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BEC68" w14:textId="6149A87B" w:rsidR="004E2BA3" w:rsidRPr="004E2BA3" w:rsidRDefault="004E2BA3" w:rsidP="004E2BA3">
      <w:pPr>
        <w:tabs>
          <w:tab w:val="center" w:pos="4536"/>
          <w:tab w:val="right" w:pos="9027"/>
          <w:tab w:val="right" w:pos="9639"/>
        </w:tabs>
        <w:ind w:right="2"/>
        <w:rPr>
          <w:rFonts w:ascii="Arial" w:hAnsi="Arial" w:cs="Arial"/>
          <w:b/>
          <w:bCs/>
        </w:rPr>
      </w:pPr>
      <w:r w:rsidRPr="004E2BA3">
        <w:rPr>
          <w:rFonts w:ascii="Arial" w:hAnsi="Arial" w:cs="Arial"/>
          <w:b/>
          <w:bCs/>
        </w:rPr>
        <w:t>3GPP TSG RAN WG1 #1</w:t>
      </w:r>
      <w:r w:rsidR="00E942F7">
        <w:rPr>
          <w:rFonts w:ascii="Arial" w:hAnsi="Arial" w:cs="Arial"/>
          <w:b/>
          <w:bCs/>
        </w:rPr>
        <w:t>10</w:t>
      </w:r>
      <w:r w:rsidR="0015256F">
        <w:rPr>
          <w:rFonts w:ascii="Arial" w:hAnsi="Arial" w:cs="Arial"/>
          <w:b/>
          <w:bCs/>
        </w:rPr>
        <w:t>bis-e</w:t>
      </w:r>
      <w:r w:rsidRPr="004E2BA3">
        <w:rPr>
          <w:rFonts w:ascii="Arial" w:hAnsi="Arial" w:cs="Arial"/>
          <w:b/>
          <w:bCs/>
        </w:rPr>
        <w:tab/>
      </w:r>
      <w:r>
        <w:rPr>
          <w:rFonts w:ascii="Arial" w:hAnsi="Arial" w:cs="Arial"/>
          <w:b/>
          <w:bCs/>
        </w:rPr>
        <w:t xml:space="preserve"> </w:t>
      </w:r>
      <w:proofErr w:type="gramStart"/>
      <w:r w:rsidRPr="004E2BA3">
        <w:rPr>
          <w:rFonts w:ascii="Arial" w:hAnsi="Arial" w:cs="Arial"/>
          <w:b/>
          <w:bCs/>
        </w:rPr>
        <w:tab/>
      </w:r>
      <w:r>
        <w:rPr>
          <w:rFonts w:ascii="Arial" w:hAnsi="Arial" w:cs="Arial"/>
          <w:b/>
          <w:bCs/>
        </w:rPr>
        <w:t xml:space="preserve">  </w:t>
      </w:r>
      <w:r w:rsidR="00C677E7" w:rsidRPr="00C677E7">
        <w:rPr>
          <w:rFonts w:ascii="Arial" w:hAnsi="Arial" w:cs="Arial"/>
          <w:b/>
          <w:bCs/>
        </w:rPr>
        <w:t>R</w:t>
      </w:r>
      <w:proofErr w:type="gramEnd"/>
      <w:r w:rsidR="00C677E7" w:rsidRPr="00C677E7">
        <w:rPr>
          <w:rFonts w:ascii="Arial" w:hAnsi="Arial" w:cs="Arial"/>
          <w:b/>
          <w:bCs/>
        </w:rPr>
        <w:t>1-2208641</w:t>
      </w:r>
    </w:p>
    <w:p w14:paraId="07CAB399" w14:textId="2EC8FF69" w:rsidR="009B58D8" w:rsidRPr="004E2BA3" w:rsidRDefault="0015256F" w:rsidP="004E2BA3">
      <w:pPr>
        <w:tabs>
          <w:tab w:val="center" w:pos="4536"/>
          <w:tab w:val="right" w:pos="8931"/>
          <w:tab w:val="right" w:pos="9639"/>
        </w:tabs>
        <w:ind w:right="2"/>
        <w:rPr>
          <w:b/>
          <w:bCs/>
        </w:rPr>
      </w:pPr>
      <w:r>
        <w:rPr>
          <w:rFonts w:ascii="Arial" w:eastAsia="MS Mincho" w:hAnsi="Arial" w:cs="Arial"/>
          <w:b/>
          <w:bCs/>
          <w:lang w:eastAsia="ja-JP"/>
        </w:rPr>
        <w:t>e-Meeting</w:t>
      </w:r>
      <w:r w:rsidR="00E942F7" w:rsidRPr="00E942F7">
        <w:rPr>
          <w:rFonts w:ascii="Arial" w:eastAsia="MS Mincho" w:hAnsi="Arial" w:cs="Arial"/>
          <w:b/>
          <w:bCs/>
          <w:lang w:eastAsia="ja-JP"/>
        </w:rPr>
        <w:t xml:space="preserve">, </w:t>
      </w:r>
      <w:r>
        <w:rPr>
          <w:rFonts w:ascii="Arial" w:eastAsia="MS Mincho" w:hAnsi="Arial" w:cs="Arial"/>
          <w:b/>
          <w:bCs/>
          <w:lang w:eastAsia="ja-JP"/>
        </w:rPr>
        <w:t>October</w:t>
      </w:r>
      <w:r w:rsidRPr="004E2BA3">
        <w:rPr>
          <w:rFonts w:ascii="Arial" w:eastAsia="MS Mincho" w:hAnsi="Arial" w:cs="Arial"/>
          <w:b/>
          <w:bCs/>
          <w:lang w:eastAsia="ja-JP"/>
        </w:rPr>
        <w:t xml:space="preserve"> </w:t>
      </w:r>
      <w:r>
        <w:rPr>
          <w:rFonts w:ascii="Arial" w:eastAsia="MS Mincho" w:hAnsi="Arial" w:cs="Arial"/>
          <w:b/>
          <w:bCs/>
          <w:lang w:eastAsia="ja-JP"/>
        </w:rPr>
        <w:t>10</w:t>
      </w:r>
      <w:r>
        <w:rPr>
          <w:rFonts w:ascii="Arial" w:eastAsia="MS Mincho" w:hAnsi="Arial" w:cs="Arial"/>
          <w:b/>
          <w:bCs/>
          <w:vertAlign w:val="superscript"/>
          <w:lang w:eastAsia="ja-JP"/>
        </w:rPr>
        <w:t>th</w:t>
      </w:r>
      <w:r w:rsidR="004E2BA3" w:rsidRPr="004E2BA3">
        <w:rPr>
          <w:rFonts w:ascii="Arial" w:eastAsia="MS Mincho" w:hAnsi="Arial" w:cs="Arial"/>
          <w:b/>
          <w:bCs/>
          <w:lang w:eastAsia="ja-JP"/>
        </w:rPr>
        <w:t xml:space="preserve"> – </w:t>
      </w:r>
      <w:r>
        <w:rPr>
          <w:rFonts w:ascii="Arial" w:eastAsia="MS Mincho" w:hAnsi="Arial" w:cs="Arial"/>
          <w:b/>
          <w:bCs/>
          <w:lang w:eastAsia="ja-JP"/>
        </w:rPr>
        <w:t>19</w:t>
      </w:r>
      <w:r w:rsidR="004E2BA3" w:rsidRPr="004E2BA3">
        <w:rPr>
          <w:rFonts w:ascii="Arial" w:eastAsia="MS Mincho" w:hAnsi="Arial" w:cs="Arial"/>
          <w:b/>
          <w:bCs/>
          <w:vertAlign w:val="superscript"/>
          <w:lang w:eastAsia="ja-JP"/>
        </w:rPr>
        <w:t>th</w:t>
      </w:r>
      <w:r w:rsidR="004E2BA3" w:rsidRPr="004E2BA3">
        <w:rPr>
          <w:rFonts w:ascii="Arial" w:eastAsia="MS Mincho" w:hAnsi="Arial" w:cs="Arial"/>
          <w:b/>
          <w:bCs/>
          <w:lang w:eastAsia="ja-JP"/>
        </w:rPr>
        <w:t>, 2022</w:t>
      </w:r>
    </w:p>
    <w:p w14:paraId="01A62902" w14:textId="77777777" w:rsidR="004E71A3" w:rsidRPr="009E1AC8" w:rsidRDefault="004E71A3" w:rsidP="00D01CAE">
      <w:pPr>
        <w:pStyle w:val="a5"/>
        <w:tabs>
          <w:tab w:val="left" w:pos="1595"/>
        </w:tabs>
        <w:ind w:left="1800" w:hanging="1800"/>
        <w:rPr>
          <w:rFonts w:ascii="Times New Roman" w:hAnsi="Times New Roman"/>
          <w:lang w:val="en-GB"/>
        </w:rPr>
      </w:pPr>
    </w:p>
    <w:p w14:paraId="31EB586E" w14:textId="77777777" w:rsidR="00367877" w:rsidRPr="0054106C" w:rsidRDefault="00367877" w:rsidP="005C076C">
      <w:pPr>
        <w:pStyle w:val="a5"/>
        <w:tabs>
          <w:tab w:val="left" w:pos="1595"/>
        </w:tabs>
        <w:ind w:left="1714" w:hangingChars="776" w:hanging="1714"/>
        <w:rPr>
          <w:rFonts w:eastAsia="宋体" w:cs="Arial"/>
          <w:sz w:val="22"/>
          <w:szCs w:val="22"/>
          <w:lang w:eastAsia="zh-CN"/>
        </w:rPr>
      </w:pPr>
      <w:r w:rsidRPr="0054106C">
        <w:rPr>
          <w:rFonts w:cs="Arial"/>
          <w:sz w:val="22"/>
          <w:szCs w:val="22"/>
        </w:rPr>
        <w:t>Source:</w:t>
      </w:r>
      <w:r w:rsidRPr="0054106C">
        <w:rPr>
          <w:rFonts w:cs="Arial"/>
          <w:sz w:val="22"/>
          <w:szCs w:val="22"/>
        </w:rPr>
        <w:tab/>
      </w:r>
      <w:r w:rsidR="004726EA" w:rsidRPr="0054106C">
        <w:rPr>
          <w:rFonts w:eastAsia="宋体" w:cs="Arial"/>
          <w:sz w:val="22"/>
          <w:szCs w:val="22"/>
          <w:lang w:eastAsia="zh-CN"/>
        </w:rPr>
        <w:t>vivo</w:t>
      </w:r>
    </w:p>
    <w:p w14:paraId="2CAC4868" w14:textId="47F6C31E" w:rsidR="000D7F0F" w:rsidRPr="0054106C" w:rsidRDefault="00D01CAE" w:rsidP="0002717D">
      <w:pPr>
        <w:pStyle w:val="a5"/>
        <w:tabs>
          <w:tab w:val="left" w:pos="1595"/>
        </w:tabs>
        <w:ind w:left="1714" w:hangingChars="776" w:hanging="1714"/>
        <w:rPr>
          <w:rFonts w:eastAsia="宋体" w:cs="Arial"/>
          <w:sz w:val="22"/>
          <w:szCs w:val="22"/>
          <w:lang w:eastAsia="zh-CN"/>
        </w:rPr>
      </w:pPr>
      <w:r w:rsidRPr="0054106C">
        <w:rPr>
          <w:rFonts w:cs="Arial"/>
          <w:sz w:val="22"/>
          <w:szCs w:val="22"/>
        </w:rPr>
        <w:t>Title:</w:t>
      </w:r>
      <w:r w:rsidRPr="0054106C">
        <w:rPr>
          <w:rFonts w:eastAsia="宋体" w:cs="Arial"/>
          <w:sz w:val="22"/>
          <w:szCs w:val="22"/>
          <w:lang w:eastAsia="zh-CN"/>
        </w:rPr>
        <w:tab/>
      </w:r>
      <w:r w:rsidR="00C55161" w:rsidRPr="0054106C">
        <w:rPr>
          <w:rFonts w:cs="Arial"/>
          <w:sz w:val="22"/>
          <w:szCs w:val="22"/>
        </w:rPr>
        <w:t xml:space="preserve">Discussion on </w:t>
      </w:r>
      <w:proofErr w:type="spellStart"/>
      <w:r w:rsidR="00C55161" w:rsidRPr="0054106C">
        <w:rPr>
          <w:rFonts w:cs="Arial"/>
          <w:sz w:val="22"/>
          <w:szCs w:val="22"/>
        </w:rPr>
        <w:t>subband</w:t>
      </w:r>
      <w:proofErr w:type="spellEnd"/>
      <w:r w:rsidR="00C55161" w:rsidRPr="0054106C">
        <w:rPr>
          <w:rFonts w:cs="Arial"/>
          <w:sz w:val="22"/>
          <w:szCs w:val="22"/>
        </w:rPr>
        <w:t xml:space="preserve"> non-overlapping full duplex</w:t>
      </w:r>
    </w:p>
    <w:p w14:paraId="68628C74" w14:textId="2F75B4BF" w:rsidR="00367877" w:rsidRPr="0054106C" w:rsidRDefault="00367877" w:rsidP="005C076C">
      <w:pPr>
        <w:pStyle w:val="a5"/>
        <w:tabs>
          <w:tab w:val="left" w:pos="1595"/>
        </w:tabs>
        <w:ind w:left="1714" w:hangingChars="776" w:hanging="1714"/>
        <w:rPr>
          <w:rFonts w:eastAsia="宋体" w:cs="Arial"/>
          <w:sz w:val="22"/>
          <w:szCs w:val="22"/>
          <w:lang w:eastAsia="zh-CN"/>
        </w:rPr>
      </w:pPr>
      <w:r w:rsidRPr="0054106C">
        <w:rPr>
          <w:rFonts w:cs="Arial"/>
          <w:sz w:val="22"/>
          <w:szCs w:val="22"/>
        </w:rPr>
        <w:t>Agenda Item:</w:t>
      </w:r>
      <w:r w:rsidRPr="0054106C">
        <w:rPr>
          <w:rFonts w:cs="Arial"/>
          <w:sz w:val="22"/>
          <w:szCs w:val="22"/>
        </w:rPr>
        <w:tab/>
      </w:r>
      <w:r w:rsidR="00DD3EFD" w:rsidRPr="0054106C">
        <w:rPr>
          <w:rFonts w:cs="Arial"/>
          <w:sz w:val="22"/>
          <w:szCs w:val="22"/>
        </w:rPr>
        <w:t>9</w:t>
      </w:r>
      <w:r w:rsidR="002616DD" w:rsidRPr="0054106C">
        <w:rPr>
          <w:rFonts w:cs="Arial"/>
          <w:sz w:val="22"/>
          <w:szCs w:val="22"/>
        </w:rPr>
        <w:t>.</w:t>
      </w:r>
      <w:r w:rsidR="00385D01" w:rsidRPr="0054106C">
        <w:rPr>
          <w:rFonts w:cs="Arial"/>
          <w:sz w:val="22"/>
          <w:szCs w:val="22"/>
        </w:rPr>
        <w:t>3</w:t>
      </w:r>
      <w:r w:rsidR="002616DD" w:rsidRPr="0054106C">
        <w:rPr>
          <w:rFonts w:cs="Arial"/>
          <w:sz w:val="22"/>
          <w:szCs w:val="22"/>
        </w:rPr>
        <w:t>.</w:t>
      </w:r>
      <w:r w:rsidR="00C55161" w:rsidRPr="0054106C">
        <w:rPr>
          <w:rFonts w:cs="Arial"/>
          <w:sz w:val="22"/>
          <w:szCs w:val="22"/>
        </w:rPr>
        <w:t>2</w:t>
      </w:r>
    </w:p>
    <w:p w14:paraId="27B333B4" w14:textId="77777777" w:rsidR="00367877" w:rsidRPr="0054106C" w:rsidRDefault="00367877" w:rsidP="005C076C">
      <w:pPr>
        <w:pStyle w:val="a5"/>
        <w:tabs>
          <w:tab w:val="left" w:pos="1595"/>
        </w:tabs>
        <w:ind w:left="1714" w:hangingChars="776" w:hanging="1714"/>
        <w:rPr>
          <w:rFonts w:eastAsia="宋体" w:cs="Arial"/>
          <w:sz w:val="22"/>
          <w:szCs w:val="22"/>
          <w:lang w:eastAsia="zh-CN"/>
        </w:rPr>
      </w:pPr>
      <w:r w:rsidRPr="0054106C">
        <w:rPr>
          <w:rFonts w:cs="Arial"/>
          <w:sz w:val="22"/>
          <w:szCs w:val="22"/>
        </w:rPr>
        <w:t>Document for:</w:t>
      </w:r>
      <w:r w:rsidRPr="0054106C">
        <w:rPr>
          <w:rFonts w:cs="Arial"/>
          <w:sz w:val="22"/>
          <w:szCs w:val="22"/>
        </w:rPr>
        <w:tab/>
        <w:t>Discussion</w:t>
      </w:r>
      <w:r w:rsidRPr="0054106C">
        <w:rPr>
          <w:rFonts w:eastAsia="宋体" w:cs="Arial"/>
          <w:sz w:val="22"/>
          <w:szCs w:val="22"/>
          <w:lang w:eastAsia="zh-CN"/>
        </w:rPr>
        <w:t xml:space="preserve"> and Decision</w:t>
      </w:r>
    </w:p>
    <w:p w14:paraId="20D35A02" w14:textId="0FDF4E1F" w:rsidR="00E807E7" w:rsidRPr="009E1AC8" w:rsidRDefault="00E807E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0" w:name="OLE_LINK13"/>
      <w:bookmarkStart w:id="1" w:name="OLE_LINK14"/>
      <w:r w:rsidRPr="009E1AC8">
        <w:rPr>
          <w:rFonts w:ascii="Times New Roman" w:hAnsi="Times New Roman" w:cs="Times New Roman"/>
          <w:b w:val="0"/>
          <w:bCs w:val="0"/>
          <w:kern w:val="0"/>
          <w:sz w:val="36"/>
          <w:szCs w:val="20"/>
          <w:lang w:val="en-GB" w:eastAsia="en-GB"/>
        </w:rPr>
        <w:t>Introduction</w:t>
      </w:r>
      <w:r w:rsidR="00373DF3" w:rsidRPr="009E1AC8">
        <w:rPr>
          <w:rFonts w:ascii="Times New Roman" w:eastAsia="宋体" w:hAnsi="Times New Roman" w:cs="Times New Roman"/>
          <w:b w:val="0"/>
          <w:bCs w:val="0"/>
          <w:kern w:val="0"/>
          <w:sz w:val="36"/>
          <w:szCs w:val="20"/>
          <w:lang w:val="en-GB" w:eastAsia="zh-CN"/>
        </w:rPr>
        <w:t xml:space="preserve"> </w:t>
      </w:r>
    </w:p>
    <w:p w14:paraId="77A769A4" w14:textId="57EA1DFA" w:rsidR="00BA301F" w:rsidRDefault="00BA301F" w:rsidP="00C477B6">
      <w:pPr>
        <w:pStyle w:val="afc"/>
        <w:spacing w:beforeLines="50" w:before="120" w:beforeAutospacing="0" w:afterLines="50" w:after="120" w:afterAutospacing="0"/>
        <w:jc w:val="both"/>
        <w:rPr>
          <w:rFonts w:ascii="Times New Roman" w:eastAsia="微软雅黑" w:hAnsi="Times New Roman" w:cs="Times New Roman"/>
          <w:color w:val="000000"/>
          <w:sz w:val="20"/>
          <w:szCs w:val="18"/>
        </w:rPr>
      </w:pPr>
      <w:bookmarkStart w:id="2" w:name="OLE_LINK12"/>
      <w:r>
        <w:rPr>
          <w:rFonts w:ascii="Times New Roman" w:eastAsia="微软雅黑" w:hAnsi="Times New Roman" w:cs="Times New Roman" w:hint="eastAsia"/>
          <w:color w:val="000000"/>
          <w:sz w:val="20"/>
          <w:szCs w:val="18"/>
        </w:rPr>
        <w:t>D</w:t>
      </w:r>
      <w:r>
        <w:rPr>
          <w:rFonts w:ascii="Times New Roman" w:eastAsia="微软雅黑" w:hAnsi="Times New Roman" w:cs="Times New Roman"/>
          <w:color w:val="000000"/>
          <w:sz w:val="20"/>
          <w:szCs w:val="18"/>
        </w:rPr>
        <w:t>uring</w:t>
      </w:r>
      <w:r w:rsidR="00D66DF6">
        <w:rPr>
          <w:rFonts w:ascii="Times New Roman" w:eastAsia="微软雅黑" w:hAnsi="Times New Roman" w:cs="Times New Roman"/>
          <w:color w:val="000000"/>
          <w:sz w:val="20"/>
          <w:szCs w:val="18"/>
        </w:rPr>
        <w:t xml:space="preserve"> RAN1#1</w:t>
      </w:r>
      <w:r w:rsidR="000D6695">
        <w:rPr>
          <w:rFonts w:ascii="Times New Roman" w:eastAsia="微软雅黑" w:hAnsi="Times New Roman" w:cs="Times New Roman"/>
          <w:color w:val="000000"/>
          <w:sz w:val="20"/>
          <w:szCs w:val="18"/>
        </w:rPr>
        <w:t>10</w:t>
      </w:r>
      <w:r w:rsidR="00D66DF6">
        <w:rPr>
          <w:rFonts w:ascii="Times New Roman" w:eastAsia="微软雅黑" w:hAnsi="Times New Roman" w:cs="Times New Roman"/>
          <w:color w:val="000000"/>
          <w:sz w:val="20"/>
          <w:szCs w:val="18"/>
        </w:rPr>
        <w:t xml:space="preserve"> meeting, the following agreements and conclusions </w:t>
      </w:r>
      <w:r w:rsidR="000C2221">
        <w:rPr>
          <w:rFonts w:ascii="Times New Roman" w:eastAsia="微软雅黑" w:hAnsi="Times New Roman" w:cs="Times New Roman"/>
          <w:color w:val="000000"/>
          <w:sz w:val="20"/>
          <w:szCs w:val="18"/>
        </w:rPr>
        <w:t>were achieved for SBFD operation.</w:t>
      </w:r>
    </w:p>
    <w:p w14:paraId="2D4AB74F" w14:textId="5E772A6C" w:rsidR="008F78E5" w:rsidRDefault="008F78E5" w:rsidP="00BA301F">
      <w:pPr>
        <w:pStyle w:val="afc"/>
        <w:spacing w:beforeLines="50" w:before="120" w:beforeAutospacing="0" w:afterLines="50" w:after="120" w:afterAutospacing="0"/>
        <w:rPr>
          <w:rFonts w:ascii="Times New Roman" w:eastAsia="微软雅黑" w:hAnsi="Times New Roman" w:cs="Times New Roman"/>
          <w:color w:val="000000"/>
          <w:sz w:val="20"/>
          <w:szCs w:val="18"/>
        </w:rPr>
      </w:pPr>
      <w:bookmarkStart w:id="3" w:name="_Hlk111106444"/>
      <w:r>
        <w:rPr>
          <w:rFonts w:ascii="Times New Roman" w:eastAsia="微软雅黑" w:hAnsi="Times New Roman" w:cs="Times New Roman" w:hint="eastAsia"/>
          <w:color w:val="000000"/>
          <w:sz w:val="20"/>
          <w:szCs w:val="18"/>
        </w:rPr>
        <w:t>-</w:t>
      </w:r>
      <w:r>
        <w:rPr>
          <w:rFonts w:ascii="Times New Roman" w:eastAsia="微软雅黑" w:hAnsi="Times New Roman" w:cs="Times New Roman"/>
          <w:color w:val="000000"/>
          <w:sz w:val="20"/>
          <w:szCs w:val="18"/>
        </w:rPr>
        <w:t>--------------------------------------------------------------------------------------------------------------------------------------</w:t>
      </w:r>
    </w:p>
    <w:bookmarkEnd w:id="3"/>
    <w:p w14:paraId="3274DB50" w14:textId="77777777" w:rsidR="0019349D" w:rsidRPr="0019349D" w:rsidRDefault="0019349D" w:rsidP="0019349D">
      <w:pPr>
        <w:jc w:val="both"/>
        <w:rPr>
          <w:rFonts w:eastAsia="Malgun Gothic"/>
          <w:bCs/>
          <w:sz w:val="20"/>
          <w:highlight w:val="green"/>
          <w:lang w:val="en-GB" w:eastAsia="zh-CN"/>
        </w:rPr>
      </w:pPr>
      <w:r w:rsidRPr="0019349D">
        <w:rPr>
          <w:rFonts w:eastAsia="Malgun Gothic"/>
          <w:bCs/>
          <w:sz w:val="20"/>
          <w:highlight w:val="green"/>
          <w:lang w:val="en-GB" w:eastAsia="zh-CN"/>
        </w:rPr>
        <w:t>Agreement:</w:t>
      </w:r>
    </w:p>
    <w:p w14:paraId="480E5D22" w14:textId="77777777" w:rsidR="0019349D" w:rsidRPr="0019349D" w:rsidRDefault="0019349D" w:rsidP="0019349D">
      <w:pPr>
        <w:jc w:val="both"/>
        <w:rPr>
          <w:rFonts w:eastAsia="Malgun Gothic"/>
          <w:bCs/>
          <w:sz w:val="20"/>
          <w:lang w:val="en-GB" w:eastAsia="zh-CN"/>
        </w:rPr>
      </w:pPr>
      <w:r w:rsidRPr="0019349D">
        <w:rPr>
          <w:rFonts w:eastAsia="Malgun Gothic"/>
          <w:bCs/>
          <w:sz w:val="20"/>
          <w:lang w:val="en-GB" w:eastAsia="zh-CN"/>
        </w:rPr>
        <w:t>Study the following alternatives</w:t>
      </w:r>
      <w:r w:rsidRPr="0019349D">
        <w:rPr>
          <w:rFonts w:eastAsia="Batang"/>
          <w:bCs/>
          <w:sz w:val="20"/>
          <w:lang w:val="en-GB"/>
        </w:rPr>
        <w:t xml:space="preserve"> </w:t>
      </w:r>
      <w:r w:rsidRPr="0019349D">
        <w:rPr>
          <w:rFonts w:eastAsia="Malgun Gothic"/>
          <w:bCs/>
          <w:sz w:val="20"/>
          <w:lang w:val="en-GB" w:eastAsia="zh-CN"/>
        </w:rPr>
        <w:t>with Alt 4 prioritized, for SBFD operation at least for RRC_CONNECTED state.</w:t>
      </w:r>
    </w:p>
    <w:p w14:paraId="6A17CFB8" w14:textId="77777777" w:rsidR="0019349D" w:rsidRPr="0019349D" w:rsidRDefault="0019349D" w:rsidP="0019349D">
      <w:pPr>
        <w:numPr>
          <w:ilvl w:val="0"/>
          <w:numId w:val="51"/>
        </w:numPr>
        <w:jc w:val="both"/>
        <w:rPr>
          <w:rFonts w:eastAsia="Malgun Gothic"/>
          <w:bCs/>
          <w:sz w:val="20"/>
          <w:lang w:val="en-GB" w:eastAsia="x-none"/>
        </w:rPr>
      </w:pPr>
      <w:r w:rsidRPr="0019349D">
        <w:rPr>
          <w:rFonts w:eastAsia="Malgun Gothic"/>
          <w:bCs/>
          <w:sz w:val="20"/>
          <w:lang w:val="en-GB" w:eastAsia="x-none"/>
        </w:rPr>
        <w:t>SBFD operation Alt 1:</w:t>
      </w:r>
    </w:p>
    <w:p w14:paraId="2E88B50A" w14:textId="77777777" w:rsidR="0019349D" w:rsidRPr="0019349D" w:rsidRDefault="0019349D" w:rsidP="0019349D">
      <w:pPr>
        <w:numPr>
          <w:ilvl w:val="1"/>
          <w:numId w:val="51"/>
        </w:numPr>
        <w:jc w:val="both"/>
        <w:rPr>
          <w:rFonts w:eastAsia="Malgun Gothic"/>
          <w:bCs/>
          <w:sz w:val="20"/>
          <w:lang w:val="en-GB" w:eastAsia="zh-CN"/>
        </w:rPr>
      </w:pPr>
      <w:r w:rsidRPr="0019349D">
        <w:rPr>
          <w:rFonts w:eastAsia="Malgun Gothic"/>
          <w:bCs/>
          <w:sz w:val="20"/>
          <w:lang w:val="en-GB" w:eastAsia="zh-CN"/>
        </w:rPr>
        <w:t xml:space="preserve">Time and frequency locations of </w:t>
      </w:r>
      <w:proofErr w:type="spellStart"/>
      <w:r w:rsidRPr="0019349D">
        <w:rPr>
          <w:rFonts w:eastAsia="Malgun Gothic"/>
          <w:bCs/>
          <w:sz w:val="20"/>
          <w:lang w:val="en-GB" w:eastAsia="zh-CN"/>
        </w:rPr>
        <w:t>subbands</w:t>
      </w:r>
      <w:proofErr w:type="spellEnd"/>
      <w:r w:rsidRPr="0019349D">
        <w:rPr>
          <w:rFonts w:eastAsia="Malgun Gothic"/>
          <w:bCs/>
          <w:sz w:val="20"/>
          <w:lang w:val="en-GB" w:eastAsia="zh-CN"/>
        </w:rPr>
        <w:t xml:space="preserve"> for SBFD operation are not known to UEs. </w:t>
      </w:r>
    </w:p>
    <w:p w14:paraId="4D960963" w14:textId="77777777" w:rsidR="0019349D" w:rsidRPr="0019349D" w:rsidRDefault="0019349D" w:rsidP="0019349D">
      <w:pPr>
        <w:numPr>
          <w:ilvl w:val="1"/>
          <w:numId w:val="51"/>
        </w:numPr>
        <w:jc w:val="both"/>
        <w:rPr>
          <w:rFonts w:eastAsia="Malgun Gothic"/>
          <w:bCs/>
          <w:sz w:val="20"/>
          <w:lang w:val="en-GB" w:eastAsia="zh-CN"/>
        </w:rPr>
      </w:pPr>
      <w:r w:rsidRPr="0019349D">
        <w:rPr>
          <w:rFonts w:eastAsia="Malgun Gothic"/>
          <w:bCs/>
          <w:sz w:val="20"/>
          <w:lang w:val="en-GB" w:eastAsia="zh-CN"/>
        </w:rPr>
        <w:t xml:space="preserve">UE </w:t>
      </w:r>
      <w:proofErr w:type="spellStart"/>
      <w:r w:rsidRPr="0019349D">
        <w:rPr>
          <w:rFonts w:eastAsia="Malgun Gothic"/>
          <w:bCs/>
          <w:sz w:val="20"/>
          <w:lang w:val="en-GB" w:eastAsia="zh-CN"/>
        </w:rPr>
        <w:t>behaviors</w:t>
      </w:r>
      <w:proofErr w:type="spellEnd"/>
      <w:r w:rsidRPr="0019349D">
        <w:rPr>
          <w:rFonts w:eastAsia="Malgun Gothic"/>
          <w:bCs/>
          <w:sz w:val="20"/>
          <w:lang w:val="en-GB" w:eastAsia="zh-CN"/>
        </w:rPr>
        <w:t xml:space="preserve"> follow existing specifications without introducing new UE </w:t>
      </w:r>
      <w:proofErr w:type="spellStart"/>
      <w:r w:rsidRPr="0019349D">
        <w:rPr>
          <w:rFonts w:eastAsia="Malgun Gothic"/>
          <w:bCs/>
          <w:sz w:val="20"/>
          <w:lang w:val="en-GB" w:eastAsia="zh-CN"/>
        </w:rPr>
        <w:t>behaviors</w:t>
      </w:r>
      <w:proofErr w:type="spellEnd"/>
      <w:r w:rsidRPr="0019349D">
        <w:rPr>
          <w:rFonts w:eastAsia="Malgun Gothic"/>
          <w:bCs/>
          <w:sz w:val="20"/>
          <w:lang w:val="en-GB" w:eastAsia="zh-CN"/>
        </w:rPr>
        <w:t xml:space="preserve"> for SBFD operation at gNB side.</w:t>
      </w:r>
    </w:p>
    <w:p w14:paraId="0FF3031E" w14:textId="77777777" w:rsidR="0019349D" w:rsidRPr="0019349D" w:rsidRDefault="0019349D" w:rsidP="0019349D">
      <w:pPr>
        <w:numPr>
          <w:ilvl w:val="0"/>
          <w:numId w:val="51"/>
        </w:numPr>
        <w:jc w:val="both"/>
        <w:rPr>
          <w:rFonts w:eastAsia="Malgun Gothic"/>
          <w:bCs/>
          <w:sz w:val="20"/>
          <w:lang w:val="en-GB" w:eastAsia="x-none"/>
        </w:rPr>
      </w:pPr>
      <w:r w:rsidRPr="0019349D">
        <w:rPr>
          <w:rFonts w:eastAsia="Malgun Gothic"/>
          <w:bCs/>
          <w:sz w:val="20"/>
          <w:lang w:val="en-GB" w:eastAsia="x-none"/>
        </w:rPr>
        <w:t>SBFD operation Alt 2:</w:t>
      </w:r>
    </w:p>
    <w:p w14:paraId="78CB5BCE" w14:textId="77777777" w:rsidR="0019349D" w:rsidRPr="0019349D" w:rsidRDefault="0019349D" w:rsidP="0019349D">
      <w:pPr>
        <w:numPr>
          <w:ilvl w:val="1"/>
          <w:numId w:val="51"/>
        </w:numPr>
        <w:jc w:val="both"/>
        <w:rPr>
          <w:rFonts w:eastAsia="Malgun Gothic"/>
          <w:bCs/>
          <w:sz w:val="20"/>
          <w:lang w:val="en-GB" w:eastAsia="zh-CN"/>
        </w:rPr>
      </w:pPr>
      <w:r w:rsidRPr="0019349D">
        <w:rPr>
          <w:rFonts w:eastAsia="Malgun Gothic"/>
          <w:bCs/>
          <w:sz w:val="20"/>
          <w:lang w:val="en-GB" w:eastAsia="zh-CN"/>
        </w:rPr>
        <w:t xml:space="preserve">Time and frequency locations of </w:t>
      </w:r>
      <w:proofErr w:type="spellStart"/>
      <w:r w:rsidRPr="0019349D">
        <w:rPr>
          <w:rFonts w:eastAsia="Malgun Gothic"/>
          <w:bCs/>
          <w:sz w:val="20"/>
          <w:lang w:val="en-GB" w:eastAsia="zh-CN"/>
        </w:rPr>
        <w:t>subbands</w:t>
      </w:r>
      <w:proofErr w:type="spellEnd"/>
      <w:r w:rsidRPr="0019349D">
        <w:rPr>
          <w:rFonts w:eastAsia="Malgun Gothic"/>
          <w:bCs/>
          <w:sz w:val="20"/>
          <w:lang w:val="en-GB" w:eastAsia="zh-CN"/>
        </w:rPr>
        <w:t xml:space="preserve"> for SBFD operation are not known to UEs. </w:t>
      </w:r>
    </w:p>
    <w:p w14:paraId="2C8DD9BC" w14:textId="77777777" w:rsidR="0019349D" w:rsidRPr="0019349D" w:rsidRDefault="0019349D" w:rsidP="0019349D">
      <w:pPr>
        <w:numPr>
          <w:ilvl w:val="1"/>
          <w:numId w:val="51"/>
        </w:numPr>
        <w:jc w:val="both"/>
        <w:rPr>
          <w:rFonts w:eastAsia="Malgun Gothic"/>
          <w:bCs/>
          <w:sz w:val="20"/>
          <w:lang w:val="en-GB" w:eastAsia="zh-CN"/>
        </w:rPr>
      </w:pPr>
      <w:r w:rsidRPr="0019349D">
        <w:rPr>
          <w:rFonts w:eastAsia="Malgun Gothic"/>
          <w:bCs/>
          <w:sz w:val="20"/>
          <w:lang w:val="en-GB" w:eastAsia="zh-CN"/>
        </w:rPr>
        <w:t xml:space="preserve">UE </w:t>
      </w:r>
      <w:proofErr w:type="spellStart"/>
      <w:r w:rsidRPr="0019349D">
        <w:rPr>
          <w:rFonts w:eastAsia="Malgun Gothic"/>
          <w:bCs/>
          <w:sz w:val="20"/>
          <w:lang w:val="en-GB" w:eastAsia="zh-CN"/>
        </w:rPr>
        <w:t>behaviors</w:t>
      </w:r>
      <w:proofErr w:type="spellEnd"/>
      <w:r w:rsidRPr="0019349D">
        <w:rPr>
          <w:rFonts w:eastAsia="Malgun Gothic"/>
          <w:bCs/>
          <w:sz w:val="20"/>
          <w:lang w:val="en-GB" w:eastAsia="zh-CN"/>
        </w:rPr>
        <w:t xml:space="preserve"> for non-SBFD aware UEs follow existing specifications.</w:t>
      </w:r>
    </w:p>
    <w:p w14:paraId="58E6CA5A" w14:textId="77777777" w:rsidR="0019349D" w:rsidRPr="0019349D" w:rsidRDefault="0019349D" w:rsidP="0019349D">
      <w:pPr>
        <w:numPr>
          <w:ilvl w:val="1"/>
          <w:numId w:val="51"/>
        </w:numPr>
        <w:jc w:val="both"/>
        <w:rPr>
          <w:rFonts w:eastAsia="Malgun Gothic"/>
          <w:bCs/>
          <w:sz w:val="20"/>
          <w:lang w:val="en-GB" w:eastAsia="zh-CN"/>
        </w:rPr>
      </w:pPr>
      <w:r w:rsidRPr="0019349D">
        <w:rPr>
          <w:rFonts w:eastAsia="Malgun Gothic"/>
          <w:bCs/>
          <w:sz w:val="20"/>
          <w:lang w:val="en-GB" w:eastAsia="zh-CN"/>
        </w:rPr>
        <w:t xml:space="preserve">From RAN1 perspective, new UE </w:t>
      </w:r>
      <w:proofErr w:type="spellStart"/>
      <w:r w:rsidRPr="0019349D">
        <w:rPr>
          <w:rFonts w:eastAsia="Malgun Gothic"/>
          <w:bCs/>
          <w:sz w:val="20"/>
          <w:lang w:val="en-GB" w:eastAsia="zh-CN"/>
        </w:rPr>
        <w:t>behaviors</w:t>
      </w:r>
      <w:proofErr w:type="spellEnd"/>
      <w:r w:rsidRPr="0019349D">
        <w:rPr>
          <w:rFonts w:eastAsia="Malgun Gothic"/>
          <w:bCs/>
          <w:sz w:val="20"/>
          <w:lang w:val="en-GB" w:eastAsia="zh-CN"/>
        </w:rPr>
        <w:t xml:space="preserve"> can be introduced for SBFD aware UEs</w:t>
      </w:r>
    </w:p>
    <w:p w14:paraId="28EDBC5B" w14:textId="77777777" w:rsidR="0019349D" w:rsidRPr="0019349D" w:rsidRDefault="0019349D" w:rsidP="0019349D">
      <w:pPr>
        <w:numPr>
          <w:ilvl w:val="0"/>
          <w:numId w:val="51"/>
        </w:numPr>
        <w:jc w:val="both"/>
        <w:rPr>
          <w:rFonts w:eastAsia="Malgun Gothic"/>
          <w:bCs/>
          <w:sz w:val="20"/>
          <w:lang w:val="en-GB" w:eastAsia="x-none"/>
        </w:rPr>
      </w:pPr>
      <w:r w:rsidRPr="0019349D">
        <w:rPr>
          <w:rFonts w:eastAsia="Malgun Gothic"/>
          <w:bCs/>
          <w:sz w:val="20"/>
          <w:lang w:val="en-GB" w:eastAsia="x-none"/>
        </w:rPr>
        <w:t>SBFD operation Alt 3:</w:t>
      </w:r>
    </w:p>
    <w:p w14:paraId="435FCAD9" w14:textId="77777777" w:rsidR="0019349D" w:rsidRPr="0019349D" w:rsidRDefault="0019349D" w:rsidP="0019349D">
      <w:pPr>
        <w:numPr>
          <w:ilvl w:val="1"/>
          <w:numId w:val="51"/>
        </w:numPr>
        <w:jc w:val="both"/>
        <w:rPr>
          <w:rFonts w:eastAsia="Malgun Gothic"/>
          <w:bCs/>
          <w:sz w:val="20"/>
          <w:lang w:val="en-GB" w:eastAsia="zh-CN"/>
        </w:rPr>
      </w:pPr>
      <w:r w:rsidRPr="0019349D">
        <w:rPr>
          <w:rFonts w:eastAsia="Malgun Gothic"/>
          <w:bCs/>
          <w:sz w:val="20"/>
          <w:lang w:val="en-GB" w:eastAsia="zh-CN"/>
        </w:rPr>
        <w:t xml:space="preserve">Only time location of </w:t>
      </w:r>
      <w:proofErr w:type="spellStart"/>
      <w:r w:rsidRPr="0019349D">
        <w:rPr>
          <w:rFonts w:eastAsia="Malgun Gothic"/>
          <w:bCs/>
          <w:sz w:val="20"/>
          <w:lang w:val="en-GB" w:eastAsia="zh-CN"/>
        </w:rPr>
        <w:t>subbands</w:t>
      </w:r>
      <w:proofErr w:type="spellEnd"/>
      <w:r w:rsidRPr="0019349D">
        <w:rPr>
          <w:rFonts w:eastAsia="Malgun Gothic"/>
          <w:bCs/>
          <w:sz w:val="20"/>
          <w:lang w:val="en-GB" w:eastAsia="zh-CN"/>
        </w:rPr>
        <w:t xml:space="preserve"> for SBFD operation is known to SBFD aware UEs. </w:t>
      </w:r>
    </w:p>
    <w:p w14:paraId="4CF5ADDD" w14:textId="77777777" w:rsidR="0019349D" w:rsidRPr="0019349D" w:rsidRDefault="0019349D" w:rsidP="0019349D">
      <w:pPr>
        <w:numPr>
          <w:ilvl w:val="1"/>
          <w:numId w:val="51"/>
        </w:numPr>
        <w:jc w:val="both"/>
        <w:rPr>
          <w:rFonts w:eastAsia="Malgun Gothic"/>
          <w:bCs/>
          <w:sz w:val="20"/>
          <w:lang w:val="en-GB" w:eastAsia="zh-CN"/>
        </w:rPr>
      </w:pPr>
      <w:r w:rsidRPr="0019349D">
        <w:rPr>
          <w:rFonts w:eastAsia="Malgun Gothic"/>
          <w:bCs/>
          <w:sz w:val="20"/>
          <w:lang w:val="en-GB" w:eastAsia="zh-CN"/>
        </w:rPr>
        <w:t xml:space="preserve">UE </w:t>
      </w:r>
      <w:proofErr w:type="spellStart"/>
      <w:r w:rsidRPr="0019349D">
        <w:rPr>
          <w:rFonts w:eastAsia="Malgun Gothic"/>
          <w:bCs/>
          <w:sz w:val="20"/>
          <w:lang w:val="en-GB" w:eastAsia="zh-CN"/>
        </w:rPr>
        <w:t>behaviors</w:t>
      </w:r>
      <w:proofErr w:type="spellEnd"/>
      <w:r w:rsidRPr="0019349D">
        <w:rPr>
          <w:rFonts w:eastAsia="Malgun Gothic"/>
          <w:bCs/>
          <w:sz w:val="20"/>
          <w:lang w:val="en-GB" w:eastAsia="zh-CN"/>
        </w:rPr>
        <w:t xml:space="preserve"> for non-SBFD aware UEs follow existing specifications.</w:t>
      </w:r>
    </w:p>
    <w:p w14:paraId="081BD89F" w14:textId="77777777" w:rsidR="0019349D" w:rsidRPr="0019349D" w:rsidRDefault="0019349D" w:rsidP="0019349D">
      <w:pPr>
        <w:numPr>
          <w:ilvl w:val="1"/>
          <w:numId w:val="51"/>
        </w:numPr>
        <w:jc w:val="both"/>
        <w:rPr>
          <w:rFonts w:eastAsia="Malgun Gothic"/>
          <w:bCs/>
          <w:sz w:val="20"/>
          <w:lang w:val="en-GB" w:eastAsia="zh-CN"/>
        </w:rPr>
      </w:pPr>
      <w:r w:rsidRPr="0019349D">
        <w:rPr>
          <w:rFonts w:eastAsia="Malgun Gothic"/>
          <w:bCs/>
          <w:sz w:val="20"/>
          <w:lang w:val="en-GB" w:eastAsia="zh-CN"/>
        </w:rPr>
        <w:t xml:space="preserve">From RAN1 perspective, new UE </w:t>
      </w:r>
      <w:proofErr w:type="spellStart"/>
      <w:r w:rsidRPr="0019349D">
        <w:rPr>
          <w:rFonts w:eastAsia="Malgun Gothic"/>
          <w:bCs/>
          <w:sz w:val="20"/>
          <w:lang w:val="en-GB" w:eastAsia="zh-CN"/>
        </w:rPr>
        <w:t>behaviors</w:t>
      </w:r>
      <w:proofErr w:type="spellEnd"/>
      <w:r w:rsidRPr="0019349D">
        <w:rPr>
          <w:rFonts w:eastAsia="Malgun Gothic"/>
          <w:bCs/>
          <w:sz w:val="20"/>
          <w:lang w:val="en-GB" w:eastAsia="zh-CN"/>
        </w:rPr>
        <w:t xml:space="preserve"> can be introduced for SBFD aware UEs based on the time location of </w:t>
      </w:r>
      <w:proofErr w:type="spellStart"/>
      <w:r w:rsidRPr="0019349D">
        <w:rPr>
          <w:rFonts w:eastAsia="Malgun Gothic"/>
          <w:bCs/>
          <w:sz w:val="20"/>
          <w:lang w:val="en-GB" w:eastAsia="zh-CN"/>
        </w:rPr>
        <w:t>subbands</w:t>
      </w:r>
      <w:proofErr w:type="spellEnd"/>
      <w:r w:rsidRPr="0019349D">
        <w:rPr>
          <w:rFonts w:eastAsia="Malgun Gothic"/>
          <w:bCs/>
          <w:sz w:val="20"/>
          <w:lang w:val="en-GB" w:eastAsia="zh-CN"/>
        </w:rPr>
        <w:t xml:space="preserve"> for SBFD operation </w:t>
      </w:r>
    </w:p>
    <w:p w14:paraId="2F51FD5E" w14:textId="77777777" w:rsidR="0019349D" w:rsidRPr="0019349D" w:rsidRDefault="0019349D" w:rsidP="0019349D">
      <w:pPr>
        <w:numPr>
          <w:ilvl w:val="0"/>
          <w:numId w:val="51"/>
        </w:numPr>
        <w:jc w:val="both"/>
        <w:rPr>
          <w:rFonts w:eastAsia="Malgun Gothic"/>
          <w:bCs/>
          <w:sz w:val="20"/>
          <w:lang w:val="en-GB" w:eastAsia="x-none"/>
        </w:rPr>
      </w:pPr>
      <w:r w:rsidRPr="0019349D">
        <w:rPr>
          <w:rFonts w:eastAsia="Malgun Gothic"/>
          <w:bCs/>
          <w:sz w:val="20"/>
          <w:lang w:val="en-GB" w:eastAsia="x-none"/>
        </w:rPr>
        <w:t>SBFD operation Alt 4:</w:t>
      </w:r>
    </w:p>
    <w:p w14:paraId="7771BC10" w14:textId="77777777" w:rsidR="0019349D" w:rsidRPr="0019349D" w:rsidRDefault="0019349D" w:rsidP="0019349D">
      <w:pPr>
        <w:numPr>
          <w:ilvl w:val="1"/>
          <w:numId w:val="51"/>
        </w:numPr>
        <w:jc w:val="both"/>
        <w:rPr>
          <w:rFonts w:eastAsia="Malgun Gothic"/>
          <w:bCs/>
          <w:sz w:val="20"/>
          <w:lang w:val="en-GB" w:eastAsia="zh-CN"/>
        </w:rPr>
      </w:pPr>
      <w:r w:rsidRPr="0019349D">
        <w:rPr>
          <w:rFonts w:eastAsia="Malgun Gothic"/>
          <w:bCs/>
          <w:sz w:val="20"/>
          <w:lang w:val="en-GB" w:eastAsia="zh-CN"/>
        </w:rPr>
        <w:t xml:space="preserve">Both time and frequency locations of </w:t>
      </w:r>
      <w:proofErr w:type="spellStart"/>
      <w:r w:rsidRPr="0019349D">
        <w:rPr>
          <w:rFonts w:eastAsia="Malgun Gothic"/>
          <w:bCs/>
          <w:sz w:val="20"/>
          <w:lang w:val="en-GB" w:eastAsia="zh-CN"/>
        </w:rPr>
        <w:t>subbands</w:t>
      </w:r>
      <w:proofErr w:type="spellEnd"/>
      <w:r w:rsidRPr="0019349D">
        <w:rPr>
          <w:rFonts w:eastAsia="Malgun Gothic"/>
          <w:bCs/>
          <w:sz w:val="20"/>
          <w:lang w:val="en-GB" w:eastAsia="zh-CN"/>
        </w:rPr>
        <w:t xml:space="preserve"> for SBFD operation are known to SBFD aware UEs. </w:t>
      </w:r>
    </w:p>
    <w:p w14:paraId="6148A580" w14:textId="77777777" w:rsidR="0019349D" w:rsidRPr="0019349D" w:rsidRDefault="0019349D" w:rsidP="0019349D">
      <w:pPr>
        <w:numPr>
          <w:ilvl w:val="1"/>
          <w:numId w:val="51"/>
        </w:numPr>
        <w:jc w:val="both"/>
        <w:rPr>
          <w:rFonts w:eastAsia="Malgun Gothic"/>
          <w:bCs/>
          <w:sz w:val="20"/>
          <w:lang w:val="en-GB" w:eastAsia="zh-CN"/>
        </w:rPr>
      </w:pPr>
      <w:r w:rsidRPr="0019349D">
        <w:rPr>
          <w:rFonts w:eastAsia="Malgun Gothic"/>
          <w:bCs/>
          <w:sz w:val="20"/>
          <w:lang w:val="en-GB" w:eastAsia="zh-CN"/>
        </w:rPr>
        <w:t xml:space="preserve">UE </w:t>
      </w:r>
      <w:proofErr w:type="spellStart"/>
      <w:r w:rsidRPr="0019349D">
        <w:rPr>
          <w:rFonts w:eastAsia="Malgun Gothic"/>
          <w:bCs/>
          <w:sz w:val="20"/>
          <w:lang w:val="en-GB" w:eastAsia="zh-CN"/>
        </w:rPr>
        <w:t>behaviors</w:t>
      </w:r>
      <w:proofErr w:type="spellEnd"/>
      <w:r w:rsidRPr="0019349D">
        <w:rPr>
          <w:rFonts w:eastAsia="Malgun Gothic"/>
          <w:bCs/>
          <w:sz w:val="20"/>
          <w:lang w:val="en-GB" w:eastAsia="zh-CN"/>
        </w:rPr>
        <w:t xml:space="preserve"> for non-SBFD aware UEs follow existing specifications.</w:t>
      </w:r>
    </w:p>
    <w:p w14:paraId="3B020AB9" w14:textId="77777777" w:rsidR="0019349D" w:rsidRPr="0019349D" w:rsidRDefault="0019349D" w:rsidP="0019349D">
      <w:pPr>
        <w:numPr>
          <w:ilvl w:val="1"/>
          <w:numId w:val="51"/>
        </w:numPr>
        <w:jc w:val="both"/>
        <w:rPr>
          <w:rFonts w:eastAsia="Malgun Gothic"/>
          <w:bCs/>
          <w:sz w:val="20"/>
          <w:lang w:val="en-GB" w:eastAsia="zh-CN"/>
        </w:rPr>
      </w:pPr>
      <w:r w:rsidRPr="0019349D">
        <w:rPr>
          <w:rFonts w:eastAsia="Malgun Gothic"/>
          <w:bCs/>
          <w:sz w:val="20"/>
          <w:lang w:val="en-GB" w:eastAsia="zh-CN"/>
        </w:rPr>
        <w:t xml:space="preserve">From RAN1 perspective, new UE </w:t>
      </w:r>
      <w:proofErr w:type="spellStart"/>
      <w:r w:rsidRPr="0019349D">
        <w:rPr>
          <w:rFonts w:eastAsia="Malgun Gothic"/>
          <w:bCs/>
          <w:sz w:val="20"/>
          <w:lang w:val="en-GB" w:eastAsia="zh-CN"/>
        </w:rPr>
        <w:t>behaviors</w:t>
      </w:r>
      <w:proofErr w:type="spellEnd"/>
      <w:r w:rsidRPr="0019349D">
        <w:rPr>
          <w:rFonts w:eastAsia="Malgun Gothic"/>
          <w:bCs/>
          <w:sz w:val="20"/>
          <w:lang w:val="en-GB" w:eastAsia="zh-CN"/>
        </w:rPr>
        <w:t xml:space="preserve"> can be introduced for SBFD aware UEs based on the time and frequency locations of </w:t>
      </w:r>
      <w:proofErr w:type="spellStart"/>
      <w:r w:rsidRPr="0019349D">
        <w:rPr>
          <w:rFonts w:eastAsia="Malgun Gothic"/>
          <w:bCs/>
          <w:sz w:val="20"/>
          <w:lang w:val="en-GB" w:eastAsia="zh-CN"/>
        </w:rPr>
        <w:t>subbands</w:t>
      </w:r>
      <w:proofErr w:type="spellEnd"/>
      <w:r w:rsidRPr="0019349D">
        <w:rPr>
          <w:rFonts w:eastAsia="Malgun Gothic"/>
          <w:bCs/>
          <w:sz w:val="20"/>
          <w:lang w:val="en-GB" w:eastAsia="zh-CN"/>
        </w:rPr>
        <w:t xml:space="preserve"> for SBFD operation.</w:t>
      </w:r>
    </w:p>
    <w:p w14:paraId="58623246" w14:textId="77777777" w:rsidR="0019349D" w:rsidRPr="0019349D" w:rsidRDefault="0019349D" w:rsidP="0019349D">
      <w:pPr>
        <w:rPr>
          <w:rFonts w:eastAsia="Batang"/>
          <w:bCs/>
          <w:sz w:val="20"/>
          <w:lang w:val="en-GB" w:eastAsia="ko-KR"/>
        </w:rPr>
      </w:pPr>
      <w:r w:rsidRPr="0019349D">
        <w:rPr>
          <w:rFonts w:eastAsia="Batang"/>
          <w:bCs/>
          <w:sz w:val="20"/>
          <w:lang w:val="en-GB" w:eastAsia="ko-KR"/>
        </w:rPr>
        <w:t>UE capability discussion is held in work item phase.</w:t>
      </w:r>
    </w:p>
    <w:p w14:paraId="4A2F83D1" w14:textId="77777777" w:rsidR="0019349D" w:rsidRPr="0019349D" w:rsidRDefault="0019349D" w:rsidP="0019349D">
      <w:pPr>
        <w:rPr>
          <w:rFonts w:eastAsia="Batang"/>
          <w:bCs/>
          <w:sz w:val="20"/>
          <w:lang w:val="en-GB" w:eastAsia="ko-KR"/>
        </w:rPr>
      </w:pPr>
    </w:p>
    <w:p w14:paraId="1BE0C158" w14:textId="77777777" w:rsidR="0019349D" w:rsidRPr="0019349D" w:rsidRDefault="0019349D" w:rsidP="0019349D">
      <w:pPr>
        <w:rPr>
          <w:rFonts w:eastAsia="Malgun Gothic"/>
          <w:bCs/>
          <w:sz w:val="20"/>
          <w:highlight w:val="green"/>
          <w:lang w:val="en-GB" w:eastAsia="zh-CN"/>
        </w:rPr>
      </w:pPr>
      <w:r w:rsidRPr="0019349D">
        <w:rPr>
          <w:rFonts w:eastAsia="Malgun Gothic"/>
          <w:bCs/>
          <w:sz w:val="20"/>
          <w:highlight w:val="green"/>
          <w:lang w:val="en-GB" w:eastAsia="zh-CN"/>
        </w:rPr>
        <w:t>Agreement:</w:t>
      </w:r>
    </w:p>
    <w:p w14:paraId="18660D56" w14:textId="77777777" w:rsidR="0019349D" w:rsidRPr="0019349D" w:rsidRDefault="0019349D" w:rsidP="0019349D">
      <w:pPr>
        <w:rPr>
          <w:rFonts w:eastAsia="Malgun Gothic"/>
          <w:bCs/>
          <w:sz w:val="20"/>
          <w:lang w:val="en-GB" w:eastAsia="zh-CN"/>
        </w:rPr>
      </w:pPr>
      <w:r w:rsidRPr="0019349D">
        <w:rPr>
          <w:rFonts w:eastAsia="Malgun Gothic"/>
          <w:bCs/>
          <w:sz w:val="20"/>
          <w:lang w:val="en-GB" w:eastAsia="zh-CN"/>
        </w:rPr>
        <w:t xml:space="preserve">For indication of </w:t>
      </w:r>
      <w:proofErr w:type="spellStart"/>
      <w:r w:rsidRPr="0019349D">
        <w:rPr>
          <w:rFonts w:eastAsia="Malgun Gothic"/>
          <w:bCs/>
          <w:sz w:val="20"/>
          <w:lang w:val="en-GB" w:eastAsia="zh-CN"/>
        </w:rPr>
        <w:t>subband</w:t>
      </w:r>
      <w:proofErr w:type="spellEnd"/>
      <w:r w:rsidRPr="0019349D">
        <w:rPr>
          <w:rFonts w:eastAsia="Malgun Gothic"/>
          <w:bCs/>
          <w:sz w:val="20"/>
          <w:lang w:val="en-GB" w:eastAsia="zh-CN"/>
        </w:rPr>
        <w:t xml:space="preserve"> locations for SBFD operation, study semi-static configuration of </w:t>
      </w:r>
      <w:proofErr w:type="spellStart"/>
      <w:r w:rsidRPr="0019349D">
        <w:rPr>
          <w:rFonts w:eastAsia="Malgun Gothic"/>
          <w:bCs/>
          <w:sz w:val="20"/>
          <w:lang w:val="en-GB" w:eastAsia="zh-CN"/>
        </w:rPr>
        <w:t>subband</w:t>
      </w:r>
      <w:proofErr w:type="spellEnd"/>
      <w:r w:rsidRPr="0019349D">
        <w:rPr>
          <w:rFonts w:eastAsia="Malgun Gothic"/>
          <w:bCs/>
          <w:sz w:val="20"/>
          <w:lang w:val="en-GB" w:eastAsia="zh-CN"/>
        </w:rPr>
        <w:t xml:space="preserve"> time and frequency location as baseline.</w:t>
      </w:r>
    </w:p>
    <w:p w14:paraId="1E1A50D8" w14:textId="77777777" w:rsidR="0019349D" w:rsidRPr="0019349D" w:rsidRDefault="0019349D" w:rsidP="0019349D">
      <w:pPr>
        <w:rPr>
          <w:rFonts w:eastAsia="Batang"/>
          <w:bCs/>
          <w:sz w:val="20"/>
          <w:lang w:val="en-GB" w:eastAsia="ko-KR"/>
        </w:rPr>
      </w:pPr>
    </w:p>
    <w:p w14:paraId="26538476" w14:textId="77777777" w:rsidR="0019349D" w:rsidRPr="0019349D" w:rsidRDefault="0019349D" w:rsidP="0019349D">
      <w:pPr>
        <w:jc w:val="both"/>
        <w:rPr>
          <w:rFonts w:ascii="Times" w:eastAsia="Malgun Gothic" w:hAnsi="Times"/>
          <w:bCs/>
          <w:sz w:val="20"/>
          <w:highlight w:val="green"/>
          <w:lang w:val="en-GB" w:eastAsia="zh-CN"/>
        </w:rPr>
      </w:pPr>
      <w:r w:rsidRPr="0019349D">
        <w:rPr>
          <w:rFonts w:ascii="Times" w:eastAsia="Malgun Gothic" w:hAnsi="Times"/>
          <w:bCs/>
          <w:sz w:val="20"/>
          <w:highlight w:val="green"/>
          <w:lang w:val="en-GB" w:eastAsia="zh-CN"/>
        </w:rPr>
        <w:t>Agreement</w:t>
      </w:r>
    </w:p>
    <w:p w14:paraId="6D0D59F0" w14:textId="77777777" w:rsidR="0019349D" w:rsidRPr="0019349D" w:rsidRDefault="0019349D" w:rsidP="0019349D">
      <w:pPr>
        <w:rPr>
          <w:rFonts w:ascii="Times" w:eastAsia="Batang" w:hAnsi="Times"/>
          <w:sz w:val="20"/>
          <w:lang w:val="en-GB" w:eastAsia="zh-CN"/>
        </w:rPr>
      </w:pPr>
      <w:r w:rsidRPr="0019349D">
        <w:rPr>
          <w:rFonts w:ascii="Times" w:eastAsia="Batang" w:hAnsi="Times"/>
          <w:sz w:val="20"/>
          <w:lang w:val="en-GB" w:eastAsia="zh-CN"/>
        </w:rPr>
        <w:t xml:space="preserve">For semi-static configuration of </w:t>
      </w:r>
      <w:proofErr w:type="spellStart"/>
      <w:r w:rsidRPr="0019349D">
        <w:rPr>
          <w:rFonts w:ascii="Times" w:eastAsia="Batang" w:hAnsi="Times"/>
          <w:sz w:val="20"/>
          <w:lang w:val="en-GB" w:eastAsia="zh-CN"/>
        </w:rPr>
        <w:t>subband</w:t>
      </w:r>
      <w:proofErr w:type="spellEnd"/>
      <w:r w:rsidRPr="0019349D">
        <w:rPr>
          <w:rFonts w:ascii="Times" w:eastAsia="Batang" w:hAnsi="Times"/>
          <w:sz w:val="20"/>
          <w:lang w:val="en-GB" w:eastAsia="zh-CN"/>
        </w:rPr>
        <w:t xml:space="preserve"> location, consider same </w:t>
      </w:r>
      <w:proofErr w:type="spellStart"/>
      <w:r w:rsidRPr="0019349D">
        <w:rPr>
          <w:rFonts w:ascii="Times" w:eastAsia="Batang" w:hAnsi="Times"/>
          <w:sz w:val="20"/>
          <w:lang w:val="en-GB" w:eastAsia="zh-CN"/>
        </w:rPr>
        <w:t>subband</w:t>
      </w:r>
      <w:proofErr w:type="spellEnd"/>
      <w:r w:rsidRPr="0019349D">
        <w:rPr>
          <w:rFonts w:ascii="Times" w:eastAsia="Batang" w:hAnsi="Times"/>
          <w:sz w:val="20"/>
          <w:lang w:val="en-GB" w:eastAsia="zh-CN"/>
        </w:rPr>
        <w:t xml:space="preserve"> frequency resources across different SBFD symbols as baseline.</w:t>
      </w:r>
    </w:p>
    <w:p w14:paraId="75AD3661" w14:textId="3440396F" w:rsidR="000D6695" w:rsidRDefault="000D6695" w:rsidP="008F78E5">
      <w:pPr>
        <w:rPr>
          <w:rFonts w:ascii="Times" w:eastAsia="Batang" w:hAnsi="Times"/>
          <w:b/>
          <w:sz w:val="20"/>
          <w:highlight w:val="green"/>
          <w:lang w:val="en-GB" w:eastAsia="ko-KR"/>
        </w:rPr>
      </w:pPr>
    </w:p>
    <w:p w14:paraId="3486CE6C" w14:textId="77777777" w:rsidR="0019349D" w:rsidRPr="0019349D" w:rsidRDefault="0019349D" w:rsidP="0019349D">
      <w:pPr>
        <w:rPr>
          <w:rFonts w:ascii="Times" w:eastAsia="Batang" w:hAnsi="Times"/>
          <w:sz w:val="20"/>
          <w:highlight w:val="darkYellow"/>
          <w:lang w:val="en-GB" w:eastAsia="zh-CN"/>
        </w:rPr>
      </w:pPr>
      <w:r w:rsidRPr="0019349D">
        <w:rPr>
          <w:rFonts w:ascii="Times" w:eastAsia="Batang" w:hAnsi="Times"/>
          <w:sz w:val="20"/>
          <w:highlight w:val="darkYellow"/>
          <w:lang w:val="en-GB" w:eastAsia="zh-CN"/>
        </w:rPr>
        <w:t>Working Assumption</w:t>
      </w:r>
    </w:p>
    <w:p w14:paraId="32A9DE53" w14:textId="77777777" w:rsidR="0019349D" w:rsidRPr="0019349D" w:rsidRDefault="0019349D" w:rsidP="0019349D">
      <w:pPr>
        <w:rPr>
          <w:rFonts w:ascii="Times" w:eastAsia="Batang" w:hAnsi="Times"/>
          <w:sz w:val="20"/>
          <w:lang w:val="en-GB"/>
        </w:rPr>
      </w:pPr>
      <w:r w:rsidRPr="0019349D">
        <w:rPr>
          <w:rFonts w:ascii="Times" w:eastAsia="Batang" w:hAnsi="Times"/>
          <w:sz w:val="20"/>
          <w:lang w:val="en-GB"/>
        </w:rPr>
        <w:t>For SBFD operation within a TDD carrier, study SBFD</w:t>
      </w:r>
      <w:r w:rsidRPr="0019349D">
        <w:rPr>
          <w:rFonts w:ascii="Times" w:eastAsia="Batang" w:hAnsi="Times" w:hint="eastAsia"/>
          <w:sz w:val="20"/>
          <w:lang w:val="en-GB" w:eastAsia="zh-CN"/>
        </w:rPr>
        <w:t xml:space="preserve"> scheme</w:t>
      </w:r>
      <w:r w:rsidRPr="0019349D">
        <w:rPr>
          <w:rFonts w:ascii="Times" w:eastAsia="Batang" w:hAnsi="Times"/>
          <w:sz w:val="20"/>
          <w:lang w:val="en-GB"/>
        </w:rPr>
        <w:t xml:space="preserve"> </w:t>
      </w:r>
      <w:r w:rsidRPr="0019349D">
        <w:rPr>
          <w:rFonts w:ascii="Times" w:eastAsia="Batang" w:hAnsi="Times" w:hint="eastAsia"/>
          <w:sz w:val="20"/>
          <w:lang w:val="en-GB" w:eastAsia="zh-CN"/>
        </w:rPr>
        <w:t>within</w:t>
      </w:r>
      <w:r w:rsidRPr="0019349D">
        <w:rPr>
          <w:rFonts w:ascii="Times" w:eastAsia="Batang" w:hAnsi="Times"/>
          <w:sz w:val="20"/>
          <w:lang w:val="en-GB"/>
        </w:rPr>
        <w:t xml:space="preserve"> a single configured DL and UL BWP pair with aligned </w:t>
      </w:r>
      <w:proofErr w:type="spellStart"/>
      <w:r w:rsidRPr="0019349D">
        <w:rPr>
          <w:rFonts w:ascii="Times" w:eastAsia="Batang" w:hAnsi="Times"/>
          <w:sz w:val="20"/>
          <w:lang w:val="en-GB"/>
        </w:rPr>
        <w:t>center</w:t>
      </w:r>
      <w:proofErr w:type="spellEnd"/>
      <w:r w:rsidRPr="0019349D">
        <w:rPr>
          <w:rFonts w:ascii="Times" w:eastAsia="Batang" w:hAnsi="Times"/>
          <w:sz w:val="20"/>
          <w:lang w:val="en-GB"/>
        </w:rPr>
        <w:t xml:space="preserve"> frequencies as baseline. </w:t>
      </w:r>
    </w:p>
    <w:p w14:paraId="39C2EEDE" w14:textId="77777777" w:rsidR="0019349D" w:rsidRPr="0019349D" w:rsidRDefault="0019349D" w:rsidP="0019349D">
      <w:pPr>
        <w:numPr>
          <w:ilvl w:val="0"/>
          <w:numId w:val="52"/>
        </w:numPr>
        <w:overflowPunct w:val="0"/>
        <w:autoSpaceDE w:val="0"/>
        <w:autoSpaceDN w:val="0"/>
        <w:adjustRightInd w:val="0"/>
        <w:spacing w:after="180"/>
        <w:contextualSpacing/>
        <w:textAlignment w:val="baseline"/>
        <w:rPr>
          <w:rFonts w:eastAsia="宋体"/>
          <w:sz w:val="20"/>
          <w:szCs w:val="20"/>
          <w:lang w:val="en-GB" w:eastAsia="ja-JP"/>
        </w:rPr>
      </w:pPr>
      <w:r w:rsidRPr="0019349D">
        <w:rPr>
          <w:rFonts w:eastAsia="宋体" w:hint="eastAsia"/>
          <w:sz w:val="20"/>
          <w:szCs w:val="20"/>
          <w:lang w:val="en-GB" w:eastAsia="ja-JP"/>
        </w:rPr>
        <w:t xml:space="preserve">FFS </w:t>
      </w:r>
      <w:r w:rsidRPr="0019349D">
        <w:rPr>
          <w:rFonts w:eastAsia="宋体"/>
          <w:sz w:val="20"/>
          <w:szCs w:val="20"/>
          <w:lang w:val="en-GB" w:eastAsia="ja-JP"/>
        </w:rPr>
        <w:t>feasibility</w:t>
      </w:r>
      <w:r w:rsidRPr="0019349D">
        <w:rPr>
          <w:rFonts w:eastAsia="宋体" w:cs="Times"/>
          <w:sz w:val="20"/>
          <w:szCs w:val="20"/>
          <w:lang w:val="en-GB" w:eastAsia="ja-JP"/>
        </w:rPr>
        <w:t xml:space="preserve"> and potential benefit of</w:t>
      </w:r>
      <w:r w:rsidRPr="0019349D">
        <w:rPr>
          <w:rFonts w:eastAsia="宋体"/>
          <w:sz w:val="20"/>
          <w:szCs w:val="20"/>
          <w:lang w:val="en-GB" w:eastAsia="ja-JP"/>
        </w:rPr>
        <w:t xml:space="preserve"> SBFD</w:t>
      </w:r>
      <w:r w:rsidRPr="0019349D">
        <w:rPr>
          <w:rFonts w:eastAsia="宋体" w:hint="eastAsia"/>
          <w:sz w:val="20"/>
          <w:szCs w:val="20"/>
          <w:lang w:val="en-GB" w:eastAsia="ja-JP"/>
        </w:rPr>
        <w:t xml:space="preserve"> scheme</w:t>
      </w:r>
      <w:r w:rsidRPr="0019349D">
        <w:rPr>
          <w:rFonts w:eastAsia="宋体"/>
          <w:sz w:val="20"/>
          <w:szCs w:val="20"/>
          <w:lang w:val="en-GB" w:eastAsia="ja-JP"/>
        </w:rPr>
        <w:t xml:space="preserve"> with</w:t>
      </w:r>
      <w:r w:rsidRPr="0019349D">
        <w:rPr>
          <w:rFonts w:eastAsia="宋体" w:hint="eastAsia"/>
          <w:sz w:val="20"/>
          <w:szCs w:val="20"/>
          <w:lang w:val="en-GB" w:eastAsia="ja-JP"/>
        </w:rPr>
        <w:t>in</w:t>
      </w:r>
      <w:r w:rsidRPr="0019349D">
        <w:rPr>
          <w:rFonts w:eastAsia="宋体"/>
          <w:sz w:val="20"/>
          <w:szCs w:val="20"/>
          <w:lang w:val="en-GB" w:eastAsia="ja-JP"/>
        </w:rPr>
        <w:t xml:space="preserve"> a single configured DL and UL BWP pair with </w:t>
      </w:r>
      <w:r w:rsidRPr="0019349D">
        <w:rPr>
          <w:rFonts w:eastAsia="宋体" w:hint="eastAsia"/>
          <w:sz w:val="20"/>
          <w:szCs w:val="20"/>
          <w:lang w:val="en-GB" w:eastAsia="ja-JP"/>
        </w:rPr>
        <w:t>un</w:t>
      </w:r>
      <w:r w:rsidRPr="0019349D">
        <w:rPr>
          <w:rFonts w:eastAsia="宋体"/>
          <w:sz w:val="20"/>
          <w:szCs w:val="20"/>
          <w:lang w:val="en-GB" w:eastAsia="ja-JP"/>
        </w:rPr>
        <w:t xml:space="preserve">aligned </w:t>
      </w:r>
      <w:proofErr w:type="spellStart"/>
      <w:r w:rsidRPr="0019349D">
        <w:rPr>
          <w:rFonts w:eastAsia="宋体"/>
          <w:sz w:val="20"/>
          <w:szCs w:val="20"/>
          <w:lang w:val="en-GB" w:eastAsia="ja-JP"/>
        </w:rPr>
        <w:t>center</w:t>
      </w:r>
      <w:proofErr w:type="spellEnd"/>
      <w:r w:rsidRPr="0019349D">
        <w:rPr>
          <w:rFonts w:eastAsia="宋体"/>
          <w:sz w:val="20"/>
          <w:szCs w:val="20"/>
          <w:lang w:val="en-GB" w:eastAsia="ja-JP"/>
        </w:rPr>
        <w:t xml:space="preserve"> frequencies</w:t>
      </w:r>
    </w:p>
    <w:p w14:paraId="065296E4" w14:textId="77777777" w:rsidR="0019349D" w:rsidRPr="0019349D" w:rsidRDefault="0019349D" w:rsidP="0019349D">
      <w:pPr>
        <w:numPr>
          <w:ilvl w:val="0"/>
          <w:numId w:val="52"/>
        </w:numPr>
        <w:overflowPunct w:val="0"/>
        <w:autoSpaceDE w:val="0"/>
        <w:autoSpaceDN w:val="0"/>
        <w:adjustRightInd w:val="0"/>
        <w:spacing w:after="180"/>
        <w:contextualSpacing/>
        <w:textAlignment w:val="baseline"/>
        <w:rPr>
          <w:rFonts w:eastAsia="宋体"/>
          <w:sz w:val="20"/>
          <w:szCs w:val="20"/>
          <w:lang w:val="en-GB" w:eastAsia="ja-JP"/>
        </w:rPr>
      </w:pPr>
      <w:r w:rsidRPr="0019349D">
        <w:rPr>
          <w:rFonts w:eastAsia="宋体" w:cs="Times"/>
          <w:sz w:val="20"/>
          <w:szCs w:val="20"/>
          <w:lang w:val="en-GB" w:eastAsia="ja-JP"/>
        </w:rPr>
        <w:t xml:space="preserve">FFS </w:t>
      </w:r>
      <w:r w:rsidRPr="0019349D">
        <w:rPr>
          <w:rFonts w:eastAsia="宋体"/>
          <w:sz w:val="20"/>
          <w:szCs w:val="20"/>
          <w:lang w:val="en-GB" w:eastAsia="ja-JP"/>
        </w:rPr>
        <w:t>feasibility</w:t>
      </w:r>
      <w:r w:rsidRPr="0019349D">
        <w:rPr>
          <w:rFonts w:eastAsia="宋体" w:cs="Times"/>
          <w:sz w:val="20"/>
          <w:szCs w:val="20"/>
          <w:lang w:val="en-GB" w:eastAsia="ja-JP"/>
        </w:rPr>
        <w:t xml:space="preserve"> and potential benefit of SBFD</w:t>
      </w:r>
      <w:r w:rsidRPr="0019349D">
        <w:rPr>
          <w:rFonts w:eastAsia="宋体" w:cs="Times" w:hint="eastAsia"/>
          <w:sz w:val="20"/>
          <w:szCs w:val="20"/>
          <w:lang w:val="en-GB" w:eastAsia="ja-JP"/>
        </w:rPr>
        <w:t xml:space="preserve"> scheme</w:t>
      </w:r>
      <w:r w:rsidRPr="0019349D">
        <w:rPr>
          <w:rFonts w:eastAsia="宋体" w:cs="Times"/>
          <w:sz w:val="20"/>
          <w:szCs w:val="20"/>
          <w:lang w:val="en-GB" w:eastAsia="ja-JP"/>
        </w:rPr>
        <w:t xml:space="preserve"> </w:t>
      </w:r>
      <w:r w:rsidRPr="0019349D">
        <w:rPr>
          <w:rFonts w:eastAsia="宋体" w:cs="Times" w:hint="eastAsia"/>
          <w:sz w:val="20"/>
          <w:szCs w:val="20"/>
          <w:lang w:val="en-GB" w:eastAsia="ja-JP"/>
        </w:rPr>
        <w:t>with</w:t>
      </w:r>
      <w:r w:rsidRPr="0019349D">
        <w:rPr>
          <w:rFonts w:eastAsia="宋体" w:cs="Times"/>
          <w:sz w:val="20"/>
          <w:szCs w:val="20"/>
          <w:lang w:val="en-GB" w:eastAsia="ja-JP"/>
        </w:rPr>
        <w:t xml:space="preserve"> more than one configured DL and UL BWP pair with aligned/unaligned </w:t>
      </w:r>
      <w:proofErr w:type="spellStart"/>
      <w:r w:rsidRPr="0019349D">
        <w:rPr>
          <w:rFonts w:eastAsia="宋体" w:cs="Times"/>
          <w:sz w:val="20"/>
          <w:szCs w:val="20"/>
          <w:lang w:val="en-GB" w:eastAsia="ja-JP"/>
        </w:rPr>
        <w:t>center</w:t>
      </w:r>
      <w:proofErr w:type="spellEnd"/>
      <w:r w:rsidRPr="0019349D">
        <w:rPr>
          <w:rFonts w:eastAsia="宋体" w:cs="Times"/>
          <w:sz w:val="20"/>
          <w:szCs w:val="20"/>
          <w:lang w:val="en-GB" w:eastAsia="ja-JP"/>
        </w:rPr>
        <w:t xml:space="preserve"> frequencies</w:t>
      </w:r>
      <w:r w:rsidRPr="0019349D">
        <w:rPr>
          <w:rFonts w:eastAsia="宋体" w:cs="Times" w:hint="eastAsia"/>
          <w:sz w:val="20"/>
          <w:szCs w:val="20"/>
          <w:lang w:val="en-GB" w:eastAsia="ja-JP"/>
        </w:rPr>
        <w:t xml:space="preserve"> for a DL and UL BWP pair</w:t>
      </w:r>
    </w:p>
    <w:p w14:paraId="1EE82ADF" w14:textId="4BC174CB" w:rsidR="0019349D" w:rsidRPr="00EB3AD4" w:rsidRDefault="0019349D" w:rsidP="008F78E5">
      <w:pPr>
        <w:rPr>
          <w:rFonts w:ascii="Times" w:eastAsia="Batang" w:hAnsi="Times"/>
          <w:b/>
          <w:sz w:val="20"/>
          <w:highlight w:val="green"/>
          <w:lang w:val="en-GB" w:eastAsia="ko-KR"/>
        </w:rPr>
      </w:pPr>
    </w:p>
    <w:p w14:paraId="1AE0C75F" w14:textId="77777777" w:rsidR="0019349D" w:rsidRPr="0019349D" w:rsidRDefault="0019349D" w:rsidP="0019349D">
      <w:pPr>
        <w:rPr>
          <w:rFonts w:ascii="Times" w:eastAsia="Batang" w:hAnsi="Times"/>
          <w:bCs/>
          <w:sz w:val="20"/>
          <w:highlight w:val="green"/>
          <w:lang w:val="en-GB"/>
        </w:rPr>
      </w:pPr>
      <w:r w:rsidRPr="0019349D">
        <w:rPr>
          <w:rFonts w:ascii="Times" w:eastAsia="Batang" w:hAnsi="Times"/>
          <w:bCs/>
          <w:sz w:val="20"/>
          <w:highlight w:val="green"/>
          <w:lang w:val="en-GB"/>
        </w:rPr>
        <w:t>Agreement</w:t>
      </w:r>
    </w:p>
    <w:p w14:paraId="3C4D427B" w14:textId="77777777" w:rsidR="0019349D" w:rsidRPr="0019349D" w:rsidRDefault="0019349D" w:rsidP="0019349D">
      <w:pPr>
        <w:rPr>
          <w:rFonts w:ascii="Times" w:eastAsia="Batang" w:hAnsi="Times"/>
          <w:sz w:val="20"/>
          <w:lang w:val="en-GB" w:eastAsia="zh-CN"/>
        </w:rPr>
      </w:pPr>
      <w:r w:rsidRPr="0019349D">
        <w:rPr>
          <w:rFonts w:ascii="Times" w:eastAsia="Batang" w:hAnsi="Times" w:hint="eastAsia"/>
          <w:sz w:val="20"/>
          <w:lang w:val="en-GB" w:eastAsia="zh-CN"/>
        </w:rPr>
        <w:t xml:space="preserve">For </w:t>
      </w:r>
      <w:r w:rsidRPr="0019349D">
        <w:rPr>
          <w:rFonts w:ascii="Times" w:eastAsia="Batang" w:hAnsi="Times"/>
          <w:sz w:val="20"/>
          <w:lang w:val="en-GB"/>
        </w:rPr>
        <w:t>SBFD operation</w:t>
      </w:r>
      <w:r w:rsidRPr="0019349D">
        <w:rPr>
          <w:rFonts w:ascii="Times" w:eastAsia="Batang" w:hAnsi="Times"/>
          <w:bCs/>
          <w:sz w:val="20"/>
          <w:lang w:val="en-GB"/>
        </w:rPr>
        <w:t xml:space="preserve"> Alt </w:t>
      </w:r>
      <w:r w:rsidRPr="0019349D">
        <w:rPr>
          <w:rFonts w:ascii="Times" w:eastAsia="Batang" w:hAnsi="Times" w:hint="eastAsia"/>
          <w:bCs/>
          <w:sz w:val="20"/>
          <w:lang w:val="en-GB" w:eastAsia="zh-CN"/>
        </w:rPr>
        <w:t xml:space="preserve">4, for an SBFD aware UE configured </w:t>
      </w:r>
      <w:r w:rsidRPr="0019349D">
        <w:rPr>
          <w:rFonts w:ascii="Times" w:eastAsia="Batang" w:hAnsi="Times"/>
          <w:bCs/>
          <w:sz w:val="20"/>
          <w:lang w:val="en-GB" w:eastAsia="zh-CN"/>
        </w:rPr>
        <w:t>with</w:t>
      </w:r>
      <w:r w:rsidRPr="0019349D">
        <w:rPr>
          <w:rFonts w:ascii="Times" w:eastAsia="Batang" w:hAnsi="Times" w:hint="eastAsia"/>
          <w:bCs/>
          <w:sz w:val="20"/>
          <w:lang w:val="en-GB" w:eastAsia="zh-CN"/>
        </w:rPr>
        <w:t xml:space="preserve"> an UL </w:t>
      </w:r>
      <w:proofErr w:type="spellStart"/>
      <w:r w:rsidRPr="0019349D">
        <w:rPr>
          <w:rFonts w:ascii="Times" w:eastAsia="Batang" w:hAnsi="Times" w:hint="eastAsia"/>
          <w:bCs/>
          <w:sz w:val="20"/>
          <w:lang w:val="en-GB" w:eastAsia="zh-CN"/>
        </w:rPr>
        <w:t>subband</w:t>
      </w:r>
      <w:proofErr w:type="spellEnd"/>
      <w:r w:rsidRPr="0019349D">
        <w:rPr>
          <w:rFonts w:ascii="Times" w:eastAsia="Batang" w:hAnsi="Times" w:hint="eastAsia"/>
          <w:bCs/>
          <w:sz w:val="20"/>
          <w:lang w:val="en-GB" w:eastAsia="zh-CN"/>
        </w:rPr>
        <w:t xml:space="preserve"> in an SBFD symbol, study the following options:</w:t>
      </w:r>
    </w:p>
    <w:p w14:paraId="7AFC40A5" w14:textId="77777777" w:rsidR="0019349D" w:rsidRPr="0019349D" w:rsidRDefault="0019349D" w:rsidP="0019349D">
      <w:pPr>
        <w:numPr>
          <w:ilvl w:val="0"/>
          <w:numId w:val="53"/>
        </w:numPr>
        <w:overflowPunct w:val="0"/>
        <w:autoSpaceDE w:val="0"/>
        <w:autoSpaceDN w:val="0"/>
        <w:adjustRightInd w:val="0"/>
        <w:spacing w:after="180"/>
        <w:contextualSpacing/>
        <w:textAlignment w:val="baseline"/>
        <w:rPr>
          <w:rFonts w:eastAsia="宋体"/>
          <w:sz w:val="20"/>
          <w:szCs w:val="20"/>
          <w:lang w:val="en-GB" w:eastAsia="ja-JP"/>
        </w:rPr>
      </w:pPr>
      <w:r w:rsidRPr="0019349D">
        <w:rPr>
          <w:rFonts w:eastAsia="宋体" w:hint="eastAsia"/>
          <w:sz w:val="20"/>
          <w:szCs w:val="20"/>
          <w:lang w:val="en-GB" w:eastAsia="ja-JP"/>
        </w:rPr>
        <w:t xml:space="preserve">Option 1: The </w:t>
      </w:r>
      <w:r w:rsidRPr="0019349D">
        <w:rPr>
          <w:rFonts w:eastAsia="宋体"/>
          <w:sz w:val="20"/>
          <w:szCs w:val="20"/>
          <w:lang w:val="en-GB" w:eastAsia="ja-JP"/>
        </w:rPr>
        <w:t>SBFD aware UE</w:t>
      </w:r>
      <w:r w:rsidRPr="0019349D">
        <w:rPr>
          <w:rFonts w:eastAsia="宋体" w:hint="eastAsia"/>
          <w:sz w:val="20"/>
          <w:szCs w:val="20"/>
          <w:lang w:val="en-GB" w:eastAsia="ja-JP"/>
        </w:rPr>
        <w:t xml:space="preserve"> does not expect to be scheduled with UL transmission outside the UL </w:t>
      </w:r>
      <w:proofErr w:type="spellStart"/>
      <w:r w:rsidRPr="0019349D">
        <w:rPr>
          <w:rFonts w:eastAsia="宋体" w:hint="eastAsia"/>
          <w:sz w:val="20"/>
          <w:szCs w:val="20"/>
          <w:lang w:val="en-GB" w:eastAsia="ja-JP"/>
        </w:rPr>
        <w:t>subband</w:t>
      </w:r>
      <w:proofErr w:type="spellEnd"/>
      <w:r w:rsidRPr="0019349D">
        <w:rPr>
          <w:rFonts w:eastAsia="宋体" w:hint="eastAsia"/>
          <w:sz w:val="20"/>
          <w:szCs w:val="20"/>
          <w:lang w:val="en-GB" w:eastAsia="ja-JP"/>
        </w:rPr>
        <w:t xml:space="preserve"> or to be scheduled with DL reception within the UL </w:t>
      </w:r>
      <w:proofErr w:type="spellStart"/>
      <w:r w:rsidRPr="0019349D">
        <w:rPr>
          <w:rFonts w:eastAsia="宋体" w:hint="eastAsia"/>
          <w:sz w:val="20"/>
          <w:szCs w:val="20"/>
          <w:lang w:val="en-GB" w:eastAsia="ja-JP"/>
        </w:rPr>
        <w:t>subband</w:t>
      </w:r>
      <w:proofErr w:type="spellEnd"/>
      <w:r w:rsidRPr="0019349D">
        <w:rPr>
          <w:rFonts w:eastAsia="宋体" w:hint="eastAsia"/>
          <w:sz w:val="20"/>
          <w:szCs w:val="20"/>
          <w:lang w:val="en-GB" w:eastAsia="ja-JP"/>
        </w:rPr>
        <w:t xml:space="preserve"> in the SBFD symbol</w:t>
      </w:r>
    </w:p>
    <w:p w14:paraId="3A490396" w14:textId="77777777" w:rsidR="0019349D" w:rsidRPr="0019349D" w:rsidRDefault="0019349D" w:rsidP="0019349D">
      <w:pPr>
        <w:numPr>
          <w:ilvl w:val="0"/>
          <w:numId w:val="53"/>
        </w:numPr>
        <w:overflowPunct w:val="0"/>
        <w:autoSpaceDE w:val="0"/>
        <w:autoSpaceDN w:val="0"/>
        <w:adjustRightInd w:val="0"/>
        <w:spacing w:after="180"/>
        <w:contextualSpacing/>
        <w:textAlignment w:val="baseline"/>
        <w:rPr>
          <w:rFonts w:eastAsia="宋体"/>
          <w:sz w:val="20"/>
          <w:szCs w:val="20"/>
          <w:lang w:val="en-GB" w:eastAsia="ja-JP"/>
        </w:rPr>
      </w:pPr>
      <w:r w:rsidRPr="0019349D">
        <w:rPr>
          <w:rFonts w:eastAsia="宋体" w:hint="eastAsia"/>
          <w:sz w:val="20"/>
          <w:szCs w:val="20"/>
          <w:lang w:val="en-GB" w:eastAsia="ja-JP"/>
        </w:rPr>
        <w:lastRenderedPageBreak/>
        <w:t xml:space="preserve">Option 2: The </w:t>
      </w:r>
      <w:r w:rsidRPr="0019349D">
        <w:rPr>
          <w:rFonts w:eastAsia="宋体"/>
          <w:sz w:val="20"/>
          <w:szCs w:val="20"/>
          <w:lang w:val="en-GB" w:eastAsia="ja-JP"/>
        </w:rPr>
        <w:t>SBFD aware UE</w:t>
      </w:r>
      <w:r w:rsidRPr="0019349D">
        <w:rPr>
          <w:rFonts w:eastAsia="宋体" w:hint="eastAsia"/>
          <w:sz w:val="20"/>
          <w:szCs w:val="20"/>
          <w:lang w:val="en-GB" w:eastAsia="ja-JP"/>
        </w:rPr>
        <w:t xml:space="preserve"> does not expect to be scheduled with UL transmission outside the UL </w:t>
      </w:r>
      <w:proofErr w:type="spellStart"/>
      <w:r w:rsidRPr="0019349D">
        <w:rPr>
          <w:rFonts w:eastAsia="宋体" w:hint="eastAsia"/>
          <w:sz w:val="20"/>
          <w:szCs w:val="20"/>
          <w:lang w:val="en-GB" w:eastAsia="ja-JP"/>
        </w:rPr>
        <w:t>subband</w:t>
      </w:r>
      <w:proofErr w:type="spellEnd"/>
      <w:r w:rsidRPr="0019349D">
        <w:rPr>
          <w:rFonts w:eastAsia="宋体" w:hint="eastAsia"/>
          <w:sz w:val="20"/>
          <w:szCs w:val="20"/>
          <w:lang w:val="en-GB" w:eastAsia="ja-JP"/>
        </w:rPr>
        <w:t xml:space="preserve"> and may be scheduled with DL reception within the UL </w:t>
      </w:r>
      <w:proofErr w:type="spellStart"/>
      <w:r w:rsidRPr="0019349D">
        <w:rPr>
          <w:rFonts w:eastAsia="宋体" w:hint="eastAsia"/>
          <w:sz w:val="20"/>
          <w:szCs w:val="20"/>
          <w:lang w:val="en-GB" w:eastAsia="ja-JP"/>
        </w:rPr>
        <w:t>subband</w:t>
      </w:r>
      <w:proofErr w:type="spellEnd"/>
      <w:r w:rsidRPr="0019349D">
        <w:rPr>
          <w:rFonts w:eastAsia="宋体" w:hint="eastAsia"/>
          <w:sz w:val="20"/>
          <w:szCs w:val="20"/>
          <w:lang w:val="en-GB" w:eastAsia="ja-JP"/>
        </w:rPr>
        <w:t xml:space="preserve"> in the SBFD symbol</w:t>
      </w:r>
    </w:p>
    <w:p w14:paraId="1E1B5EE5" w14:textId="77777777" w:rsidR="0019349D" w:rsidRPr="0019349D" w:rsidRDefault="0019349D" w:rsidP="0019349D">
      <w:pPr>
        <w:numPr>
          <w:ilvl w:val="0"/>
          <w:numId w:val="53"/>
        </w:numPr>
        <w:overflowPunct w:val="0"/>
        <w:autoSpaceDE w:val="0"/>
        <w:autoSpaceDN w:val="0"/>
        <w:adjustRightInd w:val="0"/>
        <w:spacing w:after="180"/>
        <w:contextualSpacing/>
        <w:textAlignment w:val="baseline"/>
        <w:rPr>
          <w:rFonts w:eastAsia="宋体"/>
          <w:sz w:val="20"/>
          <w:szCs w:val="20"/>
          <w:lang w:val="en-GB" w:eastAsia="ja-JP"/>
        </w:rPr>
      </w:pPr>
      <w:r w:rsidRPr="0019349D">
        <w:rPr>
          <w:rFonts w:eastAsia="宋体" w:hint="eastAsia"/>
          <w:sz w:val="20"/>
          <w:szCs w:val="20"/>
          <w:lang w:val="en-GB" w:eastAsia="ja-JP"/>
        </w:rPr>
        <w:t xml:space="preserve">Option 3: The </w:t>
      </w:r>
      <w:r w:rsidRPr="0019349D">
        <w:rPr>
          <w:rFonts w:eastAsia="宋体"/>
          <w:sz w:val="20"/>
          <w:szCs w:val="20"/>
          <w:lang w:val="en-GB" w:eastAsia="ja-JP"/>
        </w:rPr>
        <w:t>SBFD aware UE</w:t>
      </w:r>
      <w:r w:rsidRPr="0019349D">
        <w:rPr>
          <w:rFonts w:eastAsia="宋体" w:hint="eastAsia"/>
          <w:sz w:val="20"/>
          <w:szCs w:val="20"/>
          <w:lang w:val="en-GB" w:eastAsia="ja-JP"/>
        </w:rPr>
        <w:t xml:space="preserve"> does not expect to be scheduled with DL reception within the UL </w:t>
      </w:r>
      <w:proofErr w:type="spellStart"/>
      <w:r w:rsidRPr="0019349D">
        <w:rPr>
          <w:rFonts w:eastAsia="宋体" w:hint="eastAsia"/>
          <w:sz w:val="20"/>
          <w:szCs w:val="20"/>
          <w:lang w:val="en-GB" w:eastAsia="ja-JP"/>
        </w:rPr>
        <w:t>subband</w:t>
      </w:r>
      <w:proofErr w:type="spellEnd"/>
      <w:r w:rsidRPr="0019349D">
        <w:rPr>
          <w:rFonts w:eastAsia="宋体" w:hint="eastAsia"/>
          <w:sz w:val="20"/>
          <w:szCs w:val="20"/>
          <w:lang w:val="en-GB" w:eastAsia="ja-JP"/>
        </w:rPr>
        <w:t xml:space="preserve"> and may be scheduled with UL transmission outside the UL </w:t>
      </w:r>
      <w:proofErr w:type="spellStart"/>
      <w:r w:rsidRPr="0019349D">
        <w:rPr>
          <w:rFonts w:eastAsia="宋体" w:hint="eastAsia"/>
          <w:sz w:val="20"/>
          <w:szCs w:val="20"/>
          <w:lang w:val="en-GB" w:eastAsia="ja-JP"/>
        </w:rPr>
        <w:t>subband</w:t>
      </w:r>
      <w:proofErr w:type="spellEnd"/>
      <w:r w:rsidRPr="0019349D">
        <w:rPr>
          <w:rFonts w:eastAsia="宋体" w:hint="eastAsia"/>
          <w:sz w:val="20"/>
          <w:szCs w:val="20"/>
          <w:lang w:val="en-GB" w:eastAsia="ja-JP"/>
        </w:rPr>
        <w:t xml:space="preserve"> in the SBFD symbol</w:t>
      </w:r>
    </w:p>
    <w:p w14:paraId="1B144305" w14:textId="77777777" w:rsidR="0019349D" w:rsidRPr="0019349D" w:rsidRDefault="0019349D" w:rsidP="0019349D">
      <w:pPr>
        <w:numPr>
          <w:ilvl w:val="0"/>
          <w:numId w:val="53"/>
        </w:numPr>
        <w:overflowPunct w:val="0"/>
        <w:autoSpaceDE w:val="0"/>
        <w:autoSpaceDN w:val="0"/>
        <w:adjustRightInd w:val="0"/>
        <w:spacing w:after="180"/>
        <w:contextualSpacing/>
        <w:textAlignment w:val="baseline"/>
        <w:rPr>
          <w:rFonts w:eastAsia="宋体"/>
          <w:sz w:val="20"/>
          <w:szCs w:val="20"/>
          <w:lang w:val="en-GB" w:eastAsia="ja-JP"/>
        </w:rPr>
      </w:pPr>
      <w:r w:rsidRPr="0019349D">
        <w:rPr>
          <w:rFonts w:eastAsia="宋体" w:hint="eastAsia"/>
          <w:sz w:val="20"/>
          <w:szCs w:val="20"/>
          <w:lang w:val="en-GB" w:eastAsia="ja-JP"/>
        </w:rPr>
        <w:t xml:space="preserve">Option 4: The </w:t>
      </w:r>
      <w:r w:rsidRPr="0019349D">
        <w:rPr>
          <w:rFonts w:eastAsia="宋体"/>
          <w:sz w:val="20"/>
          <w:szCs w:val="20"/>
          <w:lang w:val="en-GB" w:eastAsia="ja-JP"/>
        </w:rPr>
        <w:t>SBFD aware UE</w:t>
      </w:r>
      <w:r w:rsidRPr="0019349D">
        <w:rPr>
          <w:rFonts w:eastAsia="宋体" w:hint="eastAsia"/>
          <w:sz w:val="20"/>
          <w:szCs w:val="20"/>
          <w:lang w:val="en-GB" w:eastAsia="ja-JP"/>
        </w:rPr>
        <w:t xml:space="preserve"> may be scheduled with UL transmission outside the UL </w:t>
      </w:r>
      <w:proofErr w:type="spellStart"/>
      <w:r w:rsidRPr="0019349D">
        <w:rPr>
          <w:rFonts w:eastAsia="宋体" w:hint="eastAsia"/>
          <w:sz w:val="20"/>
          <w:szCs w:val="20"/>
          <w:lang w:val="en-GB" w:eastAsia="ja-JP"/>
        </w:rPr>
        <w:t>subband</w:t>
      </w:r>
      <w:proofErr w:type="spellEnd"/>
      <w:r w:rsidRPr="0019349D">
        <w:rPr>
          <w:rFonts w:eastAsia="宋体" w:hint="eastAsia"/>
          <w:sz w:val="20"/>
          <w:szCs w:val="20"/>
          <w:lang w:val="en-GB" w:eastAsia="ja-JP"/>
        </w:rPr>
        <w:t xml:space="preserve"> or DL reception within the UL </w:t>
      </w:r>
      <w:proofErr w:type="spellStart"/>
      <w:r w:rsidRPr="0019349D">
        <w:rPr>
          <w:rFonts w:eastAsia="宋体" w:hint="eastAsia"/>
          <w:sz w:val="20"/>
          <w:szCs w:val="20"/>
          <w:lang w:val="en-GB" w:eastAsia="ja-JP"/>
        </w:rPr>
        <w:t>subband</w:t>
      </w:r>
      <w:proofErr w:type="spellEnd"/>
      <w:r w:rsidRPr="0019349D">
        <w:rPr>
          <w:rFonts w:eastAsia="宋体" w:hint="eastAsia"/>
          <w:sz w:val="20"/>
          <w:szCs w:val="20"/>
          <w:lang w:val="en-GB" w:eastAsia="ja-JP"/>
        </w:rPr>
        <w:t xml:space="preserve"> in the SBFD symbol</w:t>
      </w:r>
    </w:p>
    <w:p w14:paraId="57AA6A09" w14:textId="3FB2B063" w:rsidR="0019349D" w:rsidRPr="00EB3AD4" w:rsidRDefault="0019349D" w:rsidP="008F78E5">
      <w:pPr>
        <w:rPr>
          <w:rFonts w:ascii="Times" w:eastAsia="Batang" w:hAnsi="Times"/>
          <w:b/>
          <w:sz w:val="20"/>
          <w:highlight w:val="green"/>
          <w:lang w:val="en-GB" w:eastAsia="ko-KR"/>
        </w:rPr>
      </w:pPr>
    </w:p>
    <w:p w14:paraId="46515471" w14:textId="77777777" w:rsidR="0019349D" w:rsidRPr="0019349D" w:rsidRDefault="0019349D" w:rsidP="0019349D">
      <w:pPr>
        <w:rPr>
          <w:rFonts w:ascii="Times" w:eastAsia="Batang" w:hAnsi="Times"/>
          <w:bCs/>
          <w:sz w:val="20"/>
          <w:highlight w:val="green"/>
          <w:lang w:val="en-GB"/>
        </w:rPr>
      </w:pPr>
      <w:r w:rsidRPr="0019349D">
        <w:rPr>
          <w:rFonts w:ascii="Times" w:eastAsia="Batang" w:hAnsi="Times"/>
          <w:bCs/>
          <w:sz w:val="20"/>
          <w:highlight w:val="green"/>
          <w:lang w:val="en-GB"/>
        </w:rPr>
        <w:t>Agreement</w:t>
      </w:r>
    </w:p>
    <w:p w14:paraId="39213E81" w14:textId="77777777" w:rsidR="0019349D" w:rsidRPr="0019349D" w:rsidRDefault="0019349D" w:rsidP="0019349D">
      <w:pPr>
        <w:rPr>
          <w:rFonts w:ascii="Times" w:eastAsia="Batang" w:hAnsi="Times"/>
          <w:sz w:val="20"/>
          <w:lang w:val="en-GB" w:eastAsia="ko-KR"/>
        </w:rPr>
      </w:pPr>
      <w:r w:rsidRPr="0019349D">
        <w:rPr>
          <w:rFonts w:ascii="Times" w:eastAsia="Batang" w:hAnsi="Times"/>
          <w:sz w:val="20"/>
          <w:lang w:val="en-GB" w:eastAsia="ko-KR"/>
        </w:rPr>
        <w:t xml:space="preserve">Study the feasibility and potential benefit of UE-to-UE co-channel CLI measurement and reporting, which can be specific for SBFD, </w:t>
      </w:r>
      <w:r w:rsidRPr="0019349D">
        <w:rPr>
          <w:rFonts w:ascii="Times" w:eastAsia="宋体" w:hAnsi="Times"/>
          <w:sz w:val="20"/>
          <w:lang w:val="en-GB"/>
        </w:rPr>
        <w:t>at least includes:</w:t>
      </w:r>
    </w:p>
    <w:p w14:paraId="4B67B155" w14:textId="77777777" w:rsidR="0019349D" w:rsidRPr="0019349D" w:rsidRDefault="0019349D" w:rsidP="0019349D">
      <w:pPr>
        <w:numPr>
          <w:ilvl w:val="0"/>
          <w:numId w:val="54"/>
        </w:numPr>
        <w:overflowPunct w:val="0"/>
        <w:autoSpaceDE w:val="0"/>
        <w:autoSpaceDN w:val="0"/>
        <w:adjustRightInd w:val="0"/>
        <w:spacing w:after="180"/>
        <w:contextualSpacing/>
        <w:textAlignment w:val="baseline"/>
        <w:rPr>
          <w:rFonts w:eastAsia="宋体"/>
          <w:sz w:val="20"/>
          <w:szCs w:val="20"/>
          <w:lang w:val="en-GB" w:eastAsia="ko-KR"/>
        </w:rPr>
      </w:pPr>
      <w:r w:rsidRPr="0019349D">
        <w:rPr>
          <w:rFonts w:eastAsia="宋体"/>
          <w:sz w:val="20"/>
          <w:szCs w:val="20"/>
          <w:lang w:val="en-GB" w:eastAsia="ko-KR"/>
        </w:rPr>
        <w:t>Measurement resource/reporting configuration</w:t>
      </w:r>
    </w:p>
    <w:p w14:paraId="640AD4E1" w14:textId="77777777" w:rsidR="0019349D" w:rsidRPr="0019349D" w:rsidRDefault="0019349D" w:rsidP="0019349D">
      <w:pPr>
        <w:numPr>
          <w:ilvl w:val="0"/>
          <w:numId w:val="54"/>
        </w:numPr>
        <w:overflowPunct w:val="0"/>
        <w:autoSpaceDE w:val="0"/>
        <w:autoSpaceDN w:val="0"/>
        <w:adjustRightInd w:val="0"/>
        <w:spacing w:after="180"/>
        <w:contextualSpacing/>
        <w:textAlignment w:val="baseline"/>
        <w:rPr>
          <w:rFonts w:eastAsia="宋体"/>
          <w:sz w:val="20"/>
          <w:szCs w:val="20"/>
          <w:lang w:val="en-GB" w:eastAsia="ko-KR"/>
        </w:rPr>
      </w:pPr>
      <w:r w:rsidRPr="0019349D">
        <w:rPr>
          <w:rFonts w:eastAsia="宋体"/>
          <w:sz w:val="20"/>
          <w:szCs w:val="20"/>
          <w:lang w:val="en-GB" w:eastAsia="ko-KR"/>
        </w:rPr>
        <w:t>Measurement/reporting details (including UE processing delay)</w:t>
      </w:r>
    </w:p>
    <w:p w14:paraId="0E95B520" w14:textId="77777777" w:rsidR="0019349D" w:rsidRPr="0019349D" w:rsidRDefault="0019349D" w:rsidP="0019349D">
      <w:pPr>
        <w:numPr>
          <w:ilvl w:val="0"/>
          <w:numId w:val="54"/>
        </w:numPr>
        <w:overflowPunct w:val="0"/>
        <w:autoSpaceDE w:val="0"/>
        <w:autoSpaceDN w:val="0"/>
        <w:adjustRightInd w:val="0"/>
        <w:spacing w:after="180"/>
        <w:contextualSpacing/>
        <w:textAlignment w:val="baseline"/>
        <w:rPr>
          <w:rFonts w:eastAsia="宋体"/>
          <w:sz w:val="20"/>
          <w:szCs w:val="20"/>
          <w:lang w:val="en-GB" w:eastAsia="ko-KR"/>
        </w:rPr>
      </w:pPr>
      <w:r w:rsidRPr="0019349D">
        <w:rPr>
          <w:rFonts w:eastAsia="宋体"/>
          <w:sz w:val="20"/>
          <w:szCs w:val="20"/>
          <w:lang w:val="en-GB" w:eastAsia="ko-KR"/>
        </w:rPr>
        <w:t xml:space="preserve">Relevant information exchange (between </w:t>
      </w:r>
      <w:proofErr w:type="spellStart"/>
      <w:r w:rsidRPr="0019349D">
        <w:rPr>
          <w:rFonts w:eastAsia="宋体"/>
          <w:sz w:val="20"/>
          <w:szCs w:val="20"/>
          <w:lang w:val="en-GB" w:eastAsia="ko-KR"/>
        </w:rPr>
        <w:t>gNBs</w:t>
      </w:r>
      <w:proofErr w:type="spellEnd"/>
      <w:r w:rsidRPr="0019349D">
        <w:rPr>
          <w:rFonts w:eastAsia="宋体"/>
          <w:sz w:val="20"/>
          <w:szCs w:val="20"/>
          <w:lang w:val="en-GB" w:eastAsia="ko-KR"/>
        </w:rPr>
        <w:t>) if needed</w:t>
      </w:r>
    </w:p>
    <w:p w14:paraId="205249FE" w14:textId="77777777" w:rsidR="0019349D" w:rsidRPr="0019349D" w:rsidRDefault="0019349D" w:rsidP="0019349D">
      <w:pPr>
        <w:numPr>
          <w:ilvl w:val="0"/>
          <w:numId w:val="54"/>
        </w:numPr>
        <w:overflowPunct w:val="0"/>
        <w:autoSpaceDE w:val="0"/>
        <w:autoSpaceDN w:val="0"/>
        <w:adjustRightInd w:val="0"/>
        <w:spacing w:after="180"/>
        <w:contextualSpacing/>
        <w:textAlignment w:val="baseline"/>
        <w:rPr>
          <w:rFonts w:eastAsia="宋体"/>
          <w:sz w:val="20"/>
          <w:szCs w:val="20"/>
          <w:lang w:val="en-GB" w:eastAsia="ko-KR"/>
        </w:rPr>
      </w:pPr>
      <w:r w:rsidRPr="0019349D">
        <w:rPr>
          <w:rFonts w:eastAsia="宋体"/>
          <w:sz w:val="20"/>
          <w:szCs w:val="20"/>
          <w:lang w:val="en-GB" w:eastAsia="ko-KR"/>
        </w:rPr>
        <w:t>Usage of measurement at gNB</w:t>
      </w:r>
    </w:p>
    <w:p w14:paraId="0FED660D" w14:textId="77777777" w:rsidR="0019349D" w:rsidRPr="0019349D" w:rsidRDefault="0019349D" w:rsidP="0019349D">
      <w:pPr>
        <w:rPr>
          <w:rFonts w:ascii="Times" w:eastAsia="Batang" w:hAnsi="Times"/>
          <w:sz w:val="20"/>
          <w:lang w:val="en-GB" w:eastAsia="zh-CN"/>
        </w:rPr>
      </w:pPr>
      <w:r w:rsidRPr="0019349D">
        <w:rPr>
          <w:rFonts w:ascii="Times" w:eastAsia="Batang" w:hAnsi="Times"/>
          <w:sz w:val="20"/>
          <w:lang w:val="en-GB" w:eastAsia="zh-CN"/>
        </w:rPr>
        <w:t>Note: other enhancement(s)</w:t>
      </w:r>
      <w:r w:rsidRPr="0019349D">
        <w:rPr>
          <w:rFonts w:ascii="Times" w:eastAsia="Batang" w:hAnsi="Times" w:hint="eastAsia"/>
          <w:sz w:val="20"/>
          <w:lang w:val="en-GB" w:eastAsia="zh-CN"/>
        </w:rPr>
        <w:t xml:space="preserve"> for gNB-to-gNB and UE-to-UE CLI handling </w:t>
      </w:r>
      <w:r w:rsidRPr="0019349D">
        <w:rPr>
          <w:rFonts w:ascii="Times" w:eastAsia="Batang" w:hAnsi="Times"/>
          <w:sz w:val="20"/>
          <w:lang w:val="en-GB" w:eastAsia="ko-KR"/>
        </w:rPr>
        <w:t>specific for SBFD</w:t>
      </w:r>
      <w:r w:rsidRPr="0019349D">
        <w:rPr>
          <w:rFonts w:ascii="Times" w:eastAsia="Batang" w:hAnsi="Times"/>
          <w:sz w:val="20"/>
          <w:lang w:val="en-GB" w:eastAsia="zh-CN"/>
        </w:rPr>
        <w:t xml:space="preserve"> are not precluded.</w:t>
      </w:r>
    </w:p>
    <w:p w14:paraId="7F3FEAC1" w14:textId="73AE7E30" w:rsidR="008F78E5" w:rsidRPr="00901869" w:rsidRDefault="008F78E5" w:rsidP="00906A34">
      <w:pPr>
        <w:pStyle w:val="afc"/>
        <w:spacing w:beforeLines="50" w:before="120" w:beforeAutospacing="0" w:afterLines="50" w:after="120" w:afterAutospacing="0"/>
        <w:rPr>
          <w:rFonts w:ascii="Times New Roman" w:eastAsia="微软雅黑" w:hAnsi="Times New Roman" w:cs="Times New Roman"/>
          <w:color w:val="000000"/>
          <w:sz w:val="20"/>
          <w:szCs w:val="18"/>
        </w:rPr>
      </w:pPr>
      <w:r>
        <w:rPr>
          <w:rFonts w:ascii="Times New Roman" w:eastAsia="微软雅黑" w:hAnsi="Times New Roman" w:cs="Times New Roman" w:hint="eastAsia"/>
          <w:color w:val="000000"/>
          <w:sz w:val="20"/>
          <w:szCs w:val="18"/>
        </w:rPr>
        <w:t>-</w:t>
      </w:r>
      <w:r>
        <w:rPr>
          <w:rFonts w:ascii="Times New Roman" w:eastAsia="微软雅黑" w:hAnsi="Times New Roman" w:cs="Times New Roman"/>
          <w:color w:val="000000"/>
          <w:sz w:val="20"/>
          <w:szCs w:val="18"/>
        </w:rPr>
        <w:t>--------------------------------------------------------------------------------------------------------------------------------------</w:t>
      </w:r>
    </w:p>
    <w:p w14:paraId="73072E7F" w14:textId="6916CE35" w:rsidR="00DD3EFD" w:rsidRPr="00C31200" w:rsidRDefault="00027FF2" w:rsidP="00C477B6">
      <w:pPr>
        <w:pStyle w:val="afc"/>
        <w:spacing w:beforeLines="50" w:before="120" w:beforeAutospacing="0"/>
        <w:jc w:val="both"/>
        <w:rPr>
          <w:rFonts w:ascii="Times New Roman" w:eastAsia="微软雅黑" w:hAnsi="Times New Roman" w:cs="Times New Roman"/>
          <w:color w:val="000000"/>
          <w:sz w:val="20"/>
          <w:szCs w:val="18"/>
        </w:rPr>
      </w:pPr>
      <w:r w:rsidRPr="00406B3C">
        <w:rPr>
          <w:rFonts w:ascii="Times New Roman" w:eastAsia="微软雅黑" w:hAnsi="Times New Roman" w:cs="Times New Roman"/>
          <w:color w:val="000000"/>
          <w:sz w:val="20"/>
          <w:szCs w:val="18"/>
        </w:rPr>
        <w:t xml:space="preserve">In this contribution, </w:t>
      </w:r>
      <w:r w:rsidR="00855B17">
        <w:rPr>
          <w:rFonts w:ascii="Times New Roman" w:eastAsia="微软雅黑" w:hAnsi="Times New Roman" w:cs="Times New Roman"/>
          <w:color w:val="000000"/>
          <w:sz w:val="20"/>
          <w:szCs w:val="18"/>
        </w:rPr>
        <w:t>SBFD operation</w:t>
      </w:r>
      <w:r w:rsidR="000D2C3E">
        <w:rPr>
          <w:rFonts w:ascii="Times New Roman" w:eastAsia="微软雅黑" w:hAnsi="Times New Roman" w:cs="Times New Roman"/>
          <w:color w:val="000000"/>
          <w:sz w:val="20"/>
          <w:szCs w:val="18"/>
        </w:rPr>
        <w:t>, as well as</w:t>
      </w:r>
      <w:r w:rsidR="00855B17">
        <w:rPr>
          <w:rFonts w:ascii="Times New Roman" w:eastAsia="微软雅黑" w:hAnsi="Times New Roman" w:cs="Times New Roman"/>
          <w:color w:val="000000"/>
          <w:sz w:val="20"/>
          <w:szCs w:val="18"/>
        </w:rPr>
        <w:t xml:space="preserve"> resource</w:t>
      </w:r>
      <w:r w:rsidR="000D2C3E">
        <w:rPr>
          <w:rFonts w:ascii="Times New Roman" w:eastAsia="微软雅黑" w:hAnsi="Times New Roman" w:cs="Times New Roman"/>
          <w:color w:val="000000"/>
          <w:sz w:val="20"/>
          <w:szCs w:val="18"/>
        </w:rPr>
        <w:t xml:space="preserve"> partition and</w:t>
      </w:r>
      <w:r w:rsidR="00855B17">
        <w:rPr>
          <w:rFonts w:ascii="Times New Roman" w:eastAsia="微软雅黑" w:hAnsi="Times New Roman" w:cs="Times New Roman"/>
          <w:color w:val="000000"/>
          <w:sz w:val="20"/>
          <w:szCs w:val="18"/>
        </w:rPr>
        <w:t xml:space="preserve"> indication</w:t>
      </w:r>
      <w:r w:rsidR="000D2C3E">
        <w:rPr>
          <w:rFonts w:ascii="Times New Roman" w:eastAsia="微软雅黑" w:hAnsi="Times New Roman" w:cs="Times New Roman"/>
          <w:color w:val="000000"/>
          <w:sz w:val="20"/>
          <w:szCs w:val="18"/>
        </w:rPr>
        <w:t>,</w:t>
      </w:r>
      <w:r w:rsidR="00855B17">
        <w:rPr>
          <w:rFonts w:ascii="Times New Roman" w:eastAsia="微软雅黑" w:hAnsi="Times New Roman" w:cs="Times New Roman"/>
          <w:color w:val="000000"/>
          <w:sz w:val="20"/>
          <w:szCs w:val="18"/>
        </w:rPr>
        <w:t xml:space="preserve"> </w:t>
      </w:r>
      <w:r w:rsidR="000D2C3E">
        <w:rPr>
          <w:rFonts w:ascii="Times New Roman" w:eastAsia="微软雅黑" w:hAnsi="Times New Roman" w:cs="Times New Roman"/>
          <w:color w:val="000000"/>
          <w:sz w:val="20"/>
          <w:szCs w:val="18"/>
        </w:rPr>
        <w:t xml:space="preserve">is </w:t>
      </w:r>
      <w:r w:rsidR="00855B17">
        <w:rPr>
          <w:rFonts w:ascii="Times New Roman" w:eastAsia="微软雅黑" w:hAnsi="Times New Roman" w:cs="Times New Roman"/>
          <w:color w:val="000000"/>
          <w:sz w:val="20"/>
          <w:szCs w:val="18"/>
        </w:rPr>
        <w:t xml:space="preserve">discussed firstly, followed by discussions on potential enhancements for SBFD. </w:t>
      </w:r>
      <w:r w:rsidR="00135418">
        <w:rPr>
          <w:rFonts w:ascii="Times New Roman" w:eastAsia="微软雅黑" w:hAnsi="Times New Roman" w:cs="Times New Roman"/>
          <w:color w:val="000000"/>
          <w:sz w:val="20"/>
          <w:szCs w:val="18"/>
        </w:rPr>
        <w:t>In addition, CLI handling is also</w:t>
      </w:r>
      <w:r w:rsidR="00BD16C4">
        <w:rPr>
          <w:rFonts w:ascii="Times New Roman" w:eastAsia="微软雅黑" w:hAnsi="Times New Roman" w:cs="Times New Roman"/>
          <w:color w:val="000000"/>
          <w:sz w:val="20"/>
          <w:szCs w:val="18"/>
        </w:rPr>
        <w:t xml:space="preserve"> </w:t>
      </w:r>
      <w:r w:rsidR="00135418">
        <w:rPr>
          <w:rFonts w:ascii="Times New Roman" w:eastAsia="微软雅黑" w:hAnsi="Times New Roman" w:cs="Times New Roman"/>
          <w:color w:val="000000"/>
          <w:sz w:val="20"/>
          <w:szCs w:val="18"/>
        </w:rPr>
        <w:t>discussed</w:t>
      </w:r>
      <w:r w:rsidR="00776FBD">
        <w:rPr>
          <w:rFonts w:ascii="Times New Roman" w:eastAsia="微软雅黑" w:hAnsi="Times New Roman" w:cs="Times New Roman"/>
          <w:color w:val="000000"/>
          <w:sz w:val="20"/>
          <w:szCs w:val="18"/>
        </w:rPr>
        <w:t xml:space="preserve"> briefly</w:t>
      </w:r>
      <w:r w:rsidR="00135418">
        <w:rPr>
          <w:rFonts w:ascii="Times New Roman" w:eastAsia="微软雅黑" w:hAnsi="Times New Roman" w:cs="Times New Roman"/>
          <w:color w:val="000000"/>
          <w:sz w:val="20"/>
          <w:szCs w:val="18"/>
        </w:rPr>
        <w:t xml:space="preserve"> in the last part.</w:t>
      </w:r>
    </w:p>
    <w:p w14:paraId="1D955CF5" w14:textId="1960F442" w:rsidR="00DD3EFD" w:rsidRDefault="00837BB9" w:rsidP="00DD3EFD">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20"/>
          <w:lang w:val="en-GB" w:eastAsia="en-GB"/>
        </w:rPr>
      </w:pPr>
      <w:r>
        <w:rPr>
          <w:rFonts w:ascii="Times New Roman" w:hAnsi="Times New Roman" w:cs="Times New Roman"/>
          <w:b w:val="0"/>
          <w:bCs w:val="0"/>
          <w:kern w:val="0"/>
          <w:sz w:val="36"/>
          <w:szCs w:val="20"/>
          <w:lang w:val="en-GB" w:eastAsia="en-GB"/>
        </w:rPr>
        <w:t>SBFD operation and resources</w:t>
      </w:r>
    </w:p>
    <w:p w14:paraId="0F72566C" w14:textId="7BAEBD55" w:rsidR="00837BB9" w:rsidRPr="00D669C5" w:rsidRDefault="00837BB9" w:rsidP="00837BB9">
      <w:pPr>
        <w:pStyle w:val="20"/>
        <w:keepLines/>
        <w:numPr>
          <w:ilvl w:val="1"/>
          <w:numId w:val="4"/>
        </w:numPr>
        <w:overflowPunct w:val="0"/>
        <w:autoSpaceDE w:val="0"/>
        <w:autoSpaceDN w:val="0"/>
        <w:adjustRightInd w:val="0"/>
        <w:spacing w:after="180"/>
        <w:textAlignment w:val="baseline"/>
        <w:rPr>
          <w:rFonts w:ascii="Times New Roman" w:eastAsiaTheme="minorEastAsia" w:hAnsi="Times New Roman" w:cs="Times New Roman"/>
          <w:b w:val="0"/>
          <w:sz w:val="28"/>
          <w:szCs w:val="24"/>
          <w:lang w:eastAsia="zh-CN"/>
        </w:rPr>
      </w:pPr>
      <w:r w:rsidRPr="00D669C5">
        <w:rPr>
          <w:rFonts w:ascii="Times New Roman" w:hAnsi="Times New Roman" w:cs="Times New Roman"/>
          <w:b w:val="0"/>
          <w:bCs w:val="0"/>
          <w:sz w:val="28"/>
          <w:szCs w:val="24"/>
          <w:lang w:val="en-GB" w:eastAsia="en-GB"/>
        </w:rPr>
        <w:t>SBFD operation</w:t>
      </w:r>
    </w:p>
    <w:p w14:paraId="0483F3A9" w14:textId="0C4D38FF" w:rsidR="00F91EF7" w:rsidRDefault="00F91EF7" w:rsidP="00383C09">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D</w:t>
      </w:r>
      <w:r>
        <w:rPr>
          <w:rFonts w:eastAsiaTheme="minorEastAsia"/>
          <w:sz w:val="20"/>
          <w:szCs w:val="20"/>
          <w:lang w:eastAsia="zh-CN"/>
        </w:rPr>
        <w:t>uring RAN1#1</w:t>
      </w:r>
      <w:r w:rsidR="00E47455">
        <w:rPr>
          <w:rFonts w:eastAsiaTheme="minorEastAsia"/>
          <w:sz w:val="20"/>
          <w:szCs w:val="20"/>
          <w:lang w:eastAsia="zh-CN"/>
        </w:rPr>
        <w:t>10</w:t>
      </w:r>
      <w:r>
        <w:rPr>
          <w:rFonts w:eastAsiaTheme="minorEastAsia"/>
          <w:sz w:val="20"/>
          <w:szCs w:val="20"/>
          <w:lang w:eastAsia="zh-CN"/>
        </w:rPr>
        <w:t xml:space="preserve"> meeting, whether SBFD</w:t>
      </w:r>
      <w:r w:rsidR="0020767F">
        <w:rPr>
          <w:rFonts w:eastAsiaTheme="minorEastAsia"/>
          <w:sz w:val="20"/>
          <w:szCs w:val="20"/>
          <w:lang w:eastAsia="zh-CN"/>
        </w:rPr>
        <w:t xml:space="preserve">, including </w:t>
      </w:r>
      <w:r w:rsidR="004940A5">
        <w:rPr>
          <w:rFonts w:eastAsiaTheme="minorEastAsia"/>
          <w:sz w:val="20"/>
          <w:szCs w:val="20"/>
          <w:lang w:eastAsia="zh-CN"/>
        </w:rPr>
        <w:t xml:space="preserve">the time- and/or frequency-domain location of </w:t>
      </w:r>
      <w:r w:rsidR="0020767F">
        <w:rPr>
          <w:rFonts w:eastAsiaTheme="minorEastAsia"/>
          <w:sz w:val="20"/>
          <w:szCs w:val="20"/>
          <w:lang w:eastAsia="zh-CN"/>
        </w:rPr>
        <w:t xml:space="preserve">UL/DL </w:t>
      </w:r>
      <w:proofErr w:type="spellStart"/>
      <w:r w:rsidR="0020767F">
        <w:rPr>
          <w:rFonts w:eastAsiaTheme="minorEastAsia"/>
          <w:sz w:val="20"/>
          <w:szCs w:val="20"/>
          <w:lang w:eastAsia="zh-CN"/>
        </w:rPr>
        <w:t>subband</w:t>
      </w:r>
      <w:proofErr w:type="spellEnd"/>
      <w:r w:rsidR="0020767F">
        <w:rPr>
          <w:rFonts w:eastAsiaTheme="minorEastAsia"/>
          <w:sz w:val="20"/>
          <w:szCs w:val="20"/>
          <w:lang w:eastAsia="zh-CN"/>
        </w:rPr>
        <w:t>(s),</w:t>
      </w:r>
      <w:r>
        <w:rPr>
          <w:rFonts w:eastAsiaTheme="minorEastAsia"/>
          <w:sz w:val="20"/>
          <w:szCs w:val="20"/>
          <w:lang w:eastAsia="zh-CN"/>
        </w:rPr>
        <w:t xml:space="preserve"> is transparent to </w:t>
      </w:r>
      <w:r w:rsidR="0020767F">
        <w:rPr>
          <w:rFonts w:eastAsiaTheme="minorEastAsia"/>
          <w:sz w:val="20"/>
          <w:szCs w:val="20"/>
          <w:lang w:eastAsia="zh-CN"/>
        </w:rPr>
        <w:t>UEs or not was discussed</w:t>
      </w:r>
      <w:r w:rsidR="00E47455">
        <w:rPr>
          <w:rFonts w:eastAsiaTheme="minorEastAsia"/>
          <w:sz w:val="20"/>
          <w:szCs w:val="20"/>
          <w:lang w:eastAsia="zh-CN"/>
        </w:rPr>
        <w:t xml:space="preserve"> extensively, and the following agreement was achieved</w:t>
      </w:r>
      <w:r w:rsidR="0020767F">
        <w:rPr>
          <w:rFonts w:eastAsiaTheme="minorEastAsia"/>
          <w:sz w:val="20"/>
          <w:szCs w:val="20"/>
          <w:lang w:eastAsia="zh-CN"/>
        </w:rPr>
        <w:t>.</w:t>
      </w:r>
    </w:p>
    <w:p w14:paraId="5FA0BD42" w14:textId="7A1EAC73" w:rsidR="003E3357" w:rsidRDefault="00E47455" w:rsidP="00383C09">
      <w:pPr>
        <w:spacing w:beforeLines="50" w:before="120" w:afterLines="50" w:after="120"/>
        <w:jc w:val="both"/>
        <w:rPr>
          <w:rFonts w:eastAsiaTheme="minorEastAsia"/>
          <w:sz w:val="20"/>
          <w:szCs w:val="20"/>
          <w:lang w:eastAsia="zh-CN"/>
        </w:rPr>
      </w:pPr>
      <w:r>
        <w:rPr>
          <w:rFonts w:eastAsia="宋体"/>
          <w:noProof/>
          <w:lang w:eastAsia="zh-CN"/>
        </w:rPr>
        <mc:AlternateContent>
          <mc:Choice Requires="wps">
            <w:drawing>
              <wp:inline distT="0" distB="0" distL="0" distR="0" wp14:anchorId="05CAA434" wp14:editId="631AEA95">
                <wp:extent cx="5733415" cy="3511744"/>
                <wp:effectExtent l="0" t="0" r="19685" b="1270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511744"/>
                        </a:xfrm>
                        <a:prstGeom prst="rect">
                          <a:avLst/>
                        </a:prstGeom>
                        <a:solidFill>
                          <a:srgbClr val="FFFFFF"/>
                        </a:solidFill>
                        <a:ln w="9525">
                          <a:solidFill>
                            <a:srgbClr val="000000"/>
                          </a:solidFill>
                          <a:miter lim="800000"/>
                          <a:headEnd/>
                          <a:tailEnd/>
                        </a:ln>
                      </wps:spPr>
                      <wps:txbx>
                        <w:txbxContent>
                          <w:p w14:paraId="57F69730" w14:textId="77777777" w:rsidR="00D64CFB" w:rsidRPr="00E47455" w:rsidRDefault="00D64CFB" w:rsidP="00E47455">
                            <w:pPr>
                              <w:jc w:val="both"/>
                              <w:rPr>
                                <w:rFonts w:eastAsia="Malgun Gothic"/>
                                <w:bCs/>
                                <w:sz w:val="20"/>
                                <w:highlight w:val="green"/>
                                <w:lang w:val="en-GB" w:eastAsia="zh-CN"/>
                              </w:rPr>
                            </w:pPr>
                            <w:r w:rsidRPr="00E47455">
                              <w:rPr>
                                <w:rFonts w:eastAsia="Malgun Gothic"/>
                                <w:bCs/>
                                <w:sz w:val="20"/>
                                <w:highlight w:val="green"/>
                                <w:lang w:val="en-GB" w:eastAsia="zh-CN"/>
                              </w:rPr>
                              <w:t>Agreement:</w:t>
                            </w:r>
                          </w:p>
                          <w:p w14:paraId="2A12EC92" w14:textId="77777777" w:rsidR="00D64CFB" w:rsidRPr="00E47455" w:rsidRDefault="00D64CFB" w:rsidP="00E47455">
                            <w:pPr>
                              <w:jc w:val="both"/>
                              <w:rPr>
                                <w:rFonts w:eastAsia="Malgun Gothic"/>
                                <w:bCs/>
                                <w:sz w:val="20"/>
                                <w:lang w:val="en-GB" w:eastAsia="zh-CN"/>
                              </w:rPr>
                            </w:pPr>
                            <w:r w:rsidRPr="00E47455">
                              <w:rPr>
                                <w:rFonts w:eastAsia="Malgun Gothic"/>
                                <w:bCs/>
                                <w:sz w:val="20"/>
                                <w:lang w:val="en-GB" w:eastAsia="zh-CN"/>
                              </w:rPr>
                              <w:t>Study the following alternatives</w:t>
                            </w:r>
                            <w:r w:rsidRPr="00E47455">
                              <w:rPr>
                                <w:rFonts w:eastAsia="Batang"/>
                                <w:bCs/>
                                <w:sz w:val="20"/>
                                <w:lang w:val="en-GB"/>
                              </w:rPr>
                              <w:t xml:space="preserve"> </w:t>
                            </w:r>
                            <w:r w:rsidRPr="00E47455">
                              <w:rPr>
                                <w:rFonts w:eastAsia="Malgun Gothic"/>
                                <w:bCs/>
                                <w:sz w:val="20"/>
                                <w:lang w:val="en-GB" w:eastAsia="zh-CN"/>
                              </w:rPr>
                              <w:t>with Alt 4 prioritized, for SBFD operation at least for RRC_CONNECTED state.</w:t>
                            </w:r>
                          </w:p>
                          <w:p w14:paraId="330A789A" w14:textId="77777777" w:rsidR="00D64CFB" w:rsidRPr="00E47455" w:rsidRDefault="00D64CFB" w:rsidP="00E47455">
                            <w:pPr>
                              <w:numPr>
                                <w:ilvl w:val="0"/>
                                <w:numId w:val="51"/>
                              </w:numPr>
                              <w:jc w:val="both"/>
                              <w:rPr>
                                <w:rFonts w:eastAsia="Malgun Gothic"/>
                                <w:bCs/>
                                <w:sz w:val="20"/>
                                <w:lang w:val="en-GB" w:eastAsia="x-none"/>
                              </w:rPr>
                            </w:pPr>
                            <w:r w:rsidRPr="00E47455">
                              <w:rPr>
                                <w:rFonts w:eastAsia="Malgun Gothic"/>
                                <w:bCs/>
                                <w:sz w:val="20"/>
                                <w:lang w:val="en-GB" w:eastAsia="x-none"/>
                              </w:rPr>
                              <w:t>SBFD operation Alt 1:</w:t>
                            </w:r>
                          </w:p>
                          <w:p w14:paraId="33C18470" w14:textId="77777777" w:rsidR="00D64CFB" w:rsidRPr="00E47455" w:rsidRDefault="00D64CFB" w:rsidP="00E47455">
                            <w:pPr>
                              <w:numPr>
                                <w:ilvl w:val="1"/>
                                <w:numId w:val="51"/>
                              </w:numPr>
                              <w:jc w:val="both"/>
                              <w:rPr>
                                <w:rFonts w:eastAsia="Malgun Gothic"/>
                                <w:bCs/>
                                <w:sz w:val="20"/>
                                <w:lang w:val="en-GB" w:eastAsia="zh-CN"/>
                              </w:rPr>
                            </w:pPr>
                            <w:r w:rsidRPr="00E47455">
                              <w:rPr>
                                <w:rFonts w:eastAsia="Malgun Gothic"/>
                                <w:bCs/>
                                <w:sz w:val="20"/>
                                <w:lang w:val="en-GB" w:eastAsia="zh-CN"/>
                              </w:rPr>
                              <w:t xml:space="preserve">Time and frequency locations of subbands for SBFD operation are not known to UEs. </w:t>
                            </w:r>
                          </w:p>
                          <w:p w14:paraId="22028405" w14:textId="77777777" w:rsidR="00D64CFB" w:rsidRPr="00E47455" w:rsidRDefault="00D64CFB" w:rsidP="00E47455">
                            <w:pPr>
                              <w:numPr>
                                <w:ilvl w:val="1"/>
                                <w:numId w:val="51"/>
                              </w:numPr>
                              <w:jc w:val="both"/>
                              <w:rPr>
                                <w:rFonts w:eastAsia="Malgun Gothic"/>
                                <w:bCs/>
                                <w:sz w:val="20"/>
                                <w:lang w:val="en-GB" w:eastAsia="zh-CN"/>
                              </w:rPr>
                            </w:pPr>
                            <w:r w:rsidRPr="00E47455">
                              <w:rPr>
                                <w:rFonts w:eastAsia="Malgun Gothic"/>
                                <w:bCs/>
                                <w:sz w:val="20"/>
                                <w:lang w:val="en-GB" w:eastAsia="zh-CN"/>
                              </w:rPr>
                              <w:t>UE behaviors follow existing specifications without introducing new UE behaviors for SBFD operation at gNB side.</w:t>
                            </w:r>
                          </w:p>
                          <w:p w14:paraId="558F8AA8" w14:textId="77777777" w:rsidR="00D64CFB" w:rsidRPr="00E47455" w:rsidRDefault="00D64CFB" w:rsidP="00E47455">
                            <w:pPr>
                              <w:numPr>
                                <w:ilvl w:val="0"/>
                                <w:numId w:val="51"/>
                              </w:numPr>
                              <w:jc w:val="both"/>
                              <w:rPr>
                                <w:rFonts w:eastAsia="Malgun Gothic"/>
                                <w:bCs/>
                                <w:sz w:val="20"/>
                                <w:lang w:val="en-GB" w:eastAsia="x-none"/>
                              </w:rPr>
                            </w:pPr>
                            <w:r w:rsidRPr="00E47455">
                              <w:rPr>
                                <w:rFonts w:eastAsia="Malgun Gothic"/>
                                <w:bCs/>
                                <w:sz w:val="20"/>
                                <w:lang w:val="en-GB" w:eastAsia="x-none"/>
                              </w:rPr>
                              <w:t>SBFD operation Alt 2:</w:t>
                            </w:r>
                          </w:p>
                          <w:p w14:paraId="7EC73CDF" w14:textId="77777777" w:rsidR="00D64CFB" w:rsidRPr="00E47455" w:rsidRDefault="00D64CFB" w:rsidP="00E47455">
                            <w:pPr>
                              <w:numPr>
                                <w:ilvl w:val="1"/>
                                <w:numId w:val="51"/>
                              </w:numPr>
                              <w:jc w:val="both"/>
                              <w:rPr>
                                <w:rFonts w:eastAsia="Malgun Gothic"/>
                                <w:bCs/>
                                <w:sz w:val="20"/>
                                <w:lang w:val="en-GB" w:eastAsia="zh-CN"/>
                              </w:rPr>
                            </w:pPr>
                            <w:r w:rsidRPr="00E47455">
                              <w:rPr>
                                <w:rFonts w:eastAsia="Malgun Gothic"/>
                                <w:bCs/>
                                <w:sz w:val="20"/>
                                <w:lang w:val="en-GB" w:eastAsia="zh-CN"/>
                              </w:rPr>
                              <w:t xml:space="preserve">Time and frequency locations of subbands for SBFD operation are not known to UEs. </w:t>
                            </w:r>
                          </w:p>
                          <w:p w14:paraId="3C774227" w14:textId="77777777" w:rsidR="00D64CFB" w:rsidRPr="00E47455" w:rsidRDefault="00D64CFB" w:rsidP="00E47455">
                            <w:pPr>
                              <w:numPr>
                                <w:ilvl w:val="1"/>
                                <w:numId w:val="51"/>
                              </w:numPr>
                              <w:jc w:val="both"/>
                              <w:rPr>
                                <w:rFonts w:eastAsia="Malgun Gothic"/>
                                <w:bCs/>
                                <w:sz w:val="20"/>
                                <w:lang w:val="en-GB" w:eastAsia="zh-CN"/>
                              </w:rPr>
                            </w:pPr>
                            <w:r w:rsidRPr="00E47455">
                              <w:rPr>
                                <w:rFonts w:eastAsia="Malgun Gothic"/>
                                <w:bCs/>
                                <w:sz w:val="20"/>
                                <w:lang w:val="en-GB" w:eastAsia="zh-CN"/>
                              </w:rPr>
                              <w:t>UE behaviors for non-SBFD aware UEs follow existing specifications.</w:t>
                            </w:r>
                          </w:p>
                          <w:p w14:paraId="4631B7D8" w14:textId="77777777" w:rsidR="00D64CFB" w:rsidRPr="00E47455" w:rsidRDefault="00D64CFB" w:rsidP="00E47455">
                            <w:pPr>
                              <w:numPr>
                                <w:ilvl w:val="1"/>
                                <w:numId w:val="51"/>
                              </w:numPr>
                              <w:jc w:val="both"/>
                              <w:rPr>
                                <w:rFonts w:eastAsia="Malgun Gothic"/>
                                <w:bCs/>
                                <w:sz w:val="20"/>
                                <w:lang w:val="en-GB" w:eastAsia="zh-CN"/>
                              </w:rPr>
                            </w:pPr>
                            <w:r w:rsidRPr="00E47455">
                              <w:rPr>
                                <w:rFonts w:eastAsia="Malgun Gothic"/>
                                <w:bCs/>
                                <w:sz w:val="20"/>
                                <w:lang w:val="en-GB" w:eastAsia="zh-CN"/>
                              </w:rPr>
                              <w:t>From RAN1 perspective, new UE behaviors can be introduced for SBFD aware UEs</w:t>
                            </w:r>
                          </w:p>
                          <w:p w14:paraId="7C66C5F6" w14:textId="77777777" w:rsidR="00D64CFB" w:rsidRPr="00E47455" w:rsidRDefault="00D64CFB" w:rsidP="00E47455">
                            <w:pPr>
                              <w:numPr>
                                <w:ilvl w:val="0"/>
                                <w:numId w:val="51"/>
                              </w:numPr>
                              <w:jc w:val="both"/>
                              <w:rPr>
                                <w:rFonts w:eastAsia="Malgun Gothic"/>
                                <w:bCs/>
                                <w:sz w:val="20"/>
                                <w:lang w:val="en-GB" w:eastAsia="x-none"/>
                              </w:rPr>
                            </w:pPr>
                            <w:r w:rsidRPr="00E47455">
                              <w:rPr>
                                <w:rFonts w:eastAsia="Malgun Gothic"/>
                                <w:bCs/>
                                <w:sz w:val="20"/>
                                <w:lang w:val="en-GB" w:eastAsia="x-none"/>
                              </w:rPr>
                              <w:t>SBFD operation Alt 3:</w:t>
                            </w:r>
                          </w:p>
                          <w:p w14:paraId="0DC56F2C" w14:textId="77777777" w:rsidR="00D64CFB" w:rsidRPr="00E47455" w:rsidRDefault="00D64CFB" w:rsidP="00E47455">
                            <w:pPr>
                              <w:numPr>
                                <w:ilvl w:val="1"/>
                                <w:numId w:val="51"/>
                              </w:numPr>
                              <w:jc w:val="both"/>
                              <w:rPr>
                                <w:rFonts w:eastAsia="Malgun Gothic"/>
                                <w:bCs/>
                                <w:sz w:val="20"/>
                                <w:lang w:val="en-GB" w:eastAsia="zh-CN"/>
                              </w:rPr>
                            </w:pPr>
                            <w:r w:rsidRPr="00E47455">
                              <w:rPr>
                                <w:rFonts w:eastAsia="Malgun Gothic"/>
                                <w:bCs/>
                                <w:sz w:val="20"/>
                                <w:lang w:val="en-GB" w:eastAsia="zh-CN"/>
                              </w:rPr>
                              <w:t xml:space="preserve">Only time location of subbands for SBFD operation is known to SBFD aware UEs. </w:t>
                            </w:r>
                          </w:p>
                          <w:p w14:paraId="6A46A7C0" w14:textId="77777777" w:rsidR="00D64CFB" w:rsidRPr="00E47455" w:rsidRDefault="00D64CFB" w:rsidP="00E47455">
                            <w:pPr>
                              <w:numPr>
                                <w:ilvl w:val="1"/>
                                <w:numId w:val="51"/>
                              </w:numPr>
                              <w:jc w:val="both"/>
                              <w:rPr>
                                <w:rFonts w:eastAsia="Malgun Gothic"/>
                                <w:bCs/>
                                <w:sz w:val="20"/>
                                <w:lang w:val="en-GB" w:eastAsia="zh-CN"/>
                              </w:rPr>
                            </w:pPr>
                            <w:r w:rsidRPr="00E47455">
                              <w:rPr>
                                <w:rFonts w:eastAsia="Malgun Gothic"/>
                                <w:bCs/>
                                <w:sz w:val="20"/>
                                <w:lang w:val="en-GB" w:eastAsia="zh-CN"/>
                              </w:rPr>
                              <w:t>UE behaviors for non-SBFD aware UEs follow existing specifications.</w:t>
                            </w:r>
                          </w:p>
                          <w:p w14:paraId="339E5681" w14:textId="77777777" w:rsidR="00D64CFB" w:rsidRPr="00E47455" w:rsidRDefault="00D64CFB" w:rsidP="00E47455">
                            <w:pPr>
                              <w:numPr>
                                <w:ilvl w:val="1"/>
                                <w:numId w:val="51"/>
                              </w:numPr>
                              <w:jc w:val="both"/>
                              <w:rPr>
                                <w:rFonts w:eastAsia="Malgun Gothic"/>
                                <w:bCs/>
                                <w:sz w:val="20"/>
                                <w:lang w:val="en-GB" w:eastAsia="zh-CN"/>
                              </w:rPr>
                            </w:pPr>
                            <w:r w:rsidRPr="00E47455">
                              <w:rPr>
                                <w:rFonts w:eastAsia="Malgun Gothic"/>
                                <w:bCs/>
                                <w:sz w:val="20"/>
                                <w:lang w:val="en-GB" w:eastAsia="zh-CN"/>
                              </w:rPr>
                              <w:t xml:space="preserve">From RAN1 perspective, new UE behaviors can be introduced for SBFD aware UEs based on the time location of subbands for SBFD operation </w:t>
                            </w:r>
                          </w:p>
                          <w:p w14:paraId="5C695FF7" w14:textId="77777777" w:rsidR="00D64CFB" w:rsidRPr="00E47455" w:rsidRDefault="00D64CFB" w:rsidP="00E47455">
                            <w:pPr>
                              <w:numPr>
                                <w:ilvl w:val="0"/>
                                <w:numId w:val="51"/>
                              </w:numPr>
                              <w:jc w:val="both"/>
                              <w:rPr>
                                <w:rFonts w:eastAsia="Malgun Gothic"/>
                                <w:bCs/>
                                <w:sz w:val="20"/>
                                <w:lang w:val="en-GB" w:eastAsia="x-none"/>
                              </w:rPr>
                            </w:pPr>
                            <w:r w:rsidRPr="00E47455">
                              <w:rPr>
                                <w:rFonts w:eastAsia="Malgun Gothic"/>
                                <w:bCs/>
                                <w:sz w:val="20"/>
                                <w:lang w:val="en-GB" w:eastAsia="x-none"/>
                              </w:rPr>
                              <w:t>SBFD operation Alt 4:</w:t>
                            </w:r>
                          </w:p>
                          <w:p w14:paraId="51935D0C" w14:textId="77777777" w:rsidR="00D64CFB" w:rsidRPr="00E47455" w:rsidRDefault="00D64CFB" w:rsidP="00E47455">
                            <w:pPr>
                              <w:numPr>
                                <w:ilvl w:val="1"/>
                                <w:numId w:val="51"/>
                              </w:numPr>
                              <w:jc w:val="both"/>
                              <w:rPr>
                                <w:rFonts w:eastAsia="Malgun Gothic"/>
                                <w:bCs/>
                                <w:sz w:val="20"/>
                                <w:lang w:val="en-GB" w:eastAsia="zh-CN"/>
                              </w:rPr>
                            </w:pPr>
                            <w:r w:rsidRPr="00E47455">
                              <w:rPr>
                                <w:rFonts w:eastAsia="Malgun Gothic"/>
                                <w:bCs/>
                                <w:sz w:val="20"/>
                                <w:lang w:val="en-GB" w:eastAsia="zh-CN"/>
                              </w:rPr>
                              <w:t xml:space="preserve">Both time and frequency locations of subbands for SBFD operation are known to SBFD aware UEs. </w:t>
                            </w:r>
                          </w:p>
                          <w:p w14:paraId="1D6578CB" w14:textId="77777777" w:rsidR="00D64CFB" w:rsidRPr="00E47455" w:rsidRDefault="00D64CFB" w:rsidP="00E47455">
                            <w:pPr>
                              <w:numPr>
                                <w:ilvl w:val="1"/>
                                <w:numId w:val="51"/>
                              </w:numPr>
                              <w:jc w:val="both"/>
                              <w:rPr>
                                <w:rFonts w:eastAsia="Malgun Gothic"/>
                                <w:bCs/>
                                <w:sz w:val="20"/>
                                <w:lang w:val="en-GB" w:eastAsia="zh-CN"/>
                              </w:rPr>
                            </w:pPr>
                            <w:r w:rsidRPr="00E47455">
                              <w:rPr>
                                <w:rFonts w:eastAsia="Malgun Gothic"/>
                                <w:bCs/>
                                <w:sz w:val="20"/>
                                <w:lang w:val="en-GB" w:eastAsia="zh-CN"/>
                              </w:rPr>
                              <w:t>UE behaviors for non-SBFD aware UEs follow existing specifications.</w:t>
                            </w:r>
                          </w:p>
                          <w:p w14:paraId="58D7B8A5" w14:textId="77777777" w:rsidR="00D64CFB" w:rsidRPr="00E47455" w:rsidRDefault="00D64CFB" w:rsidP="00E47455">
                            <w:pPr>
                              <w:numPr>
                                <w:ilvl w:val="1"/>
                                <w:numId w:val="51"/>
                              </w:numPr>
                              <w:jc w:val="both"/>
                              <w:rPr>
                                <w:rFonts w:eastAsia="Malgun Gothic"/>
                                <w:bCs/>
                                <w:sz w:val="20"/>
                                <w:lang w:val="en-GB" w:eastAsia="zh-CN"/>
                              </w:rPr>
                            </w:pPr>
                            <w:r w:rsidRPr="00E47455">
                              <w:rPr>
                                <w:rFonts w:eastAsia="Malgun Gothic"/>
                                <w:bCs/>
                                <w:sz w:val="20"/>
                                <w:lang w:val="en-GB" w:eastAsia="zh-CN"/>
                              </w:rPr>
                              <w:t>From RAN1 perspective, new UE behaviors can be introduced for SBFD aware UEs based on the time and frequency locations of subbands for SBFD operation.</w:t>
                            </w:r>
                          </w:p>
                          <w:p w14:paraId="66D374EB" w14:textId="77777777" w:rsidR="00D64CFB" w:rsidRPr="00E47455" w:rsidRDefault="00D64CFB" w:rsidP="00E47455">
                            <w:pPr>
                              <w:rPr>
                                <w:rFonts w:eastAsia="Batang"/>
                                <w:bCs/>
                                <w:sz w:val="20"/>
                                <w:lang w:val="en-GB" w:eastAsia="ko-KR"/>
                              </w:rPr>
                            </w:pPr>
                            <w:r w:rsidRPr="00E47455">
                              <w:rPr>
                                <w:rFonts w:eastAsia="Batang"/>
                                <w:bCs/>
                                <w:sz w:val="20"/>
                                <w:lang w:val="en-GB" w:eastAsia="ko-KR"/>
                              </w:rPr>
                              <w:t>UE capability discussion is held in work item phase.</w:t>
                            </w:r>
                          </w:p>
                          <w:p w14:paraId="171AA590" w14:textId="77777777" w:rsidR="00D64CFB" w:rsidRPr="004F3F9C" w:rsidRDefault="00D64CFB" w:rsidP="00E47455">
                            <w:pPr>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type w14:anchorId="05CAA434" id="_x0000_t202" coordsize="21600,21600" o:spt="202" path="m,l,21600r21600,l21600,xe">
                <v:stroke joinstyle="miter"/>
                <v:path gradientshapeok="t" o:connecttype="rect"/>
              </v:shapetype>
              <v:shape id="文本框 1" o:spid="_x0000_s1026" type="#_x0000_t202" style="width:451.45pt;height:2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">
                <v:textbox>
                  <w:txbxContent>
                    <w:p w14:paraId="57F69730" w14:textId="77777777" w:rsidR="00D64CFB" w:rsidRPr="00E47455" w:rsidRDefault="00D64CFB" w:rsidP="00E47455">
                      <w:pPr>
                        <w:jc w:val="both"/>
                        <w:rPr>
                          <w:rFonts w:eastAsia="Malgun Gothic"/>
                          <w:bCs/>
                          <w:sz w:val="20"/>
                          <w:highlight w:val="green"/>
                          <w:lang w:val="en-GB" w:eastAsia="zh-CN"/>
                        </w:rPr>
                      </w:pPr>
                      <w:r w:rsidRPr="00E47455">
                        <w:rPr>
                          <w:rFonts w:eastAsia="Malgun Gothic"/>
                          <w:bCs/>
                          <w:sz w:val="20"/>
                          <w:highlight w:val="green"/>
                          <w:lang w:val="en-GB" w:eastAsia="zh-CN"/>
                        </w:rPr>
                        <w:t>Agreement:</w:t>
                      </w:r>
                    </w:p>
                    <w:p w14:paraId="2A12EC92" w14:textId="77777777" w:rsidR="00D64CFB" w:rsidRPr="00E47455" w:rsidRDefault="00D64CFB" w:rsidP="00E47455">
                      <w:pPr>
                        <w:jc w:val="both"/>
                        <w:rPr>
                          <w:rFonts w:eastAsia="Malgun Gothic"/>
                          <w:bCs/>
                          <w:sz w:val="20"/>
                          <w:lang w:val="en-GB" w:eastAsia="zh-CN"/>
                        </w:rPr>
                      </w:pPr>
                      <w:r w:rsidRPr="00E47455">
                        <w:rPr>
                          <w:rFonts w:eastAsia="Malgun Gothic"/>
                          <w:bCs/>
                          <w:sz w:val="20"/>
                          <w:lang w:val="en-GB" w:eastAsia="zh-CN"/>
                        </w:rPr>
                        <w:t>Study the following alternatives</w:t>
                      </w:r>
                      <w:r w:rsidRPr="00E47455">
                        <w:rPr>
                          <w:rFonts w:eastAsia="Batang"/>
                          <w:bCs/>
                          <w:sz w:val="20"/>
                          <w:lang w:val="en-GB"/>
                        </w:rPr>
                        <w:t xml:space="preserve"> </w:t>
                      </w:r>
                      <w:r w:rsidRPr="00E47455">
                        <w:rPr>
                          <w:rFonts w:eastAsia="Malgun Gothic"/>
                          <w:bCs/>
                          <w:sz w:val="20"/>
                          <w:lang w:val="en-GB" w:eastAsia="zh-CN"/>
                        </w:rPr>
                        <w:t>with Alt 4 prioritized, for SBFD operation at least for RRC_CONNECTED state.</w:t>
                      </w:r>
                    </w:p>
                    <w:p w14:paraId="330A789A" w14:textId="77777777" w:rsidR="00D64CFB" w:rsidRPr="00E47455" w:rsidRDefault="00D64CFB" w:rsidP="00E47455">
                      <w:pPr>
                        <w:numPr>
                          <w:ilvl w:val="0"/>
                          <w:numId w:val="51"/>
                        </w:numPr>
                        <w:jc w:val="both"/>
                        <w:rPr>
                          <w:rFonts w:eastAsia="Malgun Gothic"/>
                          <w:bCs/>
                          <w:sz w:val="20"/>
                          <w:lang w:val="en-GB" w:eastAsia="x-none"/>
                        </w:rPr>
                      </w:pPr>
                      <w:r w:rsidRPr="00E47455">
                        <w:rPr>
                          <w:rFonts w:eastAsia="Malgun Gothic"/>
                          <w:bCs/>
                          <w:sz w:val="20"/>
                          <w:lang w:val="en-GB" w:eastAsia="x-none"/>
                        </w:rPr>
                        <w:t>SBFD operation Alt 1:</w:t>
                      </w:r>
                    </w:p>
                    <w:p w14:paraId="33C18470" w14:textId="77777777" w:rsidR="00D64CFB" w:rsidRPr="00E47455" w:rsidRDefault="00D64CFB" w:rsidP="00E47455">
                      <w:pPr>
                        <w:numPr>
                          <w:ilvl w:val="1"/>
                          <w:numId w:val="51"/>
                        </w:numPr>
                        <w:jc w:val="both"/>
                        <w:rPr>
                          <w:rFonts w:eastAsia="Malgun Gothic"/>
                          <w:bCs/>
                          <w:sz w:val="20"/>
                          <w:lang w:val="en-GB" w:eastAsia="zh-CN"/>
                        </w:rPr>
                      </w:pPr>
                      <w:r w:rsidRPr="00E47455">
                        <w:rPr>
                          <w:rFonts w:eastAsia="Malgun Gothic"/>
                          <w:bCs/>
                          <w:sz w:val="20"/>
                          <w:lang w:val="en-GB" w:eastAsia="zh-CN"/>
                        </w:rPr>
                        <w:t xml:space="preserve">Time and frequency locations of subbands for SBFD operation are not known to UEs. </w:t>
                      </w:r>
                    </w:p>
                    <w:p w14:paraId="22028405" w14:textId="77777777" w:rsidR="00D64CFB" w:rsidRPr="00E47455" w:rsidRDefault="00D64CFB" w:rsidP="00E47455">
                      <w:pPr>
                        <w:numPr>
                          <w:ilvl w:val="1"/>
                          <w:numId w:val="51"/>
                        </w:numPr>
                        <w:jc w:val="both"/>
                        <w:rPr>
                          <w:rFonts w:eastAsia="Malgun Gothic"/>
                          <w:bCs/>
                          <w:sz w:val="20"/>
                          <w:lang w:val="en-GB" w:eastAsia="zh-CN"/>
                        </w:rPr>
                      </w:pPr>
                      <w:r w:rsidRPr="00E47455">
                        <w:rPr>
                          <w:rFonts w:eastAsia="Malgun Gothic"/>
                          <w:bCs/>
                          <w:sz w:val="20"/>
                          <w:lang w:val="en-GB" w:eastAsia="zh-CN"/>
                        </w:rPr>
                        <w:t>UE behaviors follow existing specifications without introducing new UE behaviors for SBFD operation at gNB side.</w:t>
                      </w:r>
                    </w:p>
                    <w:p w14:paraId="558F8AA8" w14:textId="77777777" w:rsidR="00D64CFB" w:rsidRPr="00E47455" w:rsidRDefault="00D64CFB" w:rsidP="00E47455">
                      <w:pPr>
                        <w:numPr>
                          <w:ilvl w:val="0"/>
                          <w:numId w:val="51"/>
                        </w:numPr>
                        <w:jc w:val="both"/>
                        <w:rPr>
                          <w:rFonts w:eastAsia="Malgun Gothic"/>
                          <w:bCs/>
                          <w:sz w:val="20"/>
                          <w:lang w:val="en-GB" w:eastAsia="x-none"/>
                        </w:rPr>
                      </w:pPr>
                      <w:r w:rsidRPr="00E47455">
                        <w:rPr>
                          <w:rFonts w:eastAsia="Malgun Gothic"/>
                          <w:bCs/>
                          <w:sz w:val="20"/>
                          <w:lang w:val="en-GB" w:eastAsia="x-none"/>
                        </w:rPr>
                        <w:t>SBFD operation Alt 2:</w:t>
                      </w:r>
                    </w:p>
                    <w:p w14:paraId="7EC73CDF" w14:textId="77777777" w:rsidR="00D64CFB" w:rsidRPr="00E47455" w:rsidRDefault="00D64CFB" w:rsidP="00E47455">
                      <w:pPr>
                        <w:numPr>
                          <w:ilvl w:val="1"/>
                          <w:numId w:val="51"/>
                        </w:numPr>
                        <w:jc w:val="both"/>
                        <w:rPr>
                          <w:rFonts w:eastAsia="Malgun Gothic"/>
                          <w:bCs/>
                          <w:sz w:val="20"/>
                          <w:lang w:val="en-GB" w:eastAsia="zh-CN"/>
                        </w:rPr>
                      </w:pPr>
                      <w:r w:rsidRPr="00E47455">
                        <w:rPr>
                          <w:rFonts w:eastAsia="Malgun Gothic"/>
                          <w:bCs/>
                          <w:sz w:val="20"/>
                          <w:lang w:val="en-GB" w:eastAsia="zh-CN"/>
                        </w:rPr>
                        <w:t xml:space="preserve">Time and frequency locations of subbands for SBFD operation are not known to UEs. </w:t>
                      </w:r>
                    </w:p>
                    <w:p w14:paraId="3C774227" w14:textId="77777777" w:rsidR="00D64CFB" w:rsidRPr="00E47455" w:rsidRDefault="00D64CFB" w:rsidP="00E47455">
                      <w:pPr>
                        <w:numPr>
                          <w:ilvl w:val="1"/>
                          <w:numId w:val="51"/>
                        </w:numPr>
                        <w:jc w:val="both"/>
                        <w:rPr>
                          <w:rFonts w:eastAsia="Malgun Gothic"/>
                          <w:bCs/>
                          <w:sz w:val="20"/>
                          <w:lang w:val="en-GB" w:eastAsia="zh-CN"/>
                        </w:rPr>
                      </w:pPr>
                      <w:r w:rsidRPr="00E47455">
                        <w:rPr>
                          <w:rFonts w:eastAsia="Malgun Gothic"/>
                          <w:bCs/>
                          <w:sz w:val="20"/>
                          <w:lang w:val="en-GB" w:eastAsia="zh-CN"/>
                        </w:rPr>
                        <w:t>UE behaviors for non-SBFD aware UEs follow existing specifications.</w:t>
                      </w:r>
                    </w:p>
                    <w:p w14:paraId="4631B7D8" w14:textId="77777777" w:rsidR="00D64CFB" w:rsidRPr="00E47455" w:rsidRDefault="00D64CFB" w:rsidP="00E47455">
                      <w:pPr>
                        <w:numPr>
                          <w:ilvl w:val="1"/>
                          <w:numId w:val="51"/>
                        </w:numPr>
                        <w:jc w:val="both"/>
                        <w:rPr>
                          <w:rFonts w:eastAsia="Malgun Gothic"/>
                          <w:bCs/>
                          <w:sz w:val="20"/>
                          <w:lang w:val="en-GB" w:eastAsia="zh-CN"/>
                        </w:rPr>
                      </w:pPr>
                      <w:r w:rsidRPr="00E47455">
                        <w:rPr>
                          <w:rFonts w:eastAsia="Malgun Gothic"/>
                          <w:bCs/>
                          <w:sz w:val="20"/>
                          <w:lang w:val="en-GB" w:eastAsia="zh-CN"/>
                        </w:rPr>
                        <w:t>From RAN1 perspective, new UE behaviors can be introduced for SBFD aware UEs</w:t>
                      </w:r>
                    </w:p>
                    <w:p w14:paraId="7C66C5F6" w14:textId="77777777" w:rsidR="00D64CFB" w:rsidRPr="00E47455" w:rsidRDefault="00D64CFB" w:rsidP="00E47455">
                      <w:pPr>
                        <w:numPr>
                          <w:ilvl w:val="0"/>
                          <w:numId w:val="51"/>
                        </w:numPr>
                        <w:jc w:val="both"/>
                        <w:rPr>
                          <w:rFonts w:eastAsia="Malgun Gothic"/>
                          <w:bCs/>
                          <w:sz w:val="20"/>
                          <w:lang w:val="en-GB" w:eastAsia="x-none"/>
                        </w:rPr>
                      </w:pPr>
                      <w:r w:rsidRPr="00E47455">
                        <w:rPr>
                          <w:rFonts w:eastAsia="Malgun Gothic"/>
                          <w:bCs/>
                          <w:sz w:val="20"/>
                          <w:lang w:val="en-GB" w:eastAsia="x-none"/>
                        </w:rPr>
                        <w:t>SBFD operation Alt 3:</w:t>
                      </w:r>
                    </w:p>
                    <w:p w14:paraId="0DC56F2C" w14:textId="77777777" w:rsidR="00D64CFB" w:rsidRPr="00E47455" w:rsidRDefault="00D64CFB" w:rsidP="00E47455">
                      <w:pPr>
                        <w:numPr>
                          <w:ilvl w:val="1"/>
                          <w:numId w:val="51"/>
                        </w:numPr>
                        <w:jc w:val="both"/>
                        <w:rPr>
                          <w:rFonts w:eastAsia="Malgun Gothic"/>
                          <w:bCs/>
                          <w:sz w:val="20"/>
                          <w:lang w:val="en-GB" w:eastAsia="zh-CN"/>
                        </w:rPr>
                      </w:pPr>
                      <w:r w:rsidRPr="00E47455">
                        <w:rPr>
                          <w:rFonts w:eastAsia="Malgun Gothic"/>
                          <w:bCs/>
                          <w:sz w:val="20"/>
                          <w:lang w:val="en-GB" w:eastAsia="zh-CN"/>
                        </w:rPr>
                        <w:t xml:space="preserve">Only time location of subbands for SBFD operation is known to SBFD aware UEs. </w:t>
                      </w:r>
                    </w:p>
                    <w:p w14:paraId="6A46A7C0" w14:textId="77777777" w:rsidR="00D64CFB" w:rsidRPr="00E47455" w:rsidRDefault="00D64CFB" w:rsidP="00E47455">
                      <w:pPr>
                        <w:numPr>
                          <w:ilvl w:val="1"/>
                          <w:numId w:val="51"/>
                        </w:numPr>
                        <w:jc w:val="both"/>
                        <w:rPr>
                          <w:rFonts w:eastAsia="Malgun Gothic"/>
                          <w:bCs/>
                          <w:sz w:val="20"/>
                          <w:lang w:val="en-GB" w:eastAsia="zh-CN"/>
                        </w:rPr>
                      </w:pPr>
                      <w:r w:rsidRPr="00E47455">
                        <w:rPr>
                          <w:rFonts w:eastAsia="Malgun Gothic"/>
                          <w:bCs/>
                          <w:sz w:val="20"/>
                          <w:lang w:val="en-GB" w:eastAsia="zh-CN"/>
                        </w:rPr>
                        <w:t>UE behaviors for non-SBFD aware UEs follow existing specifications.</w:t>
                      </w:r>
                    </w:p>
                    <w:p w14:paraId="339E5681" w14:textId="77777777" w:rsidR="00D64CFB" w:rsidRPr="00E47455" w:rsidRDefault="00D64CFB" w:rsidP="00E47455">
                      <w:pPr>
                        <w:numPr>
                          <w:ilvl w:val="1"/>
                          <w:numId w:val="51"/>
                        </w:numPr>
                        <w:jc w:val="both"/>
                        <w:rPr>
                          <w:rFonts w:eastAsia="Malgun Gothic"/>
                          <w:bCs/>
                          <w:sz w:val="20"/>
                          <w:lang w:val="en-GB" w:eastAsia="zh-CN"/>
                        </w:rPr>
                      </w:pPr>
                      <w:r w:rsidRPr="00E47455">
                        <w:rPr>
                          <w:rFonts w:eastAsia="Malgun Gothic"/>
                          <w:bCs/>
                          <w:sz w:val="20"/>
                          <w:lang w:val="en-GB" w:eastAsia="zh-CN"/>
                        </w:rPr>
                        <w:t xml:space="preserve">From RAN1 perspective, new UE behaviors can be introduced for SBFD aware UEs based on the time location of subbands for SBFD operation </w:t>
                      </w:r>
                    </w:p>
                    <w:p w14:paraId="5C695FF7" w14:textId="77777777" w:rsidR="00D64CFB" w:rsidRPr="00E47455" w:rsidRDefault="00D64CFB" w:rsidP="00E47455">
                      <w:pPr>
                        <w:numPr>
                          <w:ilvl w:val="0"/>
                          <w:numId w:val="51"/>
                        </w:numPr>
                        <w:jc w:val="both"/>
                        <w:rPr>
                          <w:rFonts w:eastAsia="Malgun Gothic"/>
                          <w:bCs/>
                          <w:sz w:val="20"/>
                          <w:lang w:val="en-GB" w:eastAsia="x-none"/>
                        </w:rPr>
                      </w:pPr>
                      <w:r w:rsidRPr="00E47455">
                        <w:rPr>
                          <w:rFonts w:eastAsia="Malgun Gothic"/>
                          <w:bCs/>
                          <w:sz w:val="20"/>
                          <w:lang w:val="en-GB" w:eastAsia="x-none"/>
                        </w:rPr>
                        <w:t>SBFD operation Alt 4:</w:t>
                      </w:r>
                    </w:p>
                    <w:p w14:paraId="51935D0C" w14:textId="77777777" w:rsidR="00D64CFB" w:rsidRPr="00E47455" w:rsidRDefault="00D64CFB" w:rsidP="00E47455">
                      <w:pPr>
                        <w:numPr>
                          <w:ilvl w:val="1"/>
                          <w:numId w:val="51"/>
                        </w:numPr>
                        <w:jc w:val="both"/>
                        <w:rPr>
                          <w:rFonts w:eastAsia="Malgun Gothic"/>
                          <w:bCs/>
                          <w:sz w:val="20"/>
                          <w:lang w:val="en-GB" w:eastAsia="zh-CN"/>
                        </w:rPr>
                      </w:pPr>
                      <w:r w:rsidRPr="00E47455">
                        <w:rPr>
                          <w:rFonts w:eastAsia="Malgun Gothic"/>
                          <w:bCs/>
                          <w:sz w:val="20"/>
                          <w:lang w:val="en-GB" w:eastAsia="zh-CN"/>
                        </w:rPr>
                        <w:t xml:space="preserve">Both time and frequency locations of subbands for SBFD operation are known to SBFD aware UEs. </w:t>
                      </w:r>
                    </w:p>
                    <w:p w14:paraId="1D6578CB" w14:textId="77777777" w:rsidR="00D64CFB" w:rsidRPr="00E47455" w:rsidRDefault="00D64CFB" w:rsidP="00E47455">
                      <w:pPr>
                        <w:numPr>
                          <w:ilvl w:val="1"/>
                          <w:numId w:val="51"/>
                        </w:numPr>
                        <w:jc w:val="both"/>
                        <w:rPr>
                          <w:rFonts w:eastAsia="Malgun Gothic"/>
                          <w:bCs/>
                          <w:sz w:val="20"/>
                          <w:lang w:val="en-GB" w:eastAsia="zh-CN"/>
                        </w:rPr>
                      </w:pPr>
                      <w:r w:rsidRPr="00E47455">
                        <w:rPr>
                          <w:rFonts w:eastAsia="Malgun Gothic"/>
                          <w:bCs/>
                          <w:sz w:val="20"/>
                          <w:lang w:val="en-GB" w:eastAsia="zh-CN"/>
                        </w:rPr>
                        <w:t>UE behaviors for non-SBFD aware UEs follow existing specifications.</w:t>
                      </w:r>
                    </w:p>
                    <w:p w14:paraId="58D7B8A5" w14:textId="77777777" w:rsidR="00D64CFB" w:rsidRPr="00E47455" w:rsidRDefault="00D64CFB" w:rsidP="00E47455">
                      <w:pPr>
                        <w:numPr>
                          <w:ilvl w:val="1"/>
                          <w:numId w:val="51"/>
                        </w:numPr>
                        <w:jc w:val="both"/>
                        <w:rPr>
                          <w:rFonts w:eastAsia="Malgun Gothic"/>
                          <w:bCs/>
                          <w:sz w:val="20"/>
                          <w:lang w:val="en-GB" w:eastAsia="zh-CN"/>
                        </w:rPr>
                      </w:pPr>
                      <w:r w:rsidRPr="00E47455">
                        <w:rPr>
                          <w:rFonts w:eastAsia="Malgun Gothic"/>
                          <w:bCs/>
                          <w:sz w:val="20"/>
                          <w:lang w:val="en-GB" w:eastAsia="zh-CN"/>
                        </w:rPr>
                        <w:t>From RAN1 perspective, new UE behaviors can be introduced for SBFD aware UEs based on the time and frequency locations of subbands for SBFD operation.</w:t>
                      </w:r>
                    </w:p>
                    <w:p w14:paraId="66D374EB" w14:textId="77777777" w:rsidR="00D64CFB" w:rsidRPr="00E47455" w:rsidRDefault="00D64CFB" w:rsidP="00E47455">
                      <w:pPr>
                        <w:rPr>
                          <w:rFonts w:eastAsia="Batang"/>
                          <w:bCs/>
                          <w:sz w:val="20"/>
                          <w:lang w:val="en-GB" w:eastAsia="ko-KR"/>
                        </w:rPr>
                      </w:pPr>
                      <w:r w:rsidRPr="00E47455">
                        <w:rPr>
                          <w:rFonts w:eastAsia="Batang"/>
                          <w:bCs/>
                          <w:sz w:val="20"/>
                          <w:lang w:val="en-GB" w:eastAsia="ko-KR"/>
                        </w:rPr>
                        <w:t>UE capability discussion is held in work item phase.</w:t>
                      </w:r>
                    </w:p>
                    <w:p w14:paraId="171AA590" w14:textId="77777777" w:rsidR="00D64CFB" w:rsidRPr="004F3F9C" w:rsidRDefault="00D64CFB" w:rsidP="00E47455">
                      <w:pPr>
                        <w:rPr>
                          <w:rFonts w:eastAsiaTheme="minorEastAsia"/>
                          <w:sz w:val="20"/>
                          <w:szCs w:val="20"/>
                          <w:lang w:val="en-GB" w:eastAsia="zh-CN"/>
                        </w:rPr>
                      </w:pPr>
                    </w:p>
                  </w:txbxContent>
                </v:textbox>
                <w10:anchorlock/>
              </v:shape>
            </w:pict>
          </mc:Fallback>
        </mc:AlternateContent>
      </w:r>
    </w:p>
    <w:p w14:paraId="23AD79DA" w14:textId="2401818D" w:rsidR="0020767F" w:rsidRDefault="0020767F" w:rsidP="00383C09">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For legacy UEs, SBFD should be transparent </w:t>
      </w:r>
      <w:r w:rsidRPr="00465E60">
        <w:rPr>
          <w:rFonts w:eastAsiaTheme="minorEastAsia" w:hint="eastAsia"/>
          <w:sz w:val="20"/>
          <w:szCs w:val="20"/>
          <w:lang w:eastAsia="zh-CN"/>
        </w:rPr>
        <w:t>by using and following existing RAN1 specification.</w:t>
      </w:r>
      <w:r>
        <w:rPr>
          <w:rFonts w:eastAsiaTheme="minorEastAsia"/>
          <w:sz w:val="20"/>
          <w:szCs w:val="20"/>
          <w:lang w:eastAsia="zh-CN"/>
        </w:rPr>
        <w:t xml:space="preserve"> </w:t>
      </w:r>
      <w:r w:rsidR="00E47455">
        <w:rPr>
          <w:rFonts w:eastAsiaTheme="minorEastAsia"/>
          <w:sz w:val="20"/>
          <w:szCs w:val="20"/>
          <w:lang w:eastAsia="zh-CN"/>
        </w:rPr>
        <w:t xml:space="preserve">Therefore, they can be regarded as non-SBFD aware UEs in </w:t>
      </w:r>
      <w:r w:rsidR="001A69F6">
        <w:rPr>
          <w:rFonts w:eastAsiaTheme="minorEastAsia"/>
          <w:sz w:val="20"/>
          <w:szCs w:val="20"/>
          <w:lang w:eastAsia="zh-CN"/>
        </w:rPr>
        <w:t>SBFD operation</w:t>
      </w:r>
      <w:r w:rsidR="00E47455">
        <w:rPr>
          <w:rFonts w:eastAsiaTheme="minorEastAsia"/>
          <w:sz w:val="20"/>
          <w:szCs w:val="20"/>
          <w:lang w:eastAsia="zh-CN"/>
        </w:rPr>
        <w:t xml:space="preserve"> Alt 2/3/4, or be treated based on </w:t>
      </w:r>
      <w:r w:rsidR="001A69F6">
        <w:rPr>
          <w:rFonts w:eastAsiaTheme="minorEastAsia"/>
          <w:sz w:val="20"/>
          <w:szCs w:val="20"/>
          <w:lang w:eastAsia="zh-CN"/>
        </w:rPr>
        <w:t xml:space="preserve">SBFD operation </w:t>
      </w:r>
      <w:r w:rsidR="00E47455">
        <w:rPr>
          <w:rFonts w:eastAsiaTheme="minorEastAsia"/>
          <w:sz w:val="20"/>
          <w:szCs w:val="20"/>
          <w:lang w:eastAsia="zh-CN"/>
        </w:rPr>
        <w:t>Alt 1</w:t>
      </w:r>
      <w:r w:rsidR="00A73E93">
        <w:rPr>
          <w:rFonts w:eastAsiaTheme="minorEastAsia"/>
          <w:sz w:val="20"/>
          <w:szCs w:val="20"/>
          <w:lang w:eastAsia="zh-CN"/>
        </w:rPr>
        <w:t>.</w:t>
      </w:r>
    </w:p>
    <w:p w14:paraId="3F875102" w14:textId="2F3C3878" w:rsidR="00C678D4" w:rsidRDefault="00856D70" w:rsidP="00437B03">
      <w:pPr>
        <w:pStyle w:val="a7"/>
        <w:rPr>
          <w:rFonts w:eastAsiaTheme="minorEastAsia"/>
          <w:i/>
          <w:lang w:eastAsia="zh-CN"/>
        </w:rPr>
      </w:pPr>
      <w:bookmarkStart w:id="4" w:name="_Ref111190537"/>
      <w:r w:rsidRPr="00437B03">
        <w:rPr>
          <w:rFonts w:eastAsiaTheme="minorEastAsia"/>
          <w:i/>
          <w:lang w:eastAsia="zh-CN"/>
        </w:rPr>
        <w:t xml:space="preserve">Proposal </w:t>
      </w:r>
      <w:r w:rsidRPr="00437B03">
        <w:rPr>
          <w:rFonts w:eastAsiaTheme="minorEastAsia"/>
          <w:i/>
          <w:lang w:eastAsia="zh-CN"/>
        </w:rPr>
        <w:fldChar w:fldCharType="begin"/>
      </w:r>
      <w:r w:rsidRPr="00437B03">
        <w:rPr>
          <w:rFonts w:eastAsiaTheme="minorEastAsia"/>
          <w:i/>
          <w:lang w:eastAsia="zh-CN"/>
        </w:rPr>
        <w:instrText xml:space="preserve"> SEQ Proposal \* ARABIC </w:instrText>
      </w:r>
      <w:r w:rsidRPr="00437B03">
        <w:rPr>
          <w:rFonts w:eastAsiaTheme="minorEastAsia"/>
          <w:i/>
          <w:lang w:eastAsia="zh-CN"/>
        </w:rPr>
        <w:fldChar w:fldCharType="separate"/>
      </w:r>
      <w:r w:rsidR="00E31223">
        <w:rPr>
          <w:rFonts w:eastAsiaTheme="minorEastAsia"/>
          <w:i/>
          <w:noProof/>
          <w:lang w:eastAsia="zh-CN"/>
        </w:rPr>
        <w:t>1</w:t>
      </w:r>
      <w:r w:rsidRPr="00437B03">
        <w:rPr>
          <w:rFonts w:eastAsiaTheme="minorEastAsia"/>
          <w:i/>
          <w:lang w:eastAsia="zh-CN"/>
        </w:rPr>
        <w:fldChar w:fldCharType="end"/>
      </w:r>
      <w:r w:rsidR="00C678D4" w:rsidRPr="00ED31C5">
        <w:rPr>
          <w:rFonts w:eastAsiaTheme="minorEastAsia"/>
          <w:i/>
          <w:lang w:eastAsia="zh-CN"/>
        </w:rPr>
        <w:t>:</w:t>
      </w:r>
      <w:r w:rsidR="00C678D4">
        <w:rPr>
          <w:rFonts w:eastAsiaTheme="minorEastAsia"/>
          <w:b w:val="0"/>
          <w:i/>
          <w:lang w:eastAsia="zh-CN"/>
        </w:rPr>
        <w:t xml:space="preserve"> </w:t>
      </w:r>
      <w:r w:rsidR="00903C7B" w:rsidRPr="0058477D">
        <w:rPr>
          <w:rFonts w:eastAsiaTheme="minorEastAsia"/>
          <w:i/>
          <w:lang w:eastAsia="zh-CN"/>
        </w:rPr>
        <w:t xml:space="preserve">For legacy UEs, SBFD </w:t>
      </w:r>
      <w:r w:rsidR="00D02CBF" w:rsidRPr="0058477D">
        <w:rPr>
          <w:rFonts w:eastAsiaTheme="minorEastAsia"/>
          <w:i/>
          <w:lang w:eastAsia="zh-CN"/>
        </w:rPr>
        <w:t xml:space="preserve">operation and resources </w:t>
      </w:r>
      <w:r w:rsidR="00903C7B" w:rsidRPr="00BC1B84">
        <w:rPr>
          <w:rFonts w:eastAsiaTheme="minorEastAsia"/>
          <w:i/>
          <w:lang w:eastAsia="zh-CN"/>
        </w:rPr>
        <w:t xml:space="preserve">should be transparent by using </w:t>
      </w:r>
      <w:bookmarkStart w:id="5" w:name="_Hlk111018043"/>
      <w:r w:rsidR="00903C7B" w:rsidRPr="00BC1B84">
        <w:rPr>
          <w:rFonts w:eastAsiaTheme="minorEastAsia"/>
          <w:i/>
          <w:lang w:eastAsia="zh-CN"/>
        </w:rPr>
        <w:t xml:space="preserve">and following existing </w:t>
      </w:r>
      <w:r w:rsidR="00903C7B" w:rsidRPr="00437B03">
        <w:rPr>
          <w:rFonts w:eastAsiaTheme="minorEastAsia"/>
          <w:i/>
          <w:lang w:eastAsia="zh-CN"/>
        </w:rPr>
        <w:t>RAN1 specification.</w:t>
      </w:r>
      <w:bookmarkEnd w:id="4"/>
      <w:bookmarkEnd w:id="5"/>
    </w:p>
    <w:p w14:paraId="7C6ED5B7" w14:textId="75F93A0D" w:rsidR="0046200A" w:rsidRDefault="00B9394B" w:rsidP="00383C09">
      <w:pPr>
        <w:spacing w:beforeLines="50" w:before="120" w:afterLines="50" w:after="120"/>
        <w:jc w:val="both"/>
        <w:rPr>
          <w:rFonts w:eastAsiaTheme="minorEastAsia"/>
          <w:sz w:val="20"/>
          <w:szCs w:val="20"/>
          <w:lang w:eastAsia="zh-CN"/>
        </w:rPr>
      </w:pPr>
      <w:r>
        <w:rPr>
          <w:rFonts w:eastAsiaTheme="minorEastAsia"/>
          <w:sz w:val="20"/>
          <w:szCs w:val="20"/>
          <w:lang w:eastAsia="zh-CN"/>
        </w:rPr>
        <w:lastRenderedPageBreak/>
        <w:t xml:space="preserve">For </w:t>
      </w:r>
      <w:r w:rsidR="001A69F6">
        <w:rPr>
          <w:rFonts w:eastAsiaTheme="minorEastAsia"/>
          <w:sz w:val="20"/>
          <w:szCs w:val="20"/>
          <w:lang w:eastAsia="zh-CN"/>
        </w:rPr>
        <w:t>SBFD operation</w:t>
      </w:r>
      <w:r>
        <w:rPr>
          <w:rFonts w:eastAsiaTheme="minorEastAsia"/>
          <w:sz w:val="20"/>
          <w:szCs w:val="20"/>
          <w:lang w:eastAsia="zh-CN"/>
        </w:rPr>
        <w:t xml:space="preserve"> Alt 1, which</w:t>
      </w:r>
      <w:r w:rsidR="0046200A">
        <w:rPr>
          <w:rFonts w:eastAsiaTheme="minorEastAsia"/>
          <w:sz w:val="20"/>
          <w:szCs w:val="20"/>
          <w:lang w:eastAsia="zh-CN"/>
        </w:rPr>
        <w:t xml:space="preserve"> </w:t>
      </w:r>
      <w:r w:rsidRPr="0046200A">
        <w:rPr>
          <w:rFonts w:eastAsiaTheme="minorEastAsia"/>
          <w:sz w:val="20"/>
          <w:szCs w:val="20"/>
          <w:lang w:eastAsia="zh-CN"/>
        </w:rPr>
        <w:t>follow</w:t>
      </w:r>
      <w:r>
        <w:rPr>
          <w:rFonts w:eastAsiaTheme="minorEastAsia"/>
          <w:sz w:val="20"/>
          <w:szCs w:val="20"/>
          <w:lang w:eastAsia="zh-CN"/>
        </w:rPr>
        <w:t xml:space="preserve">s </w:t>
      </w:r>
      <w:r w:rsidR="00D26B5D">
        <w:rPr>
          <w:rFonts w:eastAsiaTheme="minorEastAsia"/>
          <w:sz w:val="20"/>
          <w:szCs w:val="20"/>
          <w:lang w:eastAsia="zh-CN"/>
        </w:rPr>
        <w:t>the</w:t>
      </w:r>
      <w:r w:rsidR="0046200A" w:rsidRPr="0046200A">
        <w:rPr>
          <w:rFonts w:eastAsiaTheme="minorEastAsia"/>
          <w:sz w:val="20"/>
          <w:szCs w:val="20"/>
          <w:lang w:eastAsia="zh-CN"/>
        </w:rPr>
        <w:t xml:space="preserve"> existing RAN1 specification</w:t>
      </w:r>
      <w:r w:rsidR="0046200A">
        <w:rPr>
          <w:rFonts w:eastAsiaTheme="minorEastAsia"/>
          <w:sz w:val="20"/>
          <w:szCs w:val="20"/>
          <w:lang w:eastAsia="zh-CN"/>
        </w:rPr>
        <w:t xml:space="preserve"> to support SBFD operations </w:t>
      </w:r>
      <w:r w:rsidR="00623C72">
        <w:rPr>
          <w:rFonts w:eastAsiaTheme="minorEastAsia"/>
          <w:sz w:val="20"/>
          <w:szCs w:val="20"/>
          <w:lang w:eastAsia="zh-CN"/>
        </w:rPr>
        <w:t xml:space="preserve">also </w:t>
      </w:r>
      <w:r w:rsidR="0046200A">
        <w:rPr>
          <w:rFonts w:eastAsiaTheme="minorEastAsia"/>
          <w:sz w:val="20"/>
          <w:szCs w:val="20"/>
          <w:lang w:eastAsia="zh-CN"/>
        </w:rPr>
        <w:t xml:space="preserve">for </w:t>
      </w:r>
      <w:r w:rsidR="00623C72" w:rsidRPr="0019349D">
        <w:rPr>
          <w:rFonts w:eastAsia="Malgun Gothic"/>
          <w:bCs/>
          <w:sz w:val="20"/>
          <w:lang w:val="en-GB" w:eastAsia="zh-CN"/>
        </w:rPr>
        <w:t>SBFD aware</w:t>
      </w:r>
      <w:r w:rsidR="0046200A">
        <w:rPr>
          <w:rFonts w:eastAsiaTheme="minorEastAsia"/>
          <w:sz w:val="20"/>
          <w:szCs w:val="20"/>
          <w:lang w:eastAsia="zh-CN"/>
        </w:rPr>
        <w:t xml:space="preserve"> UEs, it implies that SBFD resources can only exist in semi-static flexible symbols. </w:t>
      </w:r>
      <w:r>
        <w:rPr>
          <w:rFonts w:eastAsiaTheme="minorEastAsia"/>
          <w:sz w:val="20"/>
          <w:szCs w:val="20"/>
          <w:lang w:eastAsia="zh-CN"/>
        </w:rPr>
        <w:t>Therefore, i</w:t>
      </w:r>
      <w:r w:rsidR="00F36B8A">
        <w:rPr>
          <w:rFonts w:eastAsiaTheme="minorEastAsia"/>
          <w:sz w:val="20"/>
          <w:szCs w:val="20"/>
          <w:lang w:eastAsia="zh-CN"/>
        </w:rPr>
        <w:t xml:space="preserve">t requires </w:t>
      </w:r>
      <w:r w:rsidR="00D26B5D">
        <w:rPr>
          <w:rFonts w:eastAsiaTheme="minorEastAsia"/>
          <w:sz w:val="20"/>
          <w:szCs w:val="20"/>
          <w:lang w:eastAsia="zh-CN"/>
        </w:rPr>
        <w:t>the network</w:t>
      </w:r>
      <w:r w:rsidR="00F36B8A">
        <w:rPr>
          <w:rFonts w:eastAsiaTheme="minorEastAsia"/>
          <w:sz w:val="20"/>
          <w:szCs w:val="20"/>
          <w:lang w:eastAsia="zh-CN"/>
        </w:rPr>
        <w:t xml:space="preserve"> to configure </w:t>
      </w:r>
      <w:r w:rsidR="00D26B5D">
        <w:rPr>
          <w:rFonts w:eastAsiaTheme="minorEastAsia"/>
          <w:sz w:val="20"/>
          <w:szCs w:val="20"/>
          <w:lang w:eastAsia="zh-CN"/>
        </w:rPr>
        <w:t xml:space="preserve">a </w:t>
      </w:r>
      <w:r w:rsidR="00F36B8A">
        <w:rPr>
          <w:rFonts w:eastAsiaTheme="minorEastAsia"/>
          <w:sz w:val="20"/>
          <w:szCs w:val="20"/>
          <w:lang w:eastAsia="zh-CN"/>
        </w:rPr>
        <w:t xml:space="preserve">large number of semi-static flexible symbols </w:t>
      </w:r>
      <w:r w:rsidR="00BC7018">
        <w:rPr>
          <w:rFonts w:eastAsiaTheme="minorEastAsia"/>
          <w:sz w:val="20"/>
          <w:szCs w:val="20"/>
          <w:lang w:eastAsia="zh-CN"/>
        </w:rPr>
        <w:t xml:space="preserve">for better </w:t>
      </w:r>
      <w:r w:rsidR="00F36B8A">
        <w:rPr>
          <w:rFonts w:eastAsiaTheme="minorEastAsia"/>
          <w:sz w:val="20"/>
          <w:szCs w:val="20"/>
          <w:lang w:eastAsia="zh-CN"/>
        </w:rPr>
        <w:t>SBFD</w:t>
      </w:r>
      <w:r w:rsidR="00BC7018">
        <w:rPr>
          <w:rFonts w:eastAsiaTheme="minorEastAsia"/>
          <w:sz w:val="20"/>
          <w:szCs w:val="20"/>
          <w:lang w:eastAsia="zh-CN"/>
        </w:rPr>
        <w:t xml:space="preserve"> utilization. It may</w:t>
      </w:r>
      <w:r w:rsidR="00883D91">
        <w:rPr>
          <w:rFonts w:eastAsiaTheme="minorEastAsia"/>
          <w:sz w:val="20"/>
          <w:szCs w:val="20"/>
          <w:lang w:eastAsia="zh-CN"/>
        </w:rPr>
        <w:t xml:space="preserve"> </w:t>
      </w:r>
      <w:r w:rsidR="00BC7018">
        <w:rPr>
          <w:rFonts w:eastAsiaTheme="minorEastAsia"/>
          <w:sz w:val="20"/>
          <w:szCs w:val="20"/>
          <w:lang w:eastAsia="zh-CN"/>
        </w:rPr>
        <w:t xml:space="preserve">be workable from the specification perspective for all UEs especially legacy UEs </w:t>
      </w:r>
      <w:r w:rsidR="00D26B5D">
        <w:rPr>
          <w:rFonts w:eastAsiaTheme="minorEastAsia"/>
          <w:sz w:val="20"/>
          <w:szCs w:val="20"/>
          <w:lang w:eastAsia="zh-CN"/>
        </w:rPr>
        <w:t xml:space="preserve">to </w:t>
      </w:r>
      <w:r w:rsidR="00BC7018">
        <w:rPr>
          <w:rFonts w:eastAsiaTheme="minorEastAsia"/>
          <w:sz w:val="20"/>
          <w:szCs w:val="20"/>
          <w:lang w:eastAsia="zh-CN"/>
        </w:rPr>
        <w:t>operat</w:t>
      </w:r>
      <w:r w:rsidR="00D26B5D">
        <w:rPr>
          <w:rFonts w:eastAsiaTheme="minorEastAsia"/>
          <w:sz w:val="20"/>
          <w:szCs w:val="20"/>
          <w:lang w:eastAsia="zh-CN"/>
        </w:rPr>
        <w:t>e</w:t>
      </w:r>
      <w:r w:rsidR="00BC7018">
        <w:rPr>
          <w:rFonts w:eastAsiaTheme="minorEastAsia"/>
          <w:sz w:val="20"/>
          <w:szCs w:val="20"/>
          <w:lang w:eastAsia="zh-CN"/>
        </w:rPr>
        <w:t xml:space="preserve"> with </w:t>
      </w:r>
      <w:r w:rsidR="00D26B5D">
        <w:rPr>
          <w:rFonts w:eastAsiaTheme="minorEastAsia"/>
          <w:sz w:val="20"/>
          <w:szCs w:val="20"/>
          <w:lang w:eastAsia="zh-CN"/>
        </w:rPr>
        <w:t xml:space="preserve">a </w:t>
      </w:r>
      <w:r w:rsidR="00BC7018">
        <w:rPr>
          <w:rFonts w:eastAsiaTheme="minorEastAsia"/>
          <w:sz w:val="20"/>
          <w:szCs w:val="20"/>
          <w:lang w:eastAsia="zh-CN"/>
        </w:rPr>
        <w:t>large number of semi-static flexible symbols. However, in real commercial deployments, semi-</w:t>
      </w:r>
      <w:r w:rsidR="00437B03">
        <w:rPr>
          <w:rFonts w:eastAsiaTheme="minorEastAsia"/>
          <w:sz w:val="20"/>
          <w:szCs w:val="20"/>
          <w:lang w:eastAsia="zh-CN"/>
        </w:rPr>
        <w:t xml:space="preserve">static </w:t>
      </w:r>
      <w:r w:rsidR="00BC7018">
        <w:rPr>
          <w:rFonts w:eastAsiaTheme="minorEastAsia"/>
          <w:sz w:val="20"/>
          <w:szCs w:val="20"/>
          <w:lang w:eastAsia="zh-CN"/>
        </w:rPr>
        <w:t xml:space="preserve">flexible symbol(s) are </w:t>
      </w:r>
      <w:r w:rsidR="00623C72">
        <w:rPr>
          <w:rFonts w:eastAsiaTheme="minorEastAsia"/>
          <w:sz w:val="20"/>
          <w:szCs w:val="20"/>
          <w:lang w:eastAsia="zh-CN"/>
        </w:rPr>
        <w:t xml:space="preserve">typically </w:t>
      </w:r>
      <w:r w:rsidR="00BC7018">
        <w:rPr>
          <w:rFonts w:eastAsiaTheme="minorEastAsia"/>
          <w:sz w:val="20"/>
          <w:szCs w:val="20"/>
          <w:lang w:eastAsia="zh-CN"/>
        </w:rPr>
        <w:t xml:space="preserve">used for DL-to-UL switching time, </w:t>
      </w:r>
      <w:r w:rsidR="00D26B5D">
        <w:rPr>
          <w:rFonts w:eastAsiaTheme="minorEastAsia"/>
          <w:sz w:val="20"/>
          <w:szCs w:val="20"/>
          <w:lang w:eastAsia="zh-CN"/>
        </w:rPr>
        <w:t xml:space="preserve">and </w:t>
      </w:r>
      <w:r w:rsidR="00BC7018">
        <w:rPr>
          <w:rFonts w:eastAsiaTheme="minorEastAsia"/>
          <w:sz w:val="20"/>
          <w:szCs w:val="20"/>
          <w:lang w:eastAsia="zh-CN"/>
        </w:rPr>
        <w:t xml:space="preserve">the legacy UEs may not be fully tested in </w:t>
      </w:r>
      <w:r w:rsidR="00D26B5D">
        <w:rPr>
          <w:rFonts w:eastAsiaTheme="minorEastAsia"/>
          <w:sz w:val="20"/>
          <w:szCs w:val="20"/>
          <w:lang w:eastAsia="zh-CN"/>
        </w:rPr>
        <w:t xml:space="preserve">the </w:t>
      </w:r>
      <w:r w:rsidR="00BC7018">
        <w:rPr>
          <w:rFonts w:eastAsiaTheme="minorEastAsia"/>
          <w:sz w:val="20"/>
          <w:szCs w:val="20"/>
          <w:lang w:eastAsia="zh-CN"/>
        </w:rPr>
        <w:t xml:space="preserve">case </w:t>
      </w:r>
      <w:r w:rsidR="00D26B5D">
        <w:rPr>
          <w:rFonts w:eastAsiaTheme="minorEastAsia"/>
          <w:sz w:val="20"/>
          <w:szCs w:val="20"/>
          <w:lang w:eastAsia="zh-CN"/>
        </w:rPr>
        <w:t xml:space="preserve">when a </w:t>
      </w:r>
      <w:r w:rsidR="00BC7018">
        <w:rPr>
          <w:rFonts w:eastAsiaTheme="minorEastAsia"/>
          <w:sz w:val="20"/>
          <w:szCs w:val="20"/>
          <w:lang w:eastAsia="zh-CN"/>
        </w:rPr>
        <w:t>large number of semi-</w:t>
      </w:r>
      <w:r w:rsidR="00437B03">
        <w:rPr>
          <w:rFonts w:eastAsiaTheme="minorEastAsia"/>
          <w:sz w:val="20"/>
          <w:szCs w:val="20"/>
          <w:lang w:eastAsia="zh-CN"/>
        </w:rPr>
        <w:t xml:space="preserve">static </w:t>
      </w:r>
      <w:r w:rsidR="00BC7018">
        <w:rPr>
          <w:rFonts w:eastAsiaTheme="minorEastAsia"/>
          <w:sz w:val="20"/>
          <w:szCs w:val="20"/>
          <w:lang w:eastAsia="zh-CN"/>
        </w:rPr>
        <w:t>flexible symbols are configured</w:t>
      </w:r>
      <w:r w:rsidR="00D26B5D">
        <w:rPr>
          <w:rFonts w:eastAsiaTheme="minorEastAsia"/>
          <w:sz w:val="20"/>
          <w:szCs w:val="20"/>
          <w:lang w:eastAsia="zh-CN"/>
        </w:rPr>
        <w:t>. Therefore,</w:t>
      </w:r>
      <w:r w:rsidR="00BC7018">
        <w:rPr>
          <w:rFonts w:eastAsiaTheme="minorEastAsia"/>
          <w:sz w:val="20"/>
          <w:szCs w:val="20"/>
          <w:lang w:eastAsia="zh-CN"/>
        </w:rPr>
        <w:t xml:space="preserve"> it </w:t>
      </w:r>
      <w:r w:rsidR="00D26B5D">
        <w:rPr>
          <w:rFonts w:eastAsiaTheme="minorEastAsia"/>
          <w:sz w:val="20"/>
          <w:szCs w:val="20"/>
          <w:lang w:eastAsia="zh-CN"/>
        </w:rPr>
        <w:t xml:space="preserve">may </w:t>
      </w:r>
      <w:r w:rsidR="00BC7018">
        <w:rPr>
          <w:rFonts w:eastAsiaTheme="minorEastAsia"/>
          <w:sz w:val="20"/>
          <w:szCs w:val="20"/>
          <w:lang w:eastAsia="zh-CN"/>
        </w:rPr>
        <w:t xml:space="preserve">result in </w:t>
      </w:r>
      <w:r w:rsidR="00BC7018" w:rsidRPr="00D02CBF">
        <w:rPr>
          <w:rFonts w:eastAsiaTheme="minorEastAsia"/>
          <w:sz w:val="20"/>
          <w:szCs w:val="20"/>
          <w:lang w:eastAsia="zh-CN"/>
        </w:rPr>
        <w:t>interoperability</w:t>
      </w:r>
      <w:r w:rsidR="00BC7018">
        <w:rPr>
          <w:rFonts w:eastAsiaTheme="minorEastAsia"/>
          <w:sz w:val="20"/>
          <w:szCs w:val="20"/>
          <w:lang w:eastAsia="zh-CN"/>
        </w:rPr>
        <w:t xml:space="preserve"> issue as raised by some companies during </w:t>
      </w:r>
      <w:r w:rsidR="00CE6A4B">
        <w:rPr>
          <w:rFonts w:eastAsiaTheme="minorEastAsia"/>
          <w:sz w:val="20"/>
          <w:szCs w:val="20"/>
          <w:lang w:eastAsia="zh-CN"/>
        </w:rPr>
        <w:t>previous</w:t>
      </w:r>
      <w:r w:rsidR="00BC7018">
        <w:rPr>
          <w:rFonts w:eastAsiaTheme="minorEastAsia"/>
          <w:sz w:val="20"/>
          <w:szCs w:val="20"/>
          <w:lang w:eastAsia="zh-CN"/>
        </w:rPr>
        <w:t xml:space="preserve"> meeting</w:t>
      </w:r>
      <w:r w:rsidR="00CE6A4B">
        <w:rPr>
          <w:rFonts w:eastAsiaTheme="minorEastAsia"/>
          <w:sz w:val="20"/>
          <w:szCs w:val="20"/>
          <w:lang w:eastAsia="zh-CN"/>
        </w:rPr>
        <w:t>s</w:t>
      </w:r>
      <w:r w:rsidR="00BC7018">
        <w:rPr>
          <w:rFonts w:eastAsiaTheme="minorEastAsia"/>
          <w:sz w:val="20"/>
          <w:szCs w:val="20"/>
          <w:lang w:eastAsia="zh-CN"/>
        </w:rPr>
        <w:t>.</w:t>
      </w:r>
    </w:p>
    <w:p w14:paraId="2BDC18D3" w14:textId="65E45850" w:rsidR="00DF6644" w:rsidRPr="00437B03" w:rsidRDefault="00856D70" w:rsidP="00437B03">
      <w:pPr>
        <w:pStyle w:val="a7"/>
        <w:rPr>
          <w:rFonts w:eastAsiaTheme="minorEastAsia"/>
          <w:i/>
          <w:szCs w:val="24"/>
          <w:lang w:eastAsia="zh-CN"/>
        </w:rPr>
      </w:pPr>
      <w:bookmarkStart w:id="6" w:name="_Ref111190681"/>
      <w:r w:rsidRPr="00437B03">
        <w:rPr>
          <w:rFonts w:eastAsiaTheme="minorEastAsia"/>
          <w:i/>
          <w:szCs w:val="24"/>
          <w:lang w:eastAsia="zh-CN"/>
        </w:rPr>
        <w:t xml:space="preserve">Observation </w:t>
      </w:r>
      <w:r w:rsidRPr="00437B03">
        <w:rPr>
          <w:rFonts w:eastAsiaTheme="minorEastAsia"/>
          <w:i/>
          <w:szCs w:val="24"/>
          <w:lang w:eastAsia="zh-CN"/>
        </w:rPr>
        <w:fldChar w:fldCharType="begin"/>
      </w:r>
      <w:r w:rsidRPr="00437B03">
        <w:rPr>
          <w:rFonts w:eastAsiaTheme="minorEastAsia"/>
          <w:i/>
          <w:szCs w:val="24"/>
          <w:lang w:eastAsia="zh-CN"/>
        </w:rPr>
        <w:instrText xml:space="preserve"> SEQ Observation \* ARABIC </w:instrText>
      </w:r>
      <w:r w:rsidRPr="00437B03">
        <w:rPr>
          <w:rFonts w:eastAsiaTheme="minorEastAsia"/>
          <w:i/>
          <w:szCs w:val="24"/>
          <w:lang w:eastAsia="zh-CN"/>
        </w:rPr>
        <w:fldChar w:fldCharType="separate"/>
      </w:r>
      <w:r w:rsidR="00E31223">
        <w:rPr>
          <w:rFonts w:eastAsiaTheme="minorEastAsia"/>
          <w:i/>
          <w:noProof/>
          <w:szCs w:val="24"/>
          <w:lang w:eastAsia="zh-CN"/>
        </w:rPr>
        <w:t>1</w:t>
      </w:r>
      <w:r w:rsidRPr="00437B03">
        <w:rPr>
          <w:rFonts w:eastAsiaTheme="minorEastAsia"/>
          <w:i/>
          <w:szCs w:val="24"/>
          <w:lang w:eastAsia="zh-CN"/>
        </w:rPr>
        <w:fldChar w:fldCharType="end"/>
      </w:r>
      <w:r w:rsidR="00DF6644" w:rsidRPr="00437B03">
        <w:rPr>
          <w:rFonts w:eastAsiaTheme="minorEastAsia"/>
          <w:i/>
          <w:szCs w:val="24"/>
          <w:lang w:eastAsia="zh-CN"/>
        </w:rPr>
        <w:t xml:space="preserve">: </w:t>
      </w:r>
      <w:r w:rsidR="000662A0">
        <w:rPr>
          <w:rFonts w:eastAsiaTheme="minorEastAsia"/>
          <w:i/>
          <w:szCs w:val="24"/>
          <w:lang w:eastAsia="zh-CN"/>
        </w:rPr>
        <w:t>SBFD operation Alt 1</w:t>
      </w:r>
      <w:r w:rsidR="00DF6644" w:rsidRPr="00437B03">
        <w:rPr>
          <w:rFonts w:eastAsiaTheme="minorEastAsia"/>
          <w:i/>
          <w:szCs w:val="24"/>
          <w:lang w:eastAsia="zh-CN"/>
        </w:rPr>
        <w:t xml:space="preserve"> requires </w:t>
      </w:r>
      <w:r w:rsidR="00FB6293" w:rsidRPr="00437B03">
        <w:rPr>
          <w:rFonts w:eastAsiaTheme="minorEastAsia"/>
          <w:i/>
          <w:lang w:eastAsia="zh-CN"/>
        </w:rPr>
        <w:t>the network</w:t>
      </w:r>
      <w:r w:rsidR="00DF6644" w:rsidRPr="00437B03">
        <w:rPr>
          <w:rFonts w:eastAsiaTheme="minorEastAsia"/>
          <w:i/>
          <w:szCs w:val="24"/>
          <w:lang w:eastAsia="zh-CN"/>
        </w:rPr>
        <w:t xml:space="preserve"> to configure </w:t>
      </w:r>
      <w:r w:rsidR="00FB6293" w:rsidRPr="00437B03">
        <w:rPr>
          <w:rFonts w:eastAsiaTheme="minorEastAsia"/>
          <w:i/>
          <w:lang w:eastAsia="zh-CN"/>
        </w:rPr>
        <w:t xml:space="preserve">a </w:t>
      </w:r>
      <w:r w:rsidR="00DF6644" w:rsidRPr="00437B03">
        <w:rPr>
          <w:rFonts w:eastAsiaTheme="minorEastAsia"/>
          <w:i/>
          <w:szCs w:val="24"/>
          <w:lang w:eastAsia="zh-CN"/>
        </w:rPr>
        <w:t>large number of semi-static flexible symbols to accommodate SBFD resources.</w:t>
      </w:r>
      <w:bookmarkEnd w:id="6"/>
    </w:p>
    <w:p w14:paraId="150217EC" w14:textId="43181C32" w:rsidR="00BC7018" w:rsidRPr="00437B03" w:rsidRDefault="00856D70" w:rsidP="00437B03">
      <w:pPr>
        <w:pStyle w:val="a7"/>
        <w:rPr>
          <w:rFonts w:eastAsiaTheme="minorEastAsia"/>
          <w:i/>
          <w:szCs w:val="24"/>
          <w:lang w:eastAsia="zh-CN"/>
        </w:rPr>
      </w:pPr>
      <w:bookmarkStart w:id="7" w:name="_Ref111190683"/>
      <w:r w:rsidRPr="00437B03">
        <w:rPr>
          <w:rFonts w:eastAsiaTheme="minorEastAsia"/>
          <w:i/>
          <w:szCs w:val="24"/>
          <w:lang w:eastAsia="zh-CN"/>
        </w:rPr>
        <w:t xml:space="preserve">Observation </w:t>
      </w:r>
      <w:r w:rsidRPr="00437B03">
        <w:rPr>
          <w:rFonts w:eastAsiaTheme="minorEastAsia"/>
          <w:i/>
          <w:szCs w:val="24"/>
          <w:lang w:eastAsia="zh-CN"/>
        </w:rPr>
        <w:fldChar w:fldCharType="begin"/>
      </w:r>
      <w:r w:rsidRPr="00437B03">
        <w:rPr>
          <w:rFonts w:eastAsiaTheme="minorEastAsia"/>
          <w:i/>
          <w:szCs w:val="24"/>
          <w:lang w:eastAsia="zh-CN"/>
        </w:rPr>
        <w:instrText xml:space="preserve"> SEQ Observation \* ARABIC </w:instrText>
      </w:r>
      <w:r w:rsidRPr="00437B03">
        <w:rPr>
          <w:rFonts w:eastAsiaTheme="minorEastAsia"/>
          <w:i/>
          <w:szCs w:val="24"/>
          <w:lang w:eastAsia="zh-CN"/>
        </w:rPr>
        <w:fldChar w:fldCharType="separate"/>
      </w:r>
      <w:r w:rsidR="00E31223">
        <w:rPr>
          <w:rFonts w:eastAsiaTheme="minorEastAsia"/>
          <w:i/>
          <w:noProof/>
          <w:szCs w:val="24"/>
          <w:lang w:eastAsia="zh-CN"/>
        </w:rPr>
        <w:t>2</w:t>
      </w:r>
      <w:r w:rsidRPr="00437B03">
        <w:rPr>
          <w:rFonts w:eastAsiaTheme="minorEastAsia"/>
          <w:i/>
          <w:szCs w:val="24"/>
          <w:lang w:eastAsia="zh-CN"/>
        </w:rPr>
        <w:fldChar w:fldCharType="end"/>
      </w:r>
      <w:r w:rsidR="00DF6644" w:rsidRPr="00437B03">
        <w:rPr>
          <w:rFonts w:eastAsiaTheme="minorEastAsia"/>
          <w:i/>
          <w:szCs w:val="24"/>
          <w:lang w:eastAsia="zh-CN"/>
        </w:rPr>
        <w:t xml:space="preserve">: The legacy UEs may not be fully tested with </w:t>
      </w:r>
      <w:r w:rsidR="008F2139" w:rsidRPr="00437B03">
        <w:rPr>
          <w:rFonts w:eastAsiaTheme="minorEastAsia"/>
          <w:i/>
          <w:lang w:eastAsia="zh-CN"/>
        </w:rPr>
        <w:t xml:space="preserve">a </w:t>
      </w:r>
      <w:r w:rsidR="00DF6644" w:rsidRPr="00437B03">
        <w:rPr>
          <w:rFonts w:eastAsiaTheme="minorEastAsia"/>
          <w:i/>
          <w:szCs w:val="24"/>
          <w:lang w:eastAsia="zh-CN"/>
        </w:rPr>
        <w:t>large number of semi-</w:t>
      </w:r>
      <w:r w:rsidR="00437B03" w:rsidRPr="00437B03">
        <w:rPr>
          <w:rFonts w:eastAsiaTheme="minorEastAsia"/>
          <w:i/>
          <w:szCs w:val="24"/>
          <w:lang w:eastAsia="zh-CN"/>
        </w:rPr>
        <w:t xml:space="preserve">static </w:t>
      </w:r>
      <w:r w:rsidR="00DF6644" w:rsidRPr="00437B03">
        <w:rPr>
          <w:rFonts w:eastAsiaTheme="minorEastAsia"/>
          <w:i/>
          <w:szCs w:val="24"/>
          <w:lang w:eastAsia="zh-CN"/>
        </w:rPr>
        <w:t>flexible symbols in real commercial deployments, resulting in</w:t>
      </w:r>
      <w:bookmarkStart w:id="8" w:name="_Hlk111019850"/>
      <w:r w:rsidR="00DF6644" w:rsidRPr="00437B03">
        <w:rPr>
          <w:rFonts w:eastAsiaTheme="minorEastAsia"/>
          <w:i/>
          <w:szCs w:val="24"/>
          <w:lang w:eastAsia="zh-CN"/>
        </w:rPr>
        <w:t xml:space="preserve"> </w:t>
      </w:r>
      <w:r w:rsidR="00CD2F9C" w:rsidRPr="00437B03">
        <w:rPr>
          <w:rFonts w:eastAsiaTheme="minorEastAsia"/>
          <w:i/>
          <w:lang w:eastAsia="zh-CN"/>
        </w:rPr>
        <w:t xml:space="preserve">potential </w:t>
      </w:r>
      <w:r w:rsidR="00DF6644" w:rsidRPr="00437B03">
        <w:rPr>
          <w:rFonts w:eastAsiaTheme="minorEastAsia"/>
          <w:i/>
          <w:szCs w:val="24"/>
          <w:lang w:eastAsia="zh-CN"/>
        </w:rPr>
        <w:t>interoperability issue</w:t>
      </w:r>
      <w:bookmarkEnd w:id="8"/>
      <w:r w:rsidR="00DF6644" w:rsidRPr="00437B03">
        <w:rPr>
          <w:rFonts w:eastAsiaTheme="minorEastAsia"/>
          <w:i/>
          <w:szCs w:val="24"/>
          <w:lang w:eastAsia="zh-CN"/>
        </w:rPr>
        <w:t>.</w:t>
      </w:r>
      <w:bookmarkEnd w:id="7"/>
      <w:r w:rsidR="00DF6644" w:rsidRPr="00437B03">
        <w:rPr>
          <w:rFonts w:eastAsiaTheme="minorEastAsia"/>
          <w:i/>
          <w:szCs w:val="24"/>
          <w:lang w:eastAsia="zh-CN"/>
        </w:rPr>
        <w:t xml:space="preserve"> </w:t>
      </w:r>
    </w:p>
    <w:p w14:paraId="4FF0F115" w14:textId="5B63D9A4" w:rsidR="00EB4173" w:rsidRDefault="00CB091B" w:rsidP="00383C09">
      <w:pPr>
        <w:spacing w:beforeLines="50" w:before="120" w:afterLines="50" w:after="120"/>
        <w:jc w:val="both"/>
        <w:rPr>
          <w:rFonts w:eastAsiaTheme="minorEastAsia"/>
          <w:sz w:val="20"/>
          <w:szCs w:val="20"/>
          <w:lang w:eastAsia="zh-CN"/>
        </w:rPr>
      </w:pPr>
      <w:r>
        <w:rPr>
          <w:rFonts w:eastAsiaTheme="minorEastAsia"/>
          <w:sz w:val="20"/>
          <w:szCs w:val="20"/>
          <w:lang w:eastAsia="zh-CN"/>
        </w:rPr>
        <w:t>In summary, i</w:t>
      </w:r>
      <w:r w:rsidR="00E5281B">
        <w:rPr>
          <w:rFonts w:eastAsiaTheme="minorEastAsia"/>
          <w:sz w:val="20"/>
          <w:szCs w:val="20"/>
          <w:lang w:eastAsia="zh-CN"/>
        </w:rPr>
        <w:t xml:space="preserve">n our opinion, </w:t>
      </w:r>
      <w:r w:rsidR="000662A0">
        <w:rPr>
          <w:rFonts w:eastAsiaTheme="minorEastAsia"/>
          <w:sz w:val="20"/>
          <w:szCs w:val="20"/>
          <w:lang w:eastAsia="zh-CN"/>
        </w:rPr>
        <w:t>SBFD operation Alt 1</w:t>
      </w:r>
      <w:r w:rsidR="00E5281B">
        <w:rPr>
          <w:rFonts w:eastAsiaTheme="minorEastAsia"/>
          <w:sz w:val="20"/>
          <w:szCs w:val="20"/>
          <w:lang w:eastAsia="zh-CN"/>
        </w:rPr>
        <w:t xml:space="preserve"> may be workable</w:t>
      </w:r>
      <w:r w:rsidR="00AE2E8F">
        <w:rPr>
          <w:rFonts w:eastAsiaTheme="minorEastAsia"/>
          <w:sz w:val="20"/>
          <w:szCs w:val="20"/>
          <w:lang w:eastAsia="zh-CN"/>
        </w:rPr>
        <w:t xml:space="preserve"> for all UEs</w:t>
      </w:r>
      <w:r w:rsidR="00E5281B">
        <w:rPr>
          <w:rFonts w:eastAsiaTheme="minorEastAsia"/>
          <w:sz w:val="20"/>
          <w:szCs w:val="20"/>
          <w:lang w:eastAsia="zh-CN"/>
        </w:rPr>
        <w:t>, i.e</w:t>
      </w:r>
      <w:r w:rsidR="00484A6D">
        <w:rPr>
          <w:rFonts w:eastAsiaTheme="minorEastAsia"/>
          <w:sz w:val="20"/>
          <w:szCs w:val="20"/>
          <w:lang w:eastAsia="zh-CN"/>
        </w:rPr>
        <w:t>.</w:t>
      </w:r>
      <w:r w:rsidR="00E5281B">
        <w:rPr>
          <w:rFonts w:eastAsiaTheme="minorEastAsia"/>
          <w:sz w:val="20"/>
          <w:szCs w:val="20"/>
          <w:lang w:eastAsia="zh-CN"/>
        </w:rPr>
        <w:t xml:space="preserve">, partition of UL/DL </w:t>
      </w:r>
      <w:proofErr w:type="spellStart"/>
      <w:r w:rsidR="00E5281B">
        <w:rPr>
          <w:rFonts w:eastAsiaTheme="minorEastAsia"/>
          <w:sz w:val="20"/>
          <w:szCs w:val="20"/>
          <w:lang w:eastAsia="zh-CN"/>
        </w:rPr>
        <w:t>subband</w:t>
      </w:r>
      <w:proofErr w:type="spellEnd"/>
      <w:r w:rsidR="00E5281B">
        <w:rPr>
          <w:rFonts w:eastAsiaTheme="minorEastAsia"/>
          <w:sz w:val="20"/>
          <w:szCs w:val="20"/>
          <w:lang w:eastAsia="zh-CN"/>
        </w:rPr>
        <w:t xml:space="preserve">(s) is handled only at </w:t>
      </w:r>
      <w:proofErr w:type="spellStart"/>
      <w:r w:rsidR="00E5281B">
        <w:rPr>
          <w:rFonts w:eastAsiaTheme="minorEastAsia"/>
          <w:sz w:val="20"/>
          <w:szCs w:val="20"/>
          <w:lang w:eastAsia="zh-CN"/>
        </w:rPr>
        <w:t>gNB</w:t>
      </w:r>
      <w:proofErr w:type="spellEnd"/>
      <w:r w:rsidR="00E5281B">
        <w:rPr>
          <w:rFonts w:eastAsiaTheme="minorEastAsia"/>
          <w:sz w:val="20"/>
          <w:szCs w:val="20"/>
          <w:lang w:eastAsia="zh-CN"/>
        </w:rPr>
        <w:t xml:space="preserve"> side</w:t>
      </w:r>
      <w:r w:rsidR="003772ED">
        <w:rPr>
          <w:rFonts w:eastAsiaTheme="minorEastAsia"/>
          <w:sz w:val="20"/>
          <w:szCs w:val="20"/>
          <w:lang w:eastAsia="zh-CN"/>
        </w:rPr>
        <w:t xml:space="preserve">, UL/DL </w:t>
      </w:r>
      <w:proofErr w:type="spellStart"/>
      <w:r w:rsidR="003772ED">
        <w:rPr>
          <w:rFonts w:eastAsiaTheme="minorEastAsia"/>
          <w:sz w:val="20"/>
          <w:szCs w:val="20"/>
          <w:lang w:eastAsia="zh-CN"/>
        </w:rPr>
        <w:t>subband</w:t>
      </w:r>
      <w:proofErr w:type="spellEnd"/>
      <w:r w:rsidR="003772ED">
        <w:rPr>
          <w:rFonts w:eastAsiaTheme="minorEastAsia"/>
          <w:sz w:val="20"/>
          <w:szCs w:val="20"/>
          <w:lang w:eastAsia="zh-CN"/>
        </w:rPr>
        <w:t>(s) only exist in semi-static flexible symbols</w:t>
      </w:r>
      <w:r w:rsidR="00E5281B">
        <w:rPr>
          <w:rFonts w:eastAsiaTheme="minorEastAsia"/>
          <w:sz w:val="20"/>
          <w:szCs w:val="20"/>
          <w:lang w:eastAsia="zh-CN"/>
        </w:rPr>
        <w:t>, and all UEs are served in the same way with SBFD realized by gNB implementation.</w:t>
      </w:r>
      <w:r w:rsidR="000E67E5">
        <w:rPr>
          <w:rFonts w:eastAsiaTheme="minorEastAsia"/>
          <w:sz w:val="20"/>
          <w:szCs w:val="20"/>
          <w:lang w:eastAsia="zh-CN"/>
        </w:rPr>
        <w:t xml:space="preserve"> In this regard, it is simpler at least from point view of specification.</w:t>
      </w:r>
      <w:r w:rsidR="00484A6D">
        <w:rPr>
          <w:rFonts w:eastAsiaTheme="minorEastAsia"/>
          <w:sz w:val="20"/>
          <w:szCs w:val="20"/>
          <w:lang w:eastAsia="zh-CN"/>
        </w:rPr>
        <w:t xml:space="preserve"> </w:t>
      </w:r>
      <w:r w:rsidR="00E5281B">
        <w:rPr>
          <w:rFonts w:eastAsiaTheme="minorEastAsia"/>
          <w:sz w:val="20"/>
          <w:szCs w:val="20"/>
          <w:lang w:eastAsia="zh-CN"/>
        </w:rPr>
        <w:t xml:space="preserve">However, </w:t>
      </w:r>
      <w:r w:rsidR="00623C72">
        <w:rPr>
          <w:rFonts w:eastAsiaTheme="minorEastAsia"/>
          <w:sz w:val="20"/>
          <w:szCs w:val="20"/>
          <w:lang w:eastAsia="zh-CN"/>
        </w:rPr>
        <w:t>i</w:t>
      </w:r>
      <w:r w:rsidR="00874CA8">
        <w:rPr>
          <w:rFonts w:eastAsiaTheme="minorEastAsia"/>
          <w:sz w:val="20"/>
          <w:szCs w:val="20"/>
          <w:lang w:eastAsia="zh-CN"/>
        </w:rPr>
        <w:t xml:space="preserve">f there is </w:t>
      </w:r>
      <w:r w:rsidR="00520792">
        <w:rPr>
          <w:rFonts w:eastAsiaTheme="minorEastAsia"/>
          <w:sz w:val="20"/>
          <w:szCs w:val="20"/>
          <w:lang w:eastAsia="zh-CN"/>
        </w:rPr>
        <w:t xml:space="preserve">the issue regarding </w:t>
      </w:r>
      <w:r w:rsidR="00874CA8">
        <w:rPr>
          <w:rFonts w:eastAsiaTheme="minorEastAsia"/>
          <w:sz w:val="20"/>
          <w:szCs w:val="20"/>
          <w:lang w:eastAsia="zh-CN"/>
        </w:rPr>
        <w:t xml:space="preserve">operation with </w:t>
      </w:r>
      <w:r>
        <w:rPr>
          <w:rFonts w:eastAsiaTheme="minorEastAsia"/>
          <w:sz w:val="20"/>
          <w:szCs w:val="20"/>
          <w:lang w:eastAsia="zh-CN"/>
        </w:rPr>
        <w:t xml:space="preserve">semi-static </w:t>
      </w:r>
      <w:r w:rsidR="00520792">
        <w:rPr>
          <w:rFonts w:eastAsiaTheme="minorEastAsia"/>
          <w:sz w:val="20"/>
          <w:szCs w:val="20"/>
          <w:lang w:eastAsia="zh-CN"/>
        </w:rPr>
        <w:t xml:space="preserve">flexible symbols, </w:t>
      </w:r>
      <w:r>
        <w:rPr>
          <w:rFonts w:eastAsiaTheme="minorEastAsia"/>
          <w:sz w:val="20"/>
          <w:szCs w:val="20"/>
          <w:lang w:eastAsia="zh-CN"/>
        </w:rPr>
        <w:t>SBFD operation will become paper work</w:t>
      </w:r>
      <w:r w:rsidR="00520792">
        <w:rPr>
          <w:rFonts w:eastAsiaTheme="minorEastAsia"/>
          <w:sz w:val="20"/>
          <w:szCs w:val="20"/>
          <w:lang w:eastAsia="zh-CN"/>
        </w:rPr>
        <w:t>.</w:t>
      </w:r>
    </w:p>
    <w:p w14:paraId="4A9D9BF9" w14:textId="77777777" w:rsidR="002B1C69" w:rsidRDefault="00E5281B" w:rsidP="00EB4173">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In contrast, </w:t>
      </w:r>
      <w:r w:rsidR="000662A0">
        <w:rPr>
          <w:rFonts w:eastAsiaTheme="minorEastAsia"/>
          <w:sz w:val="20"/>
          <w:szCs w:val="20"/>
          <w:lang w:eastAsia="zh-CN"/>
        </w:rPr>
        <w:t xml:space="preserve">during RAN1#110 meeting, </w:t>
      </w:r>
      <w:r w:rsidR="004C6011">
        <w:rPr>
          <w:rFonts w:eastAsiaTheme="minorEastAsia"/>
          <w:sz w:val="20"/>
          <w:szCs w:val="20"/>
          <w:lang w:eastAsia="zh-CN"/>
        </w:rPr>
        <w:t xml:space="preserve">pros and cons of SBFD operation Alt </w:t>
      </w:r>
      <w:r w:rsidR="002B1C69">
        <w:rPr>
          <w:rFonts w:eastAsiaTheme="minorEastAsia"/>
          <w:sz w:val="20"/>
          <w:szCs w:val="20"/>
          <w:lang w:eastAsia="zh-CN"/>
        </w:rPr>
        <w:t>2/3/</w:t>
      </w:r>
      <w:r w:rsidR="004C6011">
        <w:rPr>
          <w:rFonts w:eastAsiaTheme="minorEastAsia"/>
          <w:sz w:val="20"/>
          <w:szCs w:val="20"/>
          <w:lang w:eastAsia="zh-CN"/>
        </w:rPr>
        <w:t>4 were identified, and it was agreed that SBFD operation Alt 4 is prioritized.</w:t>
      </w:r>
      <w:r w:rsidR="002F05A2">
        <w:rPr>
          <w:rFonts w:eastAsiaTheme="minorEastAsia"/>
          <w:sz w:val="20"/>
          <w:szCs w:val="20"/>
          <w:lang w:eastAsia="zh-CN"/>
        </w:rPr>
        <w:t xml:space="preserve"> Therefore, </w:t>
      </w:r>
      <w:r w:rsidR="00213537">
        <w:rPr>
          <w:rFonts w:eastAsiaTheme="minorEastAsia"/>
          <w:sz w:val="20"/>
          <w:szCs w:val="20"/>
          <w:lang w:eastAsia="zh-CN"/>
        </w:rPr>
        <w:t xml:space="preserve">potential enhancements should be studied further based on SBFD operation Alt 4, e.g., how to notify </w:t>
      </w:r>
      <w:r w:rsidR="00213537" w:rsidRPr="00E47455">
        <w:rPr>
          <w:rFonts w:eastAsia="Malgun Gothic"/>
          <w:bCs/>
          <w:sz w:val="20"/>
          <w:lang w:val="en-GB" w:eastAsia="zh-CN"/>
        </w:rPr>
        <w:t>SBFD aware UEs</w:t>
      </w:r>
      <w:r w:rsidR="00213537">
        <w:rPr>
          <w:rFonts w:eastAsiaTheme="minorEastAsia"/>
          <w:sz w:val="20"/>
          <w:szCs w:val="20"/>
          <w:lang w:eastAsia="zh-CN"/>
        </w:rPr>
        <w:t xml:space="preserve"> the </w:t>
      </w:r>
      <w:r w:rsidR="00213537" w:rsidRPr="00E47455">
        <w:rPr>
          <w:rFonts w:eastAsia="Malgun Gothic"/>
          <w:bCs/>
          <w:sz w:val="20"/>
          <w:lang w:val="en-GB" w:eastAsia="zh-CN"/>
        </w:rPr>
        <w:t xml:space="preserve">time and frequency locations of </w:t>
      </w:r>
      <w:proofErr w:type="spellStart"/>
      <w:r w:rsidR="00213537" w:rsidRPr="00E47455">
        <w:rPr>
          <w:rFonts w:eastAsia="Malgun Gothic"/>
          <w:bCs/>
          <w:sz w:val="20"/>
          <w:lang w:val="en-GB" w:eastAsia="zh-CN"/>
        </w:rPr>
        <w:t>subbands</w:t>
      </w:r>
      <w:proofErr w:type="spellEnd"/>
      <w:r w:rsidR="00213537" w:rsidRPr="00E47455">
        <w:rPr>
          <w:rFonts w:eastAsia="Malgun Gothic"/>
          <w:bCs/>
          <w:sz w:val="20"/>
          <w:lang w:val="en-GB" w:eastAsia="zh-CN"/>
        </w:rPr>
        <w:t xml:space="preserve"> for SBFD operation</w:t>
      </w:r>
      <w:r w:rsidR="00EB4173">
        <w:rPr>
          <w:rFonts w:eastAsia="Malgun Gothic"/>
          <w:bCs/>
          <w:sz w:val="20"/>
          <w:lang w:val="en-GB" w:eastAsia="zh-CN"/>
        </w:rPr>
        <w:t>.</w:t>
      </w:r>
      <w:r w:rsidR="00CF1551">
        <w:rPr>
          <w:rFonts w:eastAsiaTheme="minorEastAsia"/>
          <w:sz w:val="20"/>
          <w:szCs w:val="20"/>
          <w:lang w:eastAsia="zh-CN"/>
        </w:rPr>
        <w:t xml:space="preserve"> </w:t>
      </w:r>
    </w:p>
    <w:p w14:paraId="3AE8251E" w14:textId="74A3CA87" w:rsidR="00837BB9" w:rsidRDefault="00612357" w:rsidP="00EB4173">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During RAN1#109-e meeting, </w:t>
      </w:r>
      <w:r w:rsidR="00CF1551">
        <w:rPr>
          <w:rFonts w:eastAsiaTheme="minorEastAsia"/>
          <w:sz w:val="20"/>
          <w:szCs w:val="20"/>
          <w:lang w:eastAsia="zh-CN"/>
        </w:rPr>
        <w:t xml:space="preserve">at least four SBFD schemes were </w:t>
      </w:r>
      <w:r w:rsidR="00F47796">
        <w:rPr>
          <w:rFonts w:eastAsiaTheme="minorEastAsia"/>
          <w:sz w:val="20"/>
          <w:szCs w:val="20"/>
          <w:lang w:eastAsia="zh-CN"/>
        </w:rPr>
        <w:t>proposed</w:t>
      </w:r>
      <w:r w:rsidR="00CF1551">
        <w:rPr>
          <w:rFonts w:eastAsiaTheme="minorEastAsia"/>
          <w:sz w:val="20"/>
          <w:szCs w:val="20"/>
          <w:lang w:eastAsia="zh-CN"/>
        </w:rPr>
        <w:t>, listed as below for reference.</w:t>
      </w:r>
    </w:p>
    <w:p w14:paraId="7471A8C0" w14:textId="7571DF68" w:rsidR="00F47796" w:rsidRPr="001C2A1D" w:rsidRDefault="00F47796" w:rsidP="001C2A1D">
      <w:pPr>
        <w:pStyle w:val="a0"/>
        <w:numPr>
          <w:ilvl w:val="0"/>
          <w:numId w:val="42"/>
        </w:numPr>
        <w:rPr>
          <w:rFonts w:eastAsiaTheme="minorEastAsia"/>
          <w:b/>
          <w:szCs w:val="20"/>
          <w:lang w:eastAsia="zh-CN"/>
        </w:rPr>
      </w:pPr>
      <w:r w:rsidRPr="001C2A1D">
        <w:rPr>
          <w:rFonts w:eastAsiaTheme="minorEastAsia"/>
          <w:b/>
          <w:szCs w:val="20"/>
          <w:lang w:eastAsia="zh-CN"/>
        </w:rPr>
        <w:t>Scheme#1: RB-set based SBFD</w:t>
      </w:r>
    </w:p>
    <w:p w14:paraId="3828F030" w14:textId="14B0A057" w:rsidR="000E67E5" w:rsidRDefault="00F47796" w:rsidP="005C3B67">
      <w:pPr>
        <w:spacing w:beforeLines="50" w:before="120" w:afterLines="50" w:after="120"/>
        <w:ind w:left="420"/>
        <w:jc w:val="both"/>
        <w:rPr>
          <w:rFonts w:eastAsiaTheme="minorEastAsia"/>
          <w:sz w:val="20"/>
          <w:szCs w:val="20"/>
          <w:lang w:eastAsia="zh-CN"/>
        </w:rPr>
      </w:pPr>
      <w:r w:rsidRPr="00F47796">
        <w:rPr>
          <w:rFonts w:eastAsiaTheme="minorEastAsia"/>
          <w:sz w:val="20"/>
          <w:szCs w:val="20"/>
          <w:lang w:eastAsia="zh-CN"/>
        </w:rPr>
        <w:t xml:space="preserve">In this scheme, a </w:t>
      </w:r>
      <w:proofErr w:type="spellStart"/>
      <w:r w:rsidRPr="00F47796">
        <w:rPr>
          <w:rFonts w:eastAsiaTheme="minorEastAsia"/>
          <w:sz w:val="20"/>
          <w:szCs w:val="20"/>
          <w:lang w:eastAsia="zh-CN"/>
        </w:rPr>
        <w:t>subband</w:t>
      </w:r>
      <w:proofErr w:type="spellEnd"/>
      <w:r w:rsidRPr="00F47796">
        <w:rPr>
          <w:rFonts w:eastAsiaTheme="minorEastAsia"/>
          <w:sz w:val="20"/>
          <w:szCs w:val="20"/>
          <w:lang w:eastAsia="zh-CN"/>
        </w:rPr>
        <w:t xml:space="preserve"> includes a set of consecutive RBs within a BWP as shown in </w:t>
      </w:r>
      <w:r w:rsidR="00290607">
        <w:rPr>
          <w:rFonts w:eastAsiaTheme="minorEastAsia"/>
          <w:sz w:val="20"/>
          <w:szCs w:val="20"/>
          <w:lang w:eastAsia="zh-CN"/>
        </w:rPr>
        <w:fldChar w:fldCharType="begin"/>
      </w:r>
      <w:r w:rsidR="00290607">
        <w:rPr>
          <w:rFonts w:eastAsiaTheme="minorEastAsia"/>
          <w:sz w:val="20"/>
          <w:szCs w:val="20"/>
          <w:lang w:eastAsia="zh-CN"/>
        </w:rPr>
        <w:instrText xml:space="preserve"> REF _Ref110867364 \h  \* MERGEFORMAT </w:instrText>
      </w:r>
      <w:r w:rsidR="00290607">
        <w:rPr>
          <w:rFonts w:eastAsiaTheme="minorEastAsia"/>
          <w:sz w:val="20"/>
          <w:szCs w:val="20"/>
          <w:lang w:eastAsia="zh-CN"/>
        </w:rPr>
      </w:r>
      <w:r w:rsidR="00290607">
        <w:rPr>
          <w:rFonts w:eastAsiaTheme="minorEastAsia"/>
          <w:sz w:val="20"/>
          <w:szCs w:val="20"/>
          <w:lang w:eastAsia="zh-CN"/>
        </w:rPr>
        <w:fldChar w:fldCharType="separate"/>
      </w:r>
      <w:r w:rsidR="00D64CFB" w:rsidRPr="00830AEE">
        <w:rPr>
          <w:rFonts w:eastAsiaTheme="minorEastAsia"/>
          <w:sz w:val="20"/>
          <w:szCs w:val="20"/>
          <w:lang w:eastAsia="zh-CN"/>
        </w:rPr>
        <w:t>Figure 1</w:t>
      </w:r>
      <w:r w:rsidR="00290607">
        <w:rPr>
          <w:rFonts w:eastAsiaTheme="minorEastAsia"/>
          <w:sz w:val="20"/>
          <w:szCs w:val="20"/>
          <w:lang w:eastAsia="zh-CN"/>
        </w:rPr>
        <w:fldChar w:fldCharType="end"/>
      </w:r>
      <w:r w:rsidRPr="00F47796">
        <w:rPr>
          <w:rFonts w:eastAsiaTheme="minorEastAsia"/>
          <w:sz w:val="20"/>
          <w:szCs w:val="20"/>
          <w:lang w:eastAsia="zh-CN"/>
        </w:rPr>
        <w:t xml:space="preserve"> and there may be both UL and DL resources in a same symbol within a BWP. The frequency location of the </w:t>
      </w:r>
      <w:proofErr w:type="spellStart"/>
      <w:r w:rsidRPr="00F47796">
        <w:rPr>
          <w:rFonts w:eastAsiaTheme="minorEastAsia"/>
          <w:sz w:val="20"/>
          <w:szCs w:val="20"/>
          <w:lang w:eastAsia="zh-CN"/>
        </w:rPr>
        <w:t>subband</w:t>
      </w:r>
      <w:proofErr w:type="spellEnd"/>
      <w:r w:rsidRPr="00F47796">
        <w:rPr>
          <w:rFonts w:eastAsiaTheme="minorEastAsia"/>
          <w:sz w:val="20"/>
          <w:szCs w:val="20"/>
          <w:lang w:eastAsia="zh-CN"/>
        </w:rPr>
        <w:t xml:space="preserve"> is indicated to the UE. The time location of the </w:t>
      </w:r>
      <w:proofErr w:type="spellStart"/>
      <w:r w:rsidRPr="00F47796">
        <w:rPr>
          <w:rFonts w:eastAsiaTheme="minorEastAsia"/>
          <w:sz w:val="20"/>
          <w:szCs w:val="20"/>
          <w:lang w:eastAsia="zh-CN"/>
        </w:rPr>
        <w:t>subband</w:t>
      </w:r>
      <w:proofErr w:type="spellEnd"/>
      <w:r w:rsidRPr="00F47796">
        <w:rPr>
          <w:rFonts w:eastAsiaTheme="minorEastAsia"/>
          <w:sz w:val="20"/>
          <w:szCs w:val="20"/>
          <w:lang w:eastAsia="zh-CN"/>
        </w:rPr>
        <w:t xml:space="preserve"> can be predefined (e.g. in all</w:t>
      </w:r>
      <w:r w:rsidR="00EC0328">
        <w:rPr>
          <w:rFonts w:eastAsiaTheme="minorEastAsia" w:hint="eastAsia"/>
          <w:sz w:val="20"/>
          <w:szCs w:val="20"/>
          <w:lang w:eastAsia="zh-CN"/>
        </w:rPr>
        <w:t>/</w:t>
      </w:r>
      <w:r w:rsidR="00EC0328">
        <w:rPr>
          <w:rFonts w:eastAsiaTheme="minorEastAsia"/>
          <w:sz w:val="20"/>
          <w:szCs w:val="20"/>
          <w:lang w:eastAsia="zh-CN"/>
        </w:rPr>
        <w:t>some</w:t>
      </w:r>
      <w:r w:rsidRPr="00F47796">
        <w:rPr>
          <w:rFonts w:eastAsiaTheme="minorEastAsia"/>
          <w:sz w:val="20"/>
          <w:szCs w:val="20"/>
          <w:lang w:eastAsia="zh-CN"/>
        </w:rPr>
        <w:t xml:space="preserve"> </w:t>
      </w:r>
      <w:r w:rsidR="00660D4B">
        <w:rPr>
          <w:rFonts w:eastAsiaTheme="minorEastAsia"/>
          <w:sz w:val="20"/>
          <w:szCs w:val="20"/>
          <w:lang w:eastAsia="zh-CN"/>
        </w:rPr>
        <w:t xml:space="preserve">semi-static </w:t>
      </w:r>
      <w:r w:rsidRPr="00F47796">
        <w:rPr>
          <w:rFonts w:eastAsiaTheme="minorEastAsia"/>
          <w:sz w:val="20"/>
          <w:szCs w:val="20"/>
          <w:lang w:eastAsia="zh-CN"/>
        </w:rPr>
        <w:t>DL</w:t>
      </w:r>
      <w:r w:rsidR="006826E9">
        <w:rPr>
          <w:rFonts w:eastAsiaTheme="minorEastAsia"/>
          <w:sz w:val="20"/>
          <w:szCs w:val="20"/>
          <w:lang w:eastAsia="zh-CN"/>
        </w:rPr>
        <w:t xml:space="preserve"> symbols</w:t>
      </w:r>
      <w:r w:rsidR="00660D4B">
        <w:rPr>
          <w:rFonts w:eastAsiaTheme="minorEastAsia"/>
          <w:sz w:val="20"/>
          <w:szCs w:val="20"/>
          <w:lang w:eastAsia="zh-CN"/>
        </w:rPr>
        <w:t xml:space="preserve"> and/or semi-static flexible</w:t>
      </w:r>
      <w:r w:rsidRPr="00F47796">
        <w:rPr>
          <w:rFonts w:eastAsiaTheme="minorEastAsia"/>
          <w:sz w:val="20"/>
          <w:szCs w:val="20"/>
          <w:lang w:eastAsia="zh-CN"/>
        </w:rPr>
        <w:t xml:space="preserve"> symbols) or indicated to the UE.</w:t>
      </w:r>
      <w:r w:rsidR="008F7369">
        <w:rPr>
          <w:rFonts w:eastAsiaTheme="minorEastAsia"/>
          <w:sz w:val="20"/>
          <w:szCs w:val="20"/>
          <w:lang w:eastAsia="zh-CN"/>
        </w:rPr>
        <w:t xml:space="preserve"> </w:t>
      </w:r>
    </w:p>
    <w:p w14:paraId="5BD782E2" w14:textId="005233A6" w:rsidR="00371A95" w:rsidRPr="00DB5765" w:rsidRDefault="004B6258" w:rsidP="00647ABC">
      <w:r>
        <w:object w:dxaOrig="10210" w:dyaOrig="4921" w14:anchorId="3DEC5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200.5pt" o:ole="">
            <v:imagedata r:id="rId12" o:title=""/>
          </v:shape>
          <o:OLEObject Type="Embed" ProgID="Visio.Drawing.15" ShapeID="_x0000_i1025" DrawAspect="Content" ObjectID="_1726083419" r:id="rId13"/>
        </w:object>
      </w:r>
    </w:p>
    <w:p w14:paraId="34A7D807" w14:textId="774729DA" w:rsidR="001A3F65" w:rsidRPr="00DD3964" w:rsidRDefault="001A3F65" w:rsidP="001C2A1D">
      <w:pPr>
        <w:pStyle w:val="a7"/>
        <w:jc w:val="center"/>
        <w:rPr>
          <w:rFonts w:eastAsiaTheme="minorEastAsia"/>
          <w:lang w:eastAsia="zh-CN"/>
        </w:rPr>
      </w:pPr>
      <w:bookmarkStart w:id="9" w:name="_Ref110867364"/>
      <w:r>
        <w:t xml:space="preserve">Figure </w:t>
      </w:r>
      <w:r w:rsidR="00660D4B">
        <w:rPr>
          <w:noProof/>
        </w:rPr>
        <w:fldChar w:fldCharType="begin"/>
      </w:r>
      <w:r w:rsidR="00660D4B">
        <w:rPr>
          <w:noProof/>
        </w:rPr>
        <w:instrText xml:space="preserve"> SEQ Figure \* ARABIC </w:instrText>
      </w:r>
      <w:r w:rsidR="00660D4B">
        <w:rPr>
          <w:noProof/>
        </w:rPr>
        <w:fldChar w:fldCharType="separate"/>
      </w:r>
      <w:r w:rsidR="00D64CFB">
        <w:rPr>
          <w:noProof/>
        </w:rPr>
        <w:t>1</w:t>
      </w:r>
      <w:r w:rsidR="00660D4B">
        <w:rPr>
          <w:noProof/>
        </w:rPr>
        <w:fldChar w:fldCharType="end"/>
      </w:r>
      <w:bookmarkEnd w:id="9"/>
      <w:r>
        <w:rPr>
          <w:rFonts w:eastAsiaTheme="minorEastAsia"/>
          <w:lang w:eastAsia="zh-CN"/>
        </w:rPr>
        <w:t>: Illustration for SBFD Scheme #1 and Scheme #2</w:t>
      </w:r>
    </w:p>
    <w:p w14:paraId="5A95F308" w14:textId="2C949371" w:rsidR="005C3B67" w:rsidRPr="001C2A1D" w:rsidRDefault="005C3B67" w:rsidP="001C2A1D">
      <w:pPr>
        <w:pStyle w:val="a0"/>
        <w:numPr>
          <w:ilvl w:val="0"/>
          <w:numId w:val="42"/>
        </w:numPr>
        <w:rPr>
          <w:rFonts w:eastAsiaTheme="minorEastAsia"/>
          <w:b/>
          <w:szCs w:val="20"/>
          <w:lang w:eastAsia="zh-CN"/>
        </w:rPr>
      </w:pPr>
      <w:r w:rsidRPr="001C2A1D">
        <w:rPr>
          <w:rFonts w:eastAsiaTheme="minorEastAsia"/>
          <w:b/>
          <w:szCs w:val="20"/>
          <w:lang w:eastAsia="zh-CN"/>
        </w:rPr>
        <w:t>Scheme#2: SUL based SBFD</w:t>
      </w:r>
    </w:p>
    <w:p w14:paraId="4599608F" w14:textId="5703DE0E" w:rsidR="005C3B67" w:rsidRPr="001C2A1D" w:rsidRDefault="007F10C0" w:rsidP="001C2A1D">
      <w:pPr>
        <w:spacing w:beforeLines="50" w:before="120" w:afterLines="50" w:after="120"/>
        <w:ind w:left="420"/>
        <w:jc w:val="both"/>
        <w:rPr>
          <w:rFonts w:eastAsiaTheme="minorEastAsia"/>
          <w:sz w:val="20"/>
          <w:szCs w:val="20"/>
          <w:lang w:eastAsia="zh-CN"/>
        </w:rPr>
      </w:pPr>
      <w:r>
        <w:rPr>
          <w:rFonts w:eastAsiaTheme="minorEastAsia"/>
          <w:sz w:val="20"/>
          <w:szCs w:val="20"/>
          <w:lang w:eastAsia="zh-CN"/>
        </w:rPr>
        <w:t>In this scheme, a single</w:t>
      </w:r>
      <w:r w:rsidR="005C3B67" w:rsidRPr="001C2A1D">
        <w:rPr>
          <w:rFonts w:eastAsiaTheme="minorEastAsia"/>
          <w:sz w:val="20"/>
          <w:szCs w:val="20"/>
          <w:lang w:eastAsia="zh-CN"/>
        </w:rPr>
        <w:t xml:space="preserve"> UL </w:t>
      </w:r>
      <w:proofErr w:type="spellStart"/>
      <w:r w:rsidR="005C3B67" w:rsidRPr="001C2A1D">
        <w:rPr>
          <w:rFonts w:eastAsiaTheme="minorEastAsia"/>
          <w:sz w:val="20"/>
          <w:szCs w:val="20"/>
          <w:lang w:eastAsia="zh-CN"/>
        </w:rPr>
        <w:t>subband</w:t>
      </w:r>
      <w:proofErr w:type="spellEnd"/>
      <w:r w:rsidR="005C3B67" w:rsidRPr="001C2A1D">
        <w:rPr>
          <w:rFonts w:eastAsiaTheme="minorEastAsia"/>
          <w:sz w:val="20"/>
          <w:szCs w:val="20"/>
          <w:lang w:eastAsia="zh-CN"/>
        </w:rPr>
        <w:t xml:space="preserve"> is configured by means of SUL configuration as shown in the </w:t>
      </w:r>
      <w:r w:rsidR="004B6258">
        <w:rPr>
          <w:rFonts w:eastAsiaTheme="minorEastAsia"/>
          <w:sz w:val="20"/>
          <w:szCs w:val="20"/>
          <w:lang w:eastAsia="zh-CN"/>
        </w:rPr>
        <w:t>right dashed box</w:t>
      </w:r>
      <w:r w:rsidR="005C3B67" w:rsidRPr="001C2A1D">
        <w:rPr>
          <w:rFonts w:eastAsiaTheme="minorEastAsia"/>
          <w:sz w:val="20"/>
          <w:szCs w:val="20"/>
          <w:lang w:eastAsia="zh-CN"/>
        </w:rPr>
        <w:t xml:space="preserve"> in </w:t>
      </w:r>
      <w:r>
        <w:rPr>
          <w:rFonts w:eastAsiaTheme="minorEastAsia"/>
          <w:sz w:val="20"/>
          <w:szCs w:val="20"/>
          <w:lang w:eastAsia="zh-CN"/>
        </w:rPr>
        <w:fldChar w:fldCharType="begin"/>
      </w:r>
      <w:r>
        <w:rPr>
          <w:rFonts w:eastAsiaTheme="minorEastAsia"/>
          <w:sz w:val="20"/>
          <w:szCs w:val="20"/>
          <w:lang w:eastAsia="zh-CN"/>
        </w:rPr>
        <w:instrText xml:space="preserve"> REF _Ref110867364 \h  \* MERGEFORMAT </w:instrText>
      </w:r>
      <w:r>
        <w:rPr>
          <w:rFonts w:eastAsiaTheme="minorEastAsia"/>
          <w:sz w:val="20"/>
          <w:szCs w:val="20"/>
          <w:lang w:eastAsia="zh-CN"/>
        </w:rPr>
      </w:r>
      <w:r>
        <w:rPr>
          <w:rFonts w:eastAsiaTheme="minorEastAsia"/>
          <w:sz w:val="20"/>
          <w:szCs w:val="20"/>
          <w:lang w:eastAsia="zh-CN"/>
        </w:rPr>
        <w:fldChar w:fldCharType="separate"/>
      </w:r>
      <w:r w:rsidR="00D64CFB" w:rsidRPr="00830AEE">
        <w:rPr>
          <w:rFonts w:eastAsiaTheme="minorEastAsia"/>
          <w:sz w:val="20"/>
          <w:szCs w:val="20"/>
          <w:lang w:eastAsia="zh-CN"/>
        </w:rPr>
        <w:t>Figure 1</w:t>
      </w:r>
      <w:r>
        <w:rPr>
          <w:rFonts w:eastAsiaTheme="minorEastAsia"/>
          <w:sz w:val="20"/>
          <w:szCs w:val="20"/>
          <w:lang w:eastAsia="zh-CN"/>
        </w:rPr>
        <w:fldChar w:fldCharType="end"/>
      </w:r>
      <w:r w:rsidR="005C3B67" w:rsidRPr="001C2A1D">
        <w:rPr>
          <w:rFonts w:eastAsiaTheme="minorEastAsia"/>
          <w:sz w:val="20"/>
          <w:szCs w:val="20"/>
          <w:lang w:eastAsia="zh-CN"/>
        </w:rPr>
        <w:t>.</w:t>
      </w:r>
    </w:p>
    <w:p w14:paraId="281A21F2" w14:textId="5AE916DD" w:rsidR="005C3B67" w:rsidRPr="001C2A1D" w:rsidRDefault="005C3B67" w:rsidP="001C2A1D">
      <w:pPr>
        <w:pStyle w:val="a0"/>
        <w:numPr>
          <w:ilvl w:val="0"/>
          <w:numId w:val="42"/>
        </w:numPr>
        <w:rPr>
          <w:rFonts w:eastAsiaTheme="minorEastAsia"/>
          <w:b/>
          <w:szCs w:val="20"/>
          <w:lang w:eastAsia="zh-CN"/>
        </w:rPr>
      </w:pPr>
      <w:r w:rsidRPr="001C2A1D">
        <w:rPr>
          <w:rFonts w:eastAsiaTheme="minorEastAsia"/>
          <w:b/>
          <w:szCs w:val="20"/>
          <w:lang w:eastAsia="zh-CN"/>
        </w:rPr>
        <w:t>Scheme#3: BWP based SBFD</w:t>
      </w:r>
    </w:p>
    <w:p w14:paraId="4D7F525A" w14:textId="6D9D0E7E" w:rsidR="00CF1551" w:rsidRPr="001A3F65" w:rsidRDefault="006F094C" w:rsidP="005366EA">
      <w:pPr>
        <w:spacing w:beforeLines="50" w:before="120" w:afterLines="50" w:after="120"/>
        <w:ind w:left="420"/>
        <w:jc w:val="both"/>
        <w:rPr>
          <w:rFonts w:eastAsiaTheme="minorEastAsia"/>
          <w:sz w:val="20"/>
          <w:szCs w:val="20"/>
          <w:lang w:eastAsia="zh-CN"/>
        </w:rPr>
      </w:pPr>
      <w:r>
        <w:rPr>
          <w:rFonts w:eastAsiaTheme="minorEastAsia"/>
          <w:sz w:val="20"/>
          <w:szCs w:val="20"/>
          <w:lang w:eastAsia="zh-CN"/>
        </w:rPr>
        <w:t>In this scheme,</w:t>
      </w:r>
      <w:r w:rsidR="005C3B67" w:rsidRPr="001C2A1D">
        <w:rPr>
          <w:rFonts w:eastAsiaTheme="minorEastAsia"/>
          <w:sz w:val="20"/>
          <w:szCs w:val="20"/>
          <w:lang w:eastAsia="zh-CN"/>
        </w:rPr>
        <w:t xml:space="preserve"> each </w:t>
      </w:r>
      <w:proofErr w:type="spellStart"/>
      <w:r w:rsidR="005C3B67" w:rsidRPr="001C2A1D">
        <w:rPr>
          <w:rFonts w:eastAsiaTheme="minorEastAsia"/>
          <w:sz w:val="20"/>
          <w:szCs w:val="20"/>
          <w:lang w:eastAsia="zh-CN"/>
        </w:rPr>
        <w:t>subband</w:t>
      </w:r>
      <w:proofErr w:type="spellEnd"/>
      <w:r w:rsidR="005C3B67" w:rsidRPr="001C2A1D">
        <w:rPr>
          <w:rFonts w:eastAsiaTheme="minorEastAsia"/>
          <w:sz w:val="20"/>
          <w:szCs w:val="20"/>
          <w:lang w:eastAsia="zh-CN"/>
        </w:rPr>
        <w:t xml:space="preserve"> is defined as one BWP. In this case, there would be no UL and DL resources in the same symbol within a BWP.</w:t>
      </w:r>
      <w:r w:rsidR="00EC0328">
        <w:rPr>
          <w:rFonts w:eastAsiaTheme="minorEastAsia"/>
          <w:sz w:val="20"/>
          <w:szCs w:val="20"/>
          <w:lang w:eastAsia="zh-CN"/>
        </w:rPr>
        <w:t xml:space="preserve"> </w:t>
      </w:r>
      <w:r w:rsidR="005C3B67" w:rsidRPr="001C2A1D">
        <w:rPr>
          <w:rFonts w:eastAsiaTheme="minorEastAsia"/>
          <w:sz w:val="20"/>
          <w:szCs w:val="20"/>
          <w:lang w:eastAsia="zh-CN"/>
        </w:rPr>
        <w:t xml:space="preserve">Different </w:t>
      </w:r>
      <w:r>
        <w:rPr>
          <w:rFonts w:eastAsiaTheme="minorEastAsia"/>
          <w:sz w:val="20"/>
          <w:szCs w:val="20"/>
          <w:lang w:eastAsia="zh-CN"/>
        </w:rPr>
        <w:t>TDD patterns</w:t>
      </w:r>
      <w:r w:rsidR="005C3B67" w:rsidRPr="001C2A1D">
        <w:rPr>
          <w:rFonts w:eastAsiaTheme="minorEastAsia"/>
          <w:sz w:val="20"/>
          <w:szCs w:val="20"/>
          <w:lang w:eastAsia="zh-CN"/>
        </w:rPr>
        <w:t xml:space="preserve"> can be provided for different BWPs, which is not supported in current specification. In addition, enhancements to reduce BWP switching delay were proposed by several companies.</w:t>
      </w:r>
    </w:p>
    <w:p w14:paraId="0D72172F" w14:textId="3B1EFAB2" w:rsidR="005C3B67" w:rsidRPr="001C2A1D" w:rsidRDefault="005C3B67" w:rsidP="001C2A1D">
      <w:pPr>
        <w:pStyle w:val="a0"/>
        <w:numPr>
          <w:ilvl w:val="0"/>
          <w:numId w:val="42"/>
        </w:numPr>
        <w:rPr>
          <w:rFonts w:eastAsiaTheme="minorEastAsia"/>
          <w:b/>
          <w:szCs w:val="20"/>
          <w:lang w:eastAsia="zh-CN"/>
        </w:rPr>
      </w:pPr>
      <w:r w:rsidRPr="001C2A1D">
        <w:rPr>
          <w:rFonts w:eastAsiaTheme="minorEastAsia"/>
          <w:b/>
          <w:szCs w:val="20"/>
          <w:lang w:eastAsia="zh-CN"/>
        </w:rPr>
        <w:lastRenderedPageBreak/>
        <w:t>Scheme#4: CA based SBFD</w:t>
      </w:r>
    </w:p>
    <w:p w14:paraId="63038FED" w14:textId="2437FC87" w:rsidR="00CF1551" w:rsidRPr="001A3F65" w:rsidRDefault="006F094C" w:rsidP="001C2A1D">
      <w:pPr>
        <w:spacing w:beforeLines="50" w:before="120" w:afterLines="50" w:after="120"/>
        <w:ind w:left="420"/>
        <w:jc w:val="both"/>
        <w:rPr>
          <w:rFonts w:eastAsiaTheme="minorEastAsia"/>
          <w:sz w:val="20"/>
          <w:szCs w:val="20"/>
          <w:lang w:eastAsia="zh-CN"/>
        </w:rPr>
      </w:pPr>
      <w:r>
        <w:rPr>
          <w:rFonts w:eastAsiaTheme="minorEastAsia"/>
          <w:sz w:val="20"/>
          <w:szCs w:val="20"/>
          <w:lang w:eastAsia="zh-CN"/>
        </w:rPr>
        <w:t>In this scheme,</w:t>
      </w:r>
      <w:r w:rsidR="005C3B67" w:rsidRPr="001C2A1D">
        <w:rPr>
          <w:rFonts w:eastAsiaTheme="minorEastAsia"/>
          <w:sz w:val="20"/>
          <w:szCs w:val="20"/>
          <w:lang w:eastAsia="zh-CN"/>
        </w:rPr>
        <w:t xml:space="preserve"> frequency resources within a carrier are configured as different CCs to the UE.</w:t>
      </w:r>
      <w:r>
        <w:rPr>
          <w:rFonts w:eastAsiaTheme="minorEastAsia"/>
          <w:sz w:val="20"/>
          <w:szCs w:val="20"/>
          <w:lang w:eastAsia="zh-CN"/>
        </w:rPr>
        <w:t xml:space="preserve"> For example, each </w:t>
      </w:r>
      <w:proofErr w:type="spellStart"/>
      <w:r>
        <w:rPr>
          <w:rFonts w:eastAsiaTheme="minorEastAsia"/>
          <w:sz w:val="20"/>
          <w:szCs w:val="20"/>
          <w:lang w:eastAsia="zh-CN"/>
        </w:rPr>
        <w:t>subband</w:t>
      </w:r>
      <w:proofErr w:type="spellEnd"/>
      <w:r>
        <w:rPr>
          <w:rFonts w:eastAsiaTheme="minorEastAsia"/>
          <w:sz w:val="20"/>
          <w:szCs w:val="20"/>
          <w:lang w:eastAsia="zh-CN"/>
        </w:rPr>
        <w:t xml:space="preserve"> may be configured as a respective CC. Besides, </w:t>
      </w:r>
      <w:r w:rsidR="005C3B67" w:rsidRPr="00634116">
        <w:rPr>
          <w:rFonts w:eastAsiaTheme="minorEastAsia"/>
          <w:sz w:val="20"/>
          <w:szCs w:val="20"/>
          <w:lang w:eastAsia="zh-CN"/>
        </w:rPr>
        <w:t xml:space="preserve">directional collision handling mechanism defined in Rel-16 half duplex CA can be </w:t>
      </w:r>
      <w:r w:rsidR="001C2A1D">
        <w:rPr>
          <w:rFonts w:eastAsiaTheme="minorEastAsia"/>
          <w:sz w:val="20"/>
          <w:szCs w:val="20"/>
          <w:lang w:eastAsia="zh-CN"/>
        </w:rPr>
        <w:t>re-</w:t>
      </w:r>
      <w:r w:rsidR="00A06625">
        <w:rPr>
          <w:rFonts w:eastAsiaTheme="minorEastAsia"/>
          <w:sz w:val="20"/>
          <w:szCs w:val="20"/>
          <w:lang w:eastAsia="zh-CN"/>
        </w:rPr>
        <w:t xml:space="preserve">used as </w:t>
      </w:r>
      <w:r w:rsidR="001C2A1D">
        <w:rPr>
          <w:rFonts w:eastAsiaTheme="minorEastAsia"/>
          <w:sz w:val="20"/>
          <w:szCs w:val="20"/>
          <w:lang w:eastAsia="zh-CN"/>
        </w:rPr>
        <w:t xml:space="preserve">a </w:t>
      </w:r>
      <w:r w:rsidR="00A06625">
        <w:rPr>
          <w:rFonts w:eastAsiaTheme="minorEastAsia"/>
          <w:sz w:val="20"/>
          <w:szCs w:val="20"/>
          <w:lang w:eastAsia="zh-CN"/>
        </w:rPr>
        <w:t>starting point</w:t>
      </w:r>
      <w:r w:rsidR="005C3B67" w:rsidRPr="00634116">
        <w:rPr>
          <w:rFonts w:eastAsiaTheme="minorEastAsia"/>
          <w:sz w:val="20"/>
          <w:szCs w:val="20"/>
          <w:lang w:eastAsia="zh-CN"/>
        </w:rPr>
        <w:t xml:space="preserve"> to support CA-based SBFD operation.</w:t>
      </w:r>
    </w:p>
    <w:p w14:paraId="25A3B859" w14:textId="2CE94F12" w:rsidR="00EB3AD4" w:rsidRDefault="00EB3AD4" w:rsidP="00383C09">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D</w:t>
      </w:r>
      <w:r>
        <w:rPr>
          <w:rFonts w:eastAsiaTheme="minorEastAsia"/>
          <w:sz w:val="20"/>
          <w:szCs w:val="20"/>
          <w:lang w:eastAsia="zh-CN"/>
        </w:rPr>
        <w:t>uring RAN1#110 meeting, the above four SBFD schemes were discussed, resulting in the following working assumption.</w:t>
      </w:r>
    </w:p>
    <w:p w14:paraId="07D8B72A" w14:textId="1804D708" w:rsidR="00EB3AD4" w:rsidRDefault="00EB3AD4" w:rsidP="00383C09">
      <w:pPr>
        <w:spacing w:beforeLines="50" w:before="120" w:afterLines="50" w:after="120"/>
        <w:jc w:val="both"/>
        <w:rPr>
          <w:rFonts w:eastAsiaTheme="minorEastAsia"/>
          <w:sz w:val="20"/>
          <w:szCs w:val="20"/>
          <w:lang w:eastAsia="zh-CN"/>
        </w:rPr>
      </w:pPr>
      <w:r>
        <w:rPr>
          <w:rFonts w:eastAsia="宋体"/>
          <w:noProof/>
          <w:lang w:eastAsia="zh-CN"/>
        </w:rPr>
        <mc:AlternateContent>
          <mc:Choice Requires="wps">
            <w:drawing>
              <wp:inline distT="0" distB="0" distL="0" distR="0" wp14:anchorId="0CBA1ED5" wp14:editId="56FC6DCF">
                <wp:extent cx="5733415" cy="1166842"/>
                <wp:effectExtent l="0" t="0" r="19685" b="1460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166842"/>
                        </a:xfrm>
                        <a:prstGeom prst="rect">
                          <a:avLst/>
                        </a:prstGeom>
                        <a:solidFill>
                          <a:srgbClr val="FFFFFF"/>
                        </a:solidFill>
                        <a:ln w="9525">
                          <a:solidFill>
                            <a:srgbClr val="000000"/>
                          </a:solidFill>
                          <a:miter lim="800000"/>
                          <a:headEnd/>
                          <a:tailEnd/>
                        </a:ln>
                      </wps:spPr>
                      <wps:txbx>
                        <w:txbxContent>
                          <w:p w14:paraId="43F4F7F0" w14:textId="77777777" w:rsidR="00D64CFB" w:rsidRPr="00EB3AD4" w:rsidRDefault="00D64CFB" w:rsidP="00EB3AD4">
                            <w:pPr>
                              <w:rPr>
                                <w:rFonts w:ascii="Times" w:eastAsia="Batang" w:hAnsi="Times"/>
                                <w:sz w:val="20"/>
                                <w:highlight w:val="darkYellow"/>
                                <w:lang w:val="en-GB" w:eastAsia="zh-CN"/>
                              </w:rPr>
                            </w:pPr>
                            <w:r w:rsidRPr="00EB3AD4">
                              <w:rPr>
                                <w:rFonts w:ascii="Times" w:eastAsia="Batang" w:hAnsi="Times"/>
                                <w:sz w:val="20"/>
                                <w:highlight w:val="darkYellow"/>
                                <w:lang w:val="en-GB" w:eastAsia="zh-CN"/>
                              </w:rPr>
                              <w:t>Working Assumption</w:t>
                            </w:r>
                          </w:p>
                          <w:p w14:paraId="27D87AF2" w14:textId="77777777" w:rsidR="00D64CFB" w:rsidRPr="00EB3AD4" w:rsidRDefault="00D64CFB" w:rsidP="00EB3AD4">
                            <w:pPr>
                              <w:rPr>
                                <w:rFonts w:ascii="Times" w:eastAsia="Batang" w:hAnsi="Times"/>
                                <w:sz w:val="20"/>
                                <w:lang w:val="en-GB"/>
                              </w:rPr>
                            </w:pPr>
                            <w:r w:rsidRPr="00EB3AD4">
                              <w:rPr>
                                <w:rFonts w:ascii="Times" w:eastAsia="Batang" w:hAnsi="Times"/>
                                <w:sz w:val="20"/>
                                <w:lang w:val="en-GB"/>
                              </w:rPr>
                              <w:t>For SBFD operation within a TDD carrier, study SBFD</w:t>
                            </w:r>
                            <w:r w:rsidRPr="00EB3AD4">
                              <w:rPr>
                                <w:rFonts w:ascii="Times" w:eastAsia="Batang" w:hAnsi="Times" w:hint="eastAsia"/>
                                <w:sz w:val="20"/>
                                <w:lang w:val="en-GB" w:eastAsia="zh-CN"/>
                              </w:rPr>
                              <w:t xml:space="preserve"> scheme</w:t>
                            </w:r>
                            <w:r w:rsidRPr="00EB3AD4">
                              <w:rPr>
                                <w:rFonts w:ascii="Times" w:eastAsia="Batang" w:hAnsi="Times"/>
                                <w:sz w:val="20"/>
                                <w:lang w:val="en-GB"/>
                              </w:rPr>
                              <w:t xml:space="preserve"> </w:t>
                            </w:r>
                            <w:r w:rsidRPr="00EB3AD4">
                              <w:rPr>
                                <w:rFonts w:ascii="Times" w:eastAsia="Batang" w:hAnsi="Times" w:hint="eastAsia"/>
                                <w:sz w:val="20"/>
                                <w:lang w:val="en-GB" w:eastAsia="zh-CN"/>
                              </w:rPr>
                              <w:t>within</w:t>
                            </w:r>
                            <w:r w:rsidRPr="00EB3AD4">
                              <w:rPr>
                                <w:rFonts w:ascii="Times" w:eastAsia="Batang" w:hAnsi="Times"/>
                                <w:sz w:val="20"/>
                                <w:lang w:val="en-GB"/>
                              </w:rPr>
                              <w:t xml:space="preserve"> a single configured DL and UL BWP pair with aligned center frequencies as baseline. </w:t>
                            </w:r>
                          </w:p>
                          <w:p w14:paraId="36F157B4" w14:textId="77777777" w:rsidR="00D64CFB" w:rsidRPr="00EB3AD4" w:rsidRDefault="00D64CFB" w:rsidP="00EB3AD4">
                            <w:pPr>
                              <w:numPr>
                                <w:ilvl w:val="0"/>
                                <w:numId w:val="52"/>
                              </w:numPr>
                              <w:overflowPunct w:val="0"/>
                              <w:autoSpaceDE w:val="0"/>
                              <w:autoSpaceDN w:val="0"/>
                              <w:adjustRightInd w:val="0"/>
                              <w:spacing w:after="180"/>
                              <w:contextualSpacing/>
                              <w:textAlignment w:val="baseline"/>
                              <w:rPr>
                                <w:rFonts w:eastAsia="宋体"/>
                                <w:sz w:val="20"/>
                                <w:szCs w:val="20"/>
                                <w:lang w:val="en-GB" w:eastAsia="ja-JP"/>
                              </w:rPr>
                            </w:pPr>
                            <w:r w:rsidRPr="00EB3AD4">
                              <w:rPr>
                                <w:rFonts w:eastAsia="宋体" w:hint="eastAsia"/>
                                <w:sz w:val="20"/>
                                <w:szCs w:val="20"/>
                                <w:lang w:val="en-GB" w:eastAsia="ja-JP"/>
                              </w:rPr>
                              <w:t xml:space="preserve">FFS </w:t>
                            </w:r>
                            <w:r w:rsidRPr="00EB3AD4">
                              <w:rPr>
                                <w:rFonts w:eastAsia="宋体"/>
                                <w:sz w:val="20"/>
                                <w:szCs w:val="20"/>
                                <w:lang w:val="en-GB" w:eastAsia="ja-JP"/>
                              </w:rPr>
                              <w:t>feasibility</w:t>
                            </w:r>
                            <w:r w:rsidRPr="00EB3AD4">
                              <w:rPr>
                                <w:rFonts w:eastAsia="宋体" w:cs="Times"/>
                                <w:sz w:val="20"/>
                                <w:szCs w:val="20"/>
                                <w:lang w:val="en-GB" w:eastAsia="ja-JP"/>
                              </w:rPr>
                              <w:t xml:space="preserve"> and potential benefit of</w:t>
                            </w:r>
                            <w:r w:rsidRPr="00EB3AD4">
                              <w:rPr>
                                <w:rFonts w:eastAsia="宋体"/>
                                <w:sz w:val="20"/>
                                <w:szCs w:val="20"/>
                                <w:lang w:val="en-GB" w:eastAsia="ja-JP"/>
                              </w:rPr>
                              <w:t xml:space="preserve"> SBFD</w:t>
                            </w:r>
                            <w:r w:rsidRPr="00EB3AD4">
                              <w:rPr>
                                <w:rFonts w:eastAsia="宋体" w:hint="eastAsia"/>
                                <w:sz w:val="20"/>
                                <w:szCs w:val="20"/>
                                <w:lang w:val="en-GB" w:eastAsia="ja-JP"/>
                              </w:rPr>
                              <w:t xml:space="preserve"> scheme</w:t>
                            </w:r>
                            <w:r w:rsidRPr="00EB3AD4">
                              <w:rPr>
                                <w:rFonts w:eastAsia="宋体"/>
                                <w:sz w:val="20"/>
                                <w:szCs w:val="20"/>
                                <w:lang w:val="en-GB" w:eastAsia="ja-JP"/>
                              </w:rPr>
                              <w:t xml:space="preserve"> with</w:t>
                            </w:r>
                            <w:r w:rsidRPr="00EB3AD4">
                              <w:rPr>
                                <w:rFonts w:eastAsia="宋体" w:hint="eastAsia"/>
                                <w:sz w:val="20"/>
                                <w:szCs w:val="20"/>
                                <w:lang w:val="en-GB" w:eastAsia="ja-JP"/>
                              </w:rPr>
                              <w:t>in</w:t>
                            </w:r>
                            <w:r w:rsidRPr="00EB3AD4">
                              <w:rPr>
                                <w:rFonts w:eastAsia="宋体"/>
                                <w:sz w:val="20"/>
                                <w:szCs w:val="20"/>
                                <w:lang w:val="en-GB" w:eastAsia="ja-JP"/>
                              </w:rPr>
                              <w:t xml:space="preserve"> a single configured DL and UL BWP pair with </w:t>
                            </w:r>
                            <w:r w:rsidRPr="00EB3AD4">
                              <w:rPr>
                                <w:rFonts w:eastAsia="宋体" w:hint="eastAsia"/>
                                <w:sz w:val="20"/>
                                <w:szCs w:val="20"/>
                                <w:lang w:val="en-GB" w:eastAsia="ja-JP"/>
                              </w:rPr>
                              <w:t>un</w:t>
                            </w:r>
                            <w:r w:rsidRPr="00EB3AD4">
                              <w:rPr>
                                <w:rFonts w:eastAsia="宋体"/>
                                <w:sz w:val="20"/>
                                <w:szCs w:val="20"/>
                                <w:lang w:val="en-GB" w:eastAsia="ja-JP"/>
                              </w:rPr>
                              <w:t>aligned center frequencies</w:t>
                            </w:r>
                          </w:p>
                          <w:p w14:paraId="63BE5A4C" w14:textId="77777777" w:rsidR="00D64CFB" w:rsidRPr="00EB3AD4" w:rsidRDefault="00D64CFB" w:rsidP="00EB3AD4">
                            <w:pPr>
                              <w:numPr>
                                <w:ilvl w:val="0"/>
                                <w:numId w:val="52"/>
                              </w:numPr>
                              <w:overflowPunct w:val="0"/>
                              <w:autoSpaceDE w:val="0"/>
                              <w:autoSpaceDN w:val="0"/>
                              <w:adjustRightInd w:val="0"/>
                              <w:spacing w:after="180"/>
                              <w:contextualSpacing/>
                              <w:textAlignment w:val="baseline"/>
                              <w:rPr>
                                <w:rFonts w:eastAsia="宋体"/>
                                <w:sz w:val="20"/>
                                <w:szCs w:val="20"/>
                                <w:lang w:val="en-GB" w:eastAsia="ja-JP"/>
                              </w:rPr>
                            </w:pPr>
                            <w:r w:rsidRPr="00EB3AD4">
                              <w:rPr>
                                <w:rFonts w:eastAsia="宋体" w:cs="Times"/>
                                <w:sz w:val="20"/>
                                <w:szCs w:val="20"/>
                                <w:lang w:val="en-GB" w:eastAsia="ja-JP"/>
                              </w:rPr>
                              <w:t xml:space="preserve">FFS </w:t>
                            </w:r>
                            <w:r w:rsidRPr="00EB3AD4">
                              <w:rPr>
                                <w:rFonts w:eastAsia="宋体"/>
                                <w:sz w:val="20"/>
                                <w:szCs w:val="20"/>
                                <w:lang w:val="en-GB" w:eastAsia="ja-JP"/>
                              </w:rPr>
                              <w:t>feasibility</w:t>
                            </w:r>
                            <w:r w:rsidRPr="00EB3AD4">
                              <w:rPr>
                                <w:rFonts w:eastAsia="宋体" w:cs="Times"/>
                                <w:sz w:val="20"/>
                                <w:szCs w:val="20"/>
                                <w:lang w:val="en-GB" w:eastAsia="ja-JP"/>
                              </w:rPr>
                              <w:t xml:space="preserve"> and potential benefit of SBFD</w:t>
                            </w:r>
                            <w:r w:rsidRPr="00EB3AD4">
                              <w:rPr>
                                <w:rFonts w:eastAsia="宋体" w:cs="Times" w:hint="eastAsia"/>
                                <w:sz w:val="20"/>
                                <w:szCs w:val="20"/>
                                <w:lang w:val="en-GB" w:eastAsia="ja-JP"/>
                              </w:rPr>
                              <w:t xml:space="preserve"> scheme</w:t>
                            </w:r>
                            <w:r w:rsidRPr="00EB3AD4">
                              <w:rPr>
                                <w:rFonts w:eastAsia="宋体" w:cs="Times"/>
                                <w:sz w:val="20"/>
                                <w:szCs w:val="20"/>
                                <w:lang w:val="en-GB" w:eastAsia="ja-JP"/>
                              </w:rPr>
                              <w:t xml:space="preserve"> </w:t>
                            </w:r>
                            <w:r w:rsidRPr="00EB3AD4">
                              <w:rPr>
                                <w:rFonts w:eastAsia="宋体" w:cs="Times" w:hint="eastAsia"/>
                                <w:sz w:val="20"/>
                                <w:szCs w:val="20"/>
                                <w:lang w:val="en-GB" w:eastAsia="ja-JP"/>
                              </w:rPr>
                              <w:t>with</w:t>
                            </w:r>
                            <w:r w:rsidRPr="00EB3AD4">
                              <w:rPr>
                                <w:rFonts w:eastAsia="宋体" w:cs="Times"/>
                                <w:sz w:val="20"/>
                                <w:szCs w:val="20"/>
                                <w:lang w:val="en-GB" w:eastAsia="ja-JP"/>
                              </w:rPr>
                              <w:t xml:space="preserve"> more than one configured DL and UL BWP pair with aligned/unaligned center frequencies</w:t>
                            </w:r>
                            <w:r w:rsidRPr="00EB3AD4">
                              <w:rPr>
                                <w:rFonts w:eastAsia="宋体" w:cs="Times" w:hint="eastAsia"/>
                                <w:sz w:val="20"/>
                                <w:szCs w:val="20"/>
                                <w:lang w:val="en-GB" w:eastAsia="ja-JP"/>
                              </w:rPr>
                              <w:t xml:space="preserve"> for a DL and UL BWP pair</w:t>
                            </w:r>
                          </w:p>
                          <w:p w14:paraId="5B3FD188" w14:textId="77777777" w:rsidR="00D64CFB" w:rsidRPr="005366EA" w:rsidRDefault="00D64CFB" w:rsidP="00EB3AD4">
                            <w:pPr>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0CBA1ED5" id="文本框 2" o:spid="_x0000_s1027" type="#_x0000_t202" style="width:451.45pt;height:9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">
                <v:textbox>
                  <w:txbxContent>
                    <w:p w14:paraId="43F4F7F0" w14:textId="77777777" w:rsidR="00D64CFB" w:rsidRPr="00EB3AD4" w:rsidRDefault="00D64CFB" w:rsidP="00EB3AD4">
                      <w:pPr>
                        <w:rPr>
                          <w:rFonts w:ascii="Times" w:eastAsia="Batang" w:hAnsi="Times"/>
                          <w:sz w:val="20"/>
                          <w:highlight w:val="darkYellow"/>
                          <w:lang w:val="en-GB" w:eastAsia="zh-CN"/>
                        </w:rPr>
                      </w:pPr>
                      <w:r w:rsidRPr="00EB3AD4">
                        <w:rPr>
                          <w:rFonts w:ascii="Times" w:eastAsia="Batang" w:hAnsi="Times"/>
                          <w:sz w:val="20"/>
                          <w:highlight w:val="darkYellow"/>
                          <w:lang w:val="en-GB" w:eastAsia="zh-CN"/>
                        </w:rPr>
                        <w:t>Working Assumption</w:t>
                      </w:r>
                    </w:p>
                    <w:p w14:paraId="27D87AF2" w14:textId="77777777" w:rsidR="00D64CFB" w:rsidRPr="00EB3AD4" w:rsidRDefault="00D64CFB" w:rsidP="00EB3AD4">
                      <w:pPr>
                        <w:rPr>
                          <w:rFonts w:ascii="Times" w:eastAsia="Batang" w:hAnsi="Times"/>
                          <w:sz w:val="20"/>
                          <w:lang w:val="en-GB"/>
                        </w:rPr>
                      </w:pPr>
                      <w:r w:rsidRPr="00EB3AD4">
                        <w:rPr>
                          <w:rFonts w:ascii="Times" w:eastAsia="Batang" w:hAnsi="Times"/>
                          <w:sz w:val="20"/>
                          <w:lang w:val="en-GB"/>
                        </w:rPr>
                        <w:t>For SBFD operation within a TDD carrier, study SBFD</w:t>
                      </w:r>
                      <w:r w:rsidRPr="00EB3AD4">
                        <w:rPr>
                          <w:rFonts w:ascii="Times" w:eastAsia="Batang" w:hAnsi="Times" w:hint="eastAsia"/>
                          <w:sz w:val="20"/>
                          <w:lang w:val="en-GB" w:eastAsia="zh-CN"/>
                        </w:rPr>
                        <w:t xml:space="preserve"> scheme</w:t>
                      </w:r>
                      <w:r w:rsidRPr="00EB3AD4">
                        <w:rPr>
                          <w:rFonts w:ascii="Times" w:eastAsia="Batang" w:hAnsi="Times"/>
                          <w:sz w:val="20"/>
                          <w:lang w:val="en-GB"/>
                        </w:rPr>
                        <w:t xml:space="preserve"> </w:t>
                      </w:r>
                      <w:r w:rsidRPr="00EB3AD4">
                        <w:rPr>
                          <w:rFonts w:ascii="Times" w:eastAsia="Batang" w:hAnsi="Times" w:hint="eastAsia"/>
                          <w:sz w:val="20"/>
                          <w:lang w:val="en-GB" w:eastAsia="zh-CN"/>
                        </w:rPr>
                        <w:t>within</w:t>
                      </w:r>
                      <w:r w:rsidRPr="00EB3AD4">
                        <w:rPr>
                          <w:rFonts w:ascii="Times" w:eastAsia="Batang" w:hAnsi="Times"/>
                          <w:sz w:val="20"/>
                          <w:lang w:val="en-GB"/>
                        </w:rPr>
                        <w:t xml:space="preserve"> a single configured DL and UL BWP pair with aligned center frequencies as baseline. </w:t>
                      </w:r>
                    </w:p>
                    <w:p w14:paraId="36F157B4" w14:textId="77777777" w:rsidR="00D64CFB" w:rsidRPr="00EB3AD4" w:rsidRDefault="00D64CFB" w:rsidP="00EB3AD4">
                      <w:pPr>
                        <w:numPr>
                          <w:ilvl w:val="0"/>
                          <w:numId w:val="52"/>
                        </w:numPr>
                        <w:overflowPunct w:val="0"/>
                        <w:autoSpaceDE w:val="0"/>
                        <w:autoSpaceDN w:val="0"/>
                        <w:adjustRightInd w:val="0"/>
                        <w:spacing w:after="180"/>
                        <w:contextualSpacing/>
                        <w:textAlignment w:val="baseline"/>
                        <w:rPr>
                          <w:rFonts w:eastAsia="宋体"/>
                          <w:sz w:val="20"/>
                          <w:szCs w:val="20"/>
                          <w:lang w:val="en-GB" w:eastAsia="ja-JP"/>
                        </w:rPr>
                      </w:pPr>
                      <w:r w:rsidRPr="00EB3AD4">
                        <w:rPr>
                          <w:rFonts w:eastAsia="宋体" w:hint="eastAsia"/>
                          <w:sz w:val="20"/>
                          <w:szCs w:val="20"/>
                          <w:lang w:val="en-GB" w:eastAsia="ja-JP"/>
                        </w:rPr>
                        <w:t xml:space="preserve">FFS </w:t>
                      </w:r>
                      <w:r w:rsidRPr="00EB3AD4">
                        <w:rPr>
                          <w:rFonts w:eastAsia="宋体"/>
                          <w:sz w:val="20"/>
                          <w:szCs w:val="20"/>
                          <w:lang w:val="en-GB" w:eastAsia="ja-JP"/>
                        </w:rPr>
                        <w:t>feasibility</w:t>
                      </w:r>
                      <w:r w:rsidRPr="00EB3AD4">
                        <w:rPr>
                          <w:rFonts w:eastAsia="宋体" w:cs="Times"/>
                          <w:sz w:val="20"/>
                          <w:szCs w:val="20"/>
                          <w:lang w:val="en-GB" w:eastAsia="ja-JP"/>
                        </w:rPr>
                        <w:t xml:space="preserve"> and potential benefit of</w:t>
                      </w:r>
                      <w:r w:rsidRPr="00EB3AD4">
                        <w:rPr>
                          <w:rFonts w:eastAsia="宋体"/>
                          <w:sz w:val="20"/>
                          <w:szCs w:val="20"/>
                          <w:lang w:val="en-GB" w:eastAsia="ja-JP"/>
                        </w:rPr>
                        <w:t xml:space="preserve"> SBFD</w:t>
                      </w:r>
                      <w:r w:rsidRPr="00EB3AD4">
                        <w:rPr>
                          <w:rFonts w:eastAsia="宋体" w:hint="eastAsia"/>
                          <w:sz w:val="20"/>
                          <w:szCs w:val="20"/>
                          <w:lang w:val="en-GB" w:eastAsia="ja-JP"/>
                        </w:rPr>
                        <w:t xml:space="preserve"> scheme</w:t>
                      </w:r>
                      <w:r w:rsidRPr="00EB3AD4">
                        <w:rPr>
                          <w:rFonts w:eastAsia="宋体"/>
                          <w:sz w:val="20"/>
                          <w:szCs w:val="20"/>
                          <w:lang w:val="en-GB" w:eastAsia="ja-JP"/>
                        </w:rPr>
                        <w:t xml:space="preserve"> with</w:t>
                      </w:r>
                      <w:r w:rsidRPr="00EB3AD4">
                        <w:rPr>
                          <w:rFonts w:eastAsia="宋体" w:hint="eastAsia"/>
                          <w:sz w:val="20"/>
                          <w:szCs w:val="20"/>
                          <w:lang w:val="en-GB" w:eastAsia="ja-JP"/>
                        </w:rPr>
                        <w:t>in</w:t>
                      </w:r>
                      <w:r w:rsidRPr="00EB3AD4">
                        <w:rPr>
                          <w:rFonts w:eastAsia="宋体"/>
                          <w:sz w:val="20"/>
                          <w:szCs w:val="20"/>
                          <w:lang w:val="en-GB" w:eastAsia="ja-JP"/>
                        </w:rPr>
                        <w:t xml:space="preserve"> a single configured DL and UL BWP pair with </w:t>
                      </w:r>
                      <w:r w:rsidRPr="00EB3AD4">
                        <w:rPr>
                          <w:rFonts w:eastAsia="宋体" w:hint="eastAsia"/>
                          <w:sz w:val="20"/>
                          <w:szCs w:val="20"/>
                          <w:lang w:val="en-GB" w:eastAsia="ja-JP"/>
                        </w:rPr>
                        <w:t>un</w:t>
                      </w:r>
                      <w:r w:rsidRPr="00EB3AD4">
                        <w:rPr>
                          <w:rFonts w:eastAsia="宋体"/>
                          <w:sz w:val="20"/>
                          <w:szCs w:val="20"/>
                          <w:lang w:val="en-GB" w:eastAsia="ja-JP"/>
                        </w:rPr>
                        <w:t>aligned center frequencies</w:t>
                      </w:r>
                    </w:p>
                    <w:p w14:paraId="63BE5A4C" w14:textId="77777777" w:rsidR="00D64CFB" w:rsidRPr="00EB3AD4" w:rsidRDefault="00D64CFB" w:rsidP="00EB3AD4">
                      <w:pPr>
                        <w:numPr>
                          <w:ilvl w:val="0"/>
                          <w:numId w:val="52"/>
                        </w:numPr>
                        <w:overflowPunct w:val="0"/>
                        <w:autoSpaceDE w:val="0"/>
                        <w:autoSpaceDN w:val="0"/>
                        <w:adjustRightInd w:val="0"/>
                        <w:spacing w:after="180"/>
                        <w:contextualSpacing/>
                        <w:textAlignment w:val="baseline"/>
                        <w:rPr>
                          <w:rFonts w:eastAsia="宋体"/>
                          <w:sz w:val="20"/>
                          <w:szCs w:val="20"/>
                          <w:lang w:val="en-GB" w:eastAsia="ja-JP"/>
                        </w:rPr>
                      </w:pPr>
                      <w:r w:rsidRPr="00EB3AD4">
                        <w:rPr>
                          <w:rFonts w:eastAsia="宋体" w:cs="Times"/>
                          <w:sz w:val="20"/>
                          <w:szCs w:val="20"/>
                          <w:lang w:val="en-GB" w:eastAsia="ja-JP"/>
                        </w:rPr>
                        <w:t xml:space="preserve">FFS </w:t>
                      </w:r>
                      <w:r w:rsidRPr="00EB3AD4">
                        <w:rPr>
                          <w:rFonts w:eastAsia="宋体"/>
                          <w:sz w:val="20"/>
                          <w:szCs w:val="20"/>
                          <w:lang w:val="en-GB" w:eastAsia="ja-JP"/>
                        </w:rPr>
                        <w:t>feasibility</w:t>
                      </w:r>
                      <w:r w:rsidRPr="00EB3AD4">
                        <w:rPr>
                          <w:rFonts w:eastAsia="宋体" w:cs="Times"/>
                          <w:sz w:val="20"/>
                          <w:szCs w:val="20"/>
                          <w:lang w:val="en-GB" w:eastAsia="ja-JP"/>
                        </w:rPr>
                        <w:t xml:space="preserve"> and potential benefit of SBFD</w:t>
                      </w:r>
                      <w:r w:rsidRPr="00EB3AD4">
                        <w:rPr>
                          <w:rFonts w:eastAsia="宋体" w:cs="Times" w:hint="eastAsia"/>
                          <w:sz w:val="20"/>
                          <w:szCs w:val="20"/>
                          <w:lang w:val="en-GB" w:eastAsia="ja-JP"/>
                        </w:rPr>
                        <w:t xml:space="preserve"> scheme</w:t>
                      </w:r>
                      <w:r w:rsidRPr="00EB3AD4">
                        <w:rPr>
                          <w:rFonts w:eastAsia="宋体" w:cs="Times"/>
                          <w:sz w:val="20"/>
                          <w:szCs w:val="20"/>
                          <w:lang w:val="en-GB" w:eastAsia="ja-JP"/>
                        </w:rPr>
                        <w:t xml:space="preserve"> </w:t>
                      </w:r>
                      <w:r w:rsidRPr="00EB3AD4">
                        <w:rPr>
                          <w:rFonts w:eastAsia="宋体" w:cs="Times" w:hint="eastAsia"/>
                          <w:sz w:val="20"/>
                          <w:szCs w:val="20"/>
                          <w:lang w:val="en-GB" w:eastAsia="ja-JP"/>
                        </w:rPr>
                        <w:t>with</w:t>
                      </w:r>
                      <w:r w:rsidRPr="00EB3AD4">
                        <w:rPr>
                          <w:rFonts w:eastAsia="宋体" w:cs="Times"/>
                          <w:sz w:val="20"/>
                          <w:szCs w:val="20"/>
                          <w:lang w:val="en-GB" w:eastAsia="ja-JP"/>
                        </w:rPr>
                        <w:t xml:space="preserve"> more than one configured DL and UL BWP pair with aligned/unaligned center frequencies</w:t>
                      </w:r>
                      <w:r w:rsidRPr="00EB3AD4">
                        <w:rPr>
                          <w:rFonts w:eastAsia="宋体" w:cs="Times" w:hint="eastAsia"/>
                          <w:sz w:val="20"/>
                          <w:szCs w:val="20"/>
                          <w:lang w:val="en-GB" w:eastAsia="ja-JP"/>
                        </w:rPr>
                        <w:t xml:space="preserve"> for a DL and UL BWP pair</w:t>
                      </w:r>
                    </w:p>
                    <w:p w14:paraId="5B3FD188" w14:textId="77777777" w:rsidR="00D64CFB" w:rsidRPr="005366EA" w:rsidRDefault="00D64CFB" w:rsidP="00EB3AD4">
                      <w:pPr>
                        <w:rPr>
                          <w:rFonts w:eastAsiaTheme="minorEastAsia"/>
                          <w:sz w:val="20"/>
                          <w:szCs w:val="20"/>
                          <w:lang w:val="en-GB" w:eastAsia="zh-CN"/>
                        </w:rPr>
                      </w:pPr>
                    </w:p>
                  </w:txbxContent>
                </v:textbox>
                <w10:anchorlock/>
              </v:shape>
            </w:pict>
          </mc:Fallback>
        </mc:AlternateContent>
      </w:r>
    </w:p>
    <w:p w14:paraId="74D4E9A8" w14:textId="4F591FF5" w:rsidR="00EB3AD4" w:rsidRDefault="00286FCE" w:rsidP="00383C09">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The intention of </w:t>
      </w:r>
      <w:r w:rsidR="00613CAE">
        <w:rPr>
          <w:rFonts w:eastAsiaTheme="minorEastAsia"/>
          <w:sz w:val="20"/>
          <w:szCs w:val="20"/>
          <w:lang w:eastAsia="zh-CN"/>
        </w:rPr>
        <w:t>the above working assumption</w:t>
      </w:r>
      <w:r w:rsidR="00103FC8">
        <w:rPr>
          <w:rFonts w:eastAsiaTheme="minorEastAsia"/>
          <w:sz w:val="20"/>
          <w:szCs w:val="20"/>
          <w:lang w:eastAsia="zh-CN"/>
        </w:rPr>
        <w:t xml:space="preserve"> is to study</w:t>
      </w:r>
      <w:r w:rsidR="00613CAE">
        <w:rPr>
          <w:rFonts w:eastAsiaTheme="minorEastAsia"/>
          <w:sz w:val="20"/>
          <w:szCs w:val="20"/>
          <w:lang w:eastAsia="zh-CN"/>
        </w:rPr>
        <w:t xml:space="preserve"> RB-set based SBFD </w:t>
      </w:r>
      <w:r w:rsidR="00103FC8">
        <w:rPr>
          <w:rFonts w:eastAsiaTheme="minorEastAsia"/>
          <w:sz w:val="20"/>
          <w:szCs w:val="20"/>
          <w:lang w:eastAsia="zh-CN"/>
        </w:rPr>
        <w:t xml:space="preserve">as </w:t>
      </w:r>
      <w:r w:rsidR="00613CAE">
        <w:rPr>
          <w:rFonts w:eastAsiaTheme="minorEastAsia"/>
          <w:sz w:val="20"/>
          <w:szCs w:val="20"/>
          <w:lang w:eastAsia="zh-CN"/>
        </w:rPr>
        <w:t>baseline</w:t>
      </w:r>
      <w:r w:rsidR="00103FC8">
        <w:rPr>
          <w:rFonts w:eastAsiaTheme="minorEastAsia"/>
          <w:sz w:val="20"/>
          <w:szCs w:val="20"/>
          <w:lang w:eastAsia="zh-CN"/>
        </w:rPr>
        <w:t>, while taking BWP based SBFD FFS</w:t>
      </w:r>
      <w:r w:rsidR="00613CAE">
        <w:rPr>
          <w:rFonts w:eastAsiaTheme="minorEastAsia"/>
          <w:sz w:val="20"/>
          <w:szCs w:val="20"/>
          <w:lang w:eastAsia="zh-CN"/>
        </w:rPr>
        <w:t>.</w:t>
      </w:r>
      <w:r w:rsidR="00103FC8">
        <w:rPr>
          <w:rFonts w:eastAsiaTheme="minorEastAsia"/>
          <w:sz w:val="20"/>
          <w:szCs w:val="20"/>
          <w:lang w:eastAsia="zh-CN"/>
        </w:rPr>
        <w:t xml:space="preserve"> </w:t>
      </w:r>
      <w:r w:rsidR="00660D4B">
        <w:rPr>
          <w:rFonts w:eastAsiaTheme="minorEastAsia"/>
          <w:sz w:val="20"/>
          <w:szCs w:val="20"/>
          <w:lang w:eastAsia="zh-CN"/>
        </w:rPr>
        <w:t>However</w:t>
      </w:r>
      <w:r w:rsidR="00103FC8">
        <w:rPr>
          <w:rFonts w:eastAsiaTheme="minorEastAsia"/>
          <w:sz w:val="20"/>
          <w:szCs w:val="20"/>
          <w:lang w:eastAsia="zh-CN"/>
        </w:rPr>
        <w:t>, the terminology “SBFD scheme within a single configured DL and UL BWP pair with aligned center frequencies” may be too vague and can include any SBFD scheme which is performed within a single BWP pair literally, being far beyond the above RB-set based SBFD scheme.</w:t>
      </w:r>
    </w:p>
    <w:p w14:paraId="03714FD0" w14:textId="213182A1" w:rsidR="00103FC8" w:rsidRDefault="00103FC8" w:rsidP="00383C09">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herefore, in our opinion, the above working assumption </w:t>
      </w:r>
      <w:r w:rsidR="00660D4B">
        <w:rPr>
          <w:rFonts w:eastAsiaTheme="minorEastAsia"/>
          <w:sz w:val="20"/>
          <w:szCs w:val="20"/>
          <w:lang w:eastAsia="zh-CN"/>
        </w:rPr>
        <w:t>should</w:t>
      </w:r>
      <w:r>
        <w:rPr>
          <w:rFonts w:eastAsiaTheme="minorEastAsia"/>
          <w:sz w:val="20"/>
          <w:szCs w:val="20"/>
          <w:lang w:eastAsia="zh-CN"/>
        </w:rPr>
        <w:t xml:space="preserve"> be revised to</w:t>
      </w:r>
      <w:r w:rsidR="00660D4B">
        <w:rPr>
          <w:rFonts w:eastAsiaTheme="minorEastAsia"/>
          <w:sz w:val="20"/>
          <w:szCs w:val="20"/>
          <w:lang w:eastAsia="zh-CN"/>
        </w:rPr>
        <w:t xml:space="preserve"> </w:t>
      </w:r>
      <w:r w:rsidR="00A17F9F">
        <w:rPr>
          <w:rFonts w:eastAsiaTheme="minorEastAsia"/>
          <w:sz w:val="20"/>
          <w:szCs w:val="20"/>
          <w:lang w:eastAsia="zh-CN"/>
        </w:rPr>
        <w:t>clearly</w:t>
      </w:r>
      <w:r w:rsidR="00660D4B">
        <w:rPr>
          <w:rFonts w:eastAsiaTheme="minorEastAsia"/>
          <w:sz w:val="20"/>
          <w:szCs w:val="20"/>
          <w:lang w:eastAsia="zh-CN"/>
        </w:rPr>
        <w:t xml:space="preserve"> reflect </w:t>
      </w:r>
      <w:r w:rsidR="00A17F9F">
        <w:rPr>
          <w:rFonts w:eastAsiaTheme="minorEastAsia"/>
          <w:sz w:val="20"/>
          <w:szCs w:val="20"/>
          <w:lang w:eastAsia="zh-CN"/>
        </w:rPr>
        <w:t>the above RB-set based SBFD scheme</w:t>
      </w:r>
      <w:r w:rsidR="00696EAD">
        <w:rPr>
          <w:rFonts w:eastAsiaTheme="minorEastAsia"/>
          <w:sz w:val="20"/>
          <w:szCs w:val="20"/>
          <w:lang w:eastAsia="zh-CN"/>
        </w:rPr>
        <w:t xml:space="preserve"> as proposed in FL summary</w:t>
      </w:r>
      <w:r w:rsidR="00D42D2D">
        <w:rPr>
          <w:rFonts w:eastAsiaTheme="minorEastAsia"/>
          <w:sz w:val="20"/>
          <w:szCs w:val="20"/>
          <w:lang w:eastAsia="zh-CN"/>
        </w:rPr>
        <w:t xml:space="preserve"> </w:t>
      </w:r>
      <w:r w:rsidR="00797215" w:rsidRPr="00D42D2D">
        <w:rPr>
          <w:rFonts w:eastAsiaTheme="minorEastAsia"/>
          <w:sz w:val="20"/>
          <w:szCs w:val="20"/>
          <w:lang w:eastAsia="zh-CN"/>
        </w:rPr>
        <w:fldChar w:fldCharType="begin"/>
      </w:r>
      <w:r w:rsidR="00797215" w:rsidRPr="00D42D2D">
        <w:rPr>
          <w:rFonts w:eastAsiaTheme="minorEastAsia"/>
          <w:sz w:val="20"/>
          <w:szCs w:val="20"/>
          <w:lang w:eastAsia="zh-CN"/>
        </w:rPr>
        <w:instrText xml:space="preserve"> REF _Ref115445091 \n \h </w:instrText>
      </w:r>
      <w:r w:rsidR="00797215">
        <w:rPr>
          <w:rFonts w:eastAsiaTheme="minorEastAsia"/>
          <w:sz w:val="20"/>
          <w:szCs w:val="20"/>
          <w:lang w:eastAsia="zh-CN"/>
        </w:rPr>
        <w:instrText xml:space="preserve"> \* MERGEFORMAT </w:instrText>
      </w:r>
      <w:r w:rsidR="00797215" w:rsidRPr="00D42D2D">
        <w:rPr>
          <w:rFonts w:eastAsiaTheme="minorEastAsia"/>
          <w:sz w:val="20"/>
          <w:szCs w:val="20"/>
          <w:lang w:eastAsia="zh-CN"/>
        </w:rPr>
      </w:r>
      <w:r w:rsidR="00797215" w:rsidRPr="00D42D2D">
        <w:rPr>
          <w:rFonts w:eastAsiaTheme="minorEastAsia"/>
          <w:sz w:val="20"/>
          <w:szCs w:val="20"/>
          <w:lang w:eastAsia="zh-CN"/>
        </w:rPr>
        <w:fldChar w:fldCharType="separate"/>
      </w:r>
      <w:r w:rsidR="00405210">
        <w:rPr>
          <w:rFonts w:eastAsiaTheme="minorEastAsia"/>
          <w:sz w:val="20"/>
          <w:szCs w:val="20"/>
          <w:lang w:eastAsia="zh-CN"/>
        </w:rPr>
        <w:t>[1]</w:t>
      </w:r>
      <w:r w:rsidR="00797215" w:rsidRPr="00D42D2D">
        <w:rPr>
          <w:rFonts w:eastAsiaTheme="minorEastAsia"/>
          <w:sz w:val="20"/>
          <w:szCs w:val="20"/>
          <w:lang w:eastAsia="zh-CN"/>
        </w:rPr>
        <w:fldChar w:fldCharType="end"/>
      </w:r>
      <w:r w:rsidR="00A17F9F" w:rsidRPr="00797215">
        <w:rPr>
          <w:rFonts w:eastAsiaTheme="minorEastAsia"/>
          <w:sz w:val="20"/>
          <w:szCs w:val="20"/>
          <w:lang w:eastAsia="zh-CN"/>
        </w:rPr>
        <w:t>.</w:t>
      </w:r>
      <w:r w:rsidR="00A17F9F">
        <w:rPr>
          <w:rFonts w:eastAsiaTheme="minorEastAsia"/>
          <w:sz w:val="20"/>
          <w:szCs w:val="20"/>
          <w:lang w:eastAsia="zh-CN"/>
        </w:rPr>
        <w:t xml:space="preserve"> Then, the revised working assumption can be confirmed as an agreement.</w:t>
      </w:r>
    </w:p>
    <w:p w14:paraId="1089C27B" w14:textId="43B4A89C" w:rsidR="0042607B" w:rsidRDefault="0042607B" w:rsidP="00166606">
      <w:pPr>
        <w:pStyle w:val="a7"/>
        <w:spacing w:beforeLines="50" w:after="0"/>
        <w:rPr>
          <w:rFonts w:eastAsiaTheme="minorEastAsia"/>
          <w:i/>
          <w:lang w:eastAsia="zh-CN"/>
        </w:rPr>
      </w:pPr>
      <w:r w:rsidRPr="00B57643">
        <w:rPr>
          <w:rFonts w:eastAsiaTheme="minorEastAsia"/>
          <w:i/>
          <w:lang w:eastAsia="zh-CN"/>
        </w:rPr>
        <w:t xml:space="preserve">Proposal </w:t>
      </w:r>
      <w:r w:rsidRPr="00B57643">
        <w:rPr>
          <w:rFonts w:eastAsiaTheme="minorEastAsia"/>
          <w:i/>
          <w:lang w:eastAsia="zh-CN"/>
        </w:rPr>
        <w:fldChar w:fldCharType="begin"/>
      </w:r>
      <w:r w:rsidRPr="00B57643">
        <w:rPr>
          <w:rFonts w:eastAsiaTheme="minorEastAsia"/>
          <w:i/>
          <w:lang w:eastAsia="zh-CN"/>
        </w:rPr>
        <w:instrText xml:space="preserve"> SEQ Proposal \* ARABIC </w:instrText>
      </w:r>
      <w:r w:rsidRPr="00B57643">
        <w:rPr>
          <w:rFonts w:eastAsiaTheme="minorEastAsia"/>
          <w:i/>
          <w:lang w:eastAsia="zh-CN"/>
        </w:rPr>
        <w:fldChar w:fldCharType="separate"/>
      </w:r>
      <w:r w:rsidR="00E31223">
        <w:rPr>
          <w:rFonts w:eastAsiaTheme="minorEastAsia"/>
          <w:i/>
          <w:noProof/>
          <w:lang w:eastAsia="zh-CN"/>
        </w:rPr>
        <w:t>2</w:t>
      </w:r>
      <w:r w:rsidRPr="00B57643">
        <w:rPr>
          <w:rFonts w:eastAsiaTheme="minorEastAsia"/>
          <w:i/>
          <w:lang w:eastAsia="zh-CN"/>
        </w:rPr>
        <w:fldChar w:fldCharType="end"/>
      </w:r>
      <w:r w:rsidRPr="00ED31C5">
        <w:rPr>
          <w:rFonts w:eastAsiaTheme="minorEastAsia"/>
          <w:i/>
          <w:lang w:eastAsia="zh-CN"/>
        </w:rPr>
        <w:t>:</w:t>
      </w:r>
      <w:r>
        <w:rPr>
          <w:rFonts w:eastAsiaTheme="minorEastAsia"/>
          <w:b w:val="0"/>
          <w:i/>
          <w:lang w:eastAsia="zh-CN"/>
        </w:rPr>
        <w:t xml:space="preserve"> </w:t>
      </w:r>
      <w:r>
        <w:rPr>
          <w:rFonts w:eastAsiaTheme="minorEastAsia"/>
          <w:i/>
          <w:lang w:eastAsia="zh-CN"/>
        </w:rPr>
        <w:t xml:space="preserve">Confirm </w:t>
      </w:r>
      <w:r w:rsidR="007D3F08">
        <w:rPr>
          <w:rFonts w:eastAsiaTheme="minorEastAsia"/>
          <w:i/>
          <w:lang w:eastAsia="zh-CN"/>
        </w:rPr>
        <w:t xml:space="preserve">the </w:t>
      </w:r>
      <w:r w:rsidR="00696EAD">
        <w:rPr>
          <w:rFonts w:eastAsiaTheme="minorEastAsia"/>
          <w:i/>
          <w:lang w:eastAsia="zh-CN"/>
        </w:rPr>
        <w:t>following</w:t>
      </w:r>
      <w:r>
        <w:rPr>
          <w:rFonts w:eastAsiaTheme="minorEastAsia"/>
          <w:i/>
          <w:lang w:eastAsia="zh-CN"/>
        </w:rPr>
        <w:t xml:space="preserve"> working assumption </w:t>
      </w:r>
      <w:r w:rsidR="00696EAD">
        <w:rPr>
          <w:rFonts w:eastAsiaTheme="minorEastAsia"/>
          <w:i/>
          <w:lang w:eastAsia="zh-CN"/>
        </w:rPr>
        <w:t xml:space="preserve">with revised description </w:t>
      </w:r>
      <w:r>
        <w:rPr>
          <w:rFonts w:eastAsiaTheme="minorEastAsia"/>
          <w:i/>
          <w:lang w:eastAsia="zh-CN"/>
        </w:rPr>
        <w:t>for SBFD operation within a TDD carrier to avoid ambiguity</w:t>
      </w:r>
      <w:r w:rsidRPr="00BC1B84">
        <w:rPr>
          <w:rFonts w:eastAsiaTheme="minorEastAsia"/>
          <w:i/>
          <w:lang w:eastAsia="zh-CN"/>
        </w:rPr>
        <w:t>.</w:t>
      </w:r>
    </w:p>
    <w:p w14:paraId="1D35E51E" w14:textId="036D11F0" w:rsidR="00696EAD" w:rsidRPr="00D42D2D" w:rsidRDefault="00696EAD" w:rsidP="00166606">
      <w:pPr>
        <w:jc w:val="both"/>
        <w:rPr>
          <w:rFonts w:ascii="Times" w:eastAsia="Batang" w:hAnsi="Times"/>
          <w:b/>
          <w:i/>
          <w:sz w:val="20"/>
          <w:lang w:val="en-GB"/>
        </w:rPr>
      </w:pPr>
      <w:r w:rsidRPr="00D42D2D">
        <w:rPr>
          <w:rFonts w:ascii="Times" w:eastAsia="Batang" w:hAnsi="Times"/>
          <w:b/>
          <w:i/>
          <w:sz w:val="20"/>
          <w:lang w:val="en-GB"/>
        </w:rPr>
        <w:t xml:space="preserve">For SBFD operation within a TDD carrier, study </w:t>
      </w:r>
      <w:r w:rsidRPr="00D42D2D">
        <w:rPr>
          <w:rFonts w:ascii="Times" w:eastAsia="Batang" w:hAnsi="Times"/>
          <w:b/>
          <w:i/>
          <w:color w:val="FF0000"/>
          <w:sz w:val="20"/>
          <w:u w:val="single"/>
          <w:lang w:val="en-GB"/>
        </w:rPr>
        <w:t>RB-set based</w:t>
      </w:r>
      <w:r w:rsidRPr="00D42D2D">
        <w:rPr>
          <w:rFonts w:ascii="Times" w:eastAsia="Batang" w:hAnsi="Times"/>
          <w:b/>
          <w:i/>
          <w:sz w:val="20"/>
          <w:lang w:val="en-GB"/>
        </w:rPr>
        <w:t xml:space="preserve"> SBFD</w:t>
      </w:r>
      <w:r w:rsidRPr="00D42D2D">
        <w:rPr>
          <w:rFonts w:ascii="Times" w:eastAsia="Batang" w:hAnsi="Times"/>
          <w:b/>
          <w:i/>
          <w:sz w:val="20"/>
          <w:lang w:val="en-GB" w:eastAsia="zh-CN"/>
        </w:rPr>
        <w:t xml:space="preserve"> scheme</w:t>
      </w:r>
      <w:r w:rsidRPr="00D42D2D">
        <w:rPr>
          <w:rFonts w:ascii="Times" w:eastAsia="Batang" w:hAnsi="Times"/>
          <w:b/>
          <w:i/>
          <w:sz w:val="20"/>
          <w:lang w:val="en-GB"/>
        </w:rPr>
        <w:t xml:space="preserve"> </w:t>
      </w:r>
      <w:r w:rsidR="00F42991" w:rsidRPr="00D42D2D">
        <w:rPr>
          <w:rFonts w:ascii="Times" w:eastAsia="Batang" w:hAnsi="Times"/>
          <w:b/>
          <w:i/>
          <w:color w:val="FF0000"/>
          <w:sz w:val="20"/>
          <w:u w:val="single"/>
          <w:lang w:val="en-GB"/>
        </w:rPr>
        <w:t xml:space="preserve">where </w:t>
      </w:r>
      <w:proofErr w:type="gramStart"/>
      <w:r w:rsidR="00F42991" w:rsidRPr="00D42D2D">
        <w:rPr>
          <w:rFonts w:ascii="Times" w:eastAsia="Batang" w:hAnsi="Times"/>
          <w:b/>
          <w:i/>
          <w:color w:val="FF0000"/>
          <w:sz w:val="20"/>
          <w:u w:val="single"/>
          <w:lang w:val="en-GB"/>
        </w:rPr>
        <w:t>a</w:t>
      </w:r>
      <w:proofErr w:type="gramEnd"/>
      <w:r w:rsidR="00F42991" w:rsidRPr="00D42D2D">
        <w:rPr>
          <w:rFonts w:ascii="Times" w:eastAsia="Batang" w:hAnsi="Times"/>
          <w:b/>
          <w:i/>
          <w:color w:val="FF0000"/>
          <w:sz w:val="20"/>
          <w:u w:val="single"/>
          <w:lang w:val="en-GB"/>
        </w:rPr>
        <w:t xml:space="preserve"> </w:t>
      </w:r>
      <w:r w:rsidR="006852F8">
        <w:rPr>
          <w:rFonts w:ascii="Times" w:eastAsia="Batang" w:hAnsi="Times"/>
          <w:b/>
          <w:i/>
          <w:color w:val="FF0000"/>
          <w:sz w:val="20"/>
          <w:u w:val="single"/>
          <w:lang w:val="en-GB"/>
        </w:rPr>
        <w:t>RB set</w:t>
      </w:r>
      <w:r w:rsidR="006852F8" w:rsidRPr="00D42D2D">
        <w:rPr>
          <w:rFonts w:ascii="Times" w:eastAsia="Batang" w:hAnsi="Times"/>
          <w:b/>
          <w:i/>
          <w:color w:val="FF0000"/>
          <w:sz w:val="20"/>
          <w:u w:val="single"/>
          <w:lang w:val="en-GB"/>
        </w:rPr>
        <w:t xml:space="preserve"> </w:t>
      </w:r>
      <w:r w:rsidR="00F42991" w:rsidRPr="00D42D2D">
        <w:rPr>
          <w:rFonts w:ascii="Times" w:eastAsia="Batang" w:hAnsi="Times"/>
          <w:b/>
          <w:i/>
          <w:color w:val="FF0000"/>
          <w:sz w:val="20"/>
          <w:u w:val="single"/>
          <w:lang w:val="en-GB"/>
        </w:rPr>
        <w:t xml:space="preserve">consists of one set of contiguous RBs </w:t>
      </w:r>
      <w:r w:rsidRPr="00D42D2D">
        <w:rPr>
          <w:rFonts w:ascii="Times" w:eastAsia="Batang" w:hAnsi="Times"/>
          <w:b/>
          <w:i/>
          <w:sz w:val="20"/>
          <w:lang w:val="en-GB" w:eastAsia="zh-CN"/>
        </w:rPr>
        <w:t>within</w:t>
      </w:r>
      <w:r w:rsidRPr="00D42D2D">
        <w:rPr>
          <w:rFonts w:ascii="Times" w:eastAsia="Batang" w:hAnsi="Times"/>
          <w:b/>
          <w:i/>
          <w:sz w:val="20"/>
          <w:lang w:val="en-GB"/>
        </w:rPr>
        <w:t xml:space="preserve"> a single configured DL and UL BWP pair with aligned </w:t>
      </w:r>
      <w:proofErr w:type="spellStart"/>
      <w:r w:rsidRPr="00D42D2D">
        <w:rPr>
          <w:rFonts w:ascii="Times" w:eastAsia="Batang" w:hAnsi="Times"/>
          <w:b/>
          <w:i/>
          <w:sz w:val="20"/>
          <w:lang w:val="en-GB"/>
        </w:rPr>
        <w:t>center</w:t>
      </w:r>
      <w:proofErr w:type="spellEnd"/>
      <w:r w:rsidRPr="00D42D2D">
        <w:rPr>
          <w:rFonts w:ascii="Times" w:eastAsia="Batang" w:hAnsi="Times"/>
          <w:b/>
          <w:i/>
          <w:sz w:val="20"/>
          <w:lang w:val="en-GB"/>
        </w:rPr>
        <w:t xml:space="preserve"> frequencies as baseline. </w:t>
      </w:r>
    </w:p>
    <w:p w14:paraId="37A37249" w14:textId="77777777" w:rsidR="00696EAD" w:rsidRPr="00A61714" w:rsidRDefault="00696EAD" w:rsidP="00166606">
      <w:pPr>
        <w:numPr>
          <w:ilvl w:val="0"/>
          <w:numId w:val="52"/>
        </w:numPr>
        <w:overflowPunct w:val="0"/>
        <w:autoSpaceDE w:val="0"/>
        <w:autoSpaceDN w:val="0"/>
        <w:adjustRightInd w:val="0"/>
        <w:contextualSpacing/>
        <w:jc w:val="both"/>
        <w:textAlignment w:val="baseline"/>
        <w:rPr>
          <w:rFonts w:eastAsia="宋体"/>
          <w:b/>
          <w:i/>
          <w:sz w:val="20"/>
          <w:szCs w:val="20"/>
          <w:lang w:val="en-GB" w:eastAsia="ja-JP"/>
        </w:rPr>
      </w:pPr>
      <w:r w:rsidRPr="00A61714">
        <w:rPr>
          <w:rFonts w:eastAsia="宋体"/>
          <w:b/>
          <w:i/>
          <w:sz w:val="20"/>
          <w:szCs w:val="20"/>
          <w:lang w:val="en-GB" w:eastAsia="ja-JP"/>
        </w:rPr>
        <w:t>FFS feasibility</w:t>
      </w:r>
      <w:r w:rsidRPr="00A61714">
        <w:rPr>
          <w:rFonts w:eastAsia="宋体" w:cs="Times"/>
          <w:b/>
          <w:i/>
          <w:sz w:val="20"/>
          <w:szCs w:val="20"/>
          <w:lang w:val="en-GB" w:eastAsia="ja-JP"/>
        </w:rPr>
        <w:t xml:space="preserve"> and potential benefit of</w:t>
      </w:r>
      <w:r w:rsidRPr="00A61714">
        <w:rPr>
          <w:rFonts w:eastAsia="宋体"/>
          <w:b/>
          <w:i/>
          <w:sz w:val="20"/>
          <w:szCs w:val="20"/>
          <w:lang w:val="en-GB" w:eastAsia="ja-JP"/>
        </w:rPr>
        <w:t xml:space="preserve"> SBFD scheme within a single configured DL and UL BWP pair with unaligned </w:t>
      </w:r>
      <w:proofErr w:type="spellStart"/>
      <w:r w:rsidRPr="00A61714">
        <w:rPr>
          <w:rFonts w:eastAsia="宋体"/>
          <w:b/>
          <w:i/>
          <w:sz w:val="20"/>
          <w:szCs w:val="20"/>
          <w:lang w:val="en-GB" w:eastAsia="ja-JP"/>
        </w:rPr>
        <w:t>center</w:t>
      </w:r>
      <w:proofErr w:type="spellEnd"/>
      <w:r w:rsidRPr="00A61714">
        <w:rPr>
          <w:rFonts w:eastAsia="宋体"/>
          <w:b/>
          <w:i/>
          <w:sz w:val="20"/>
          <w:szCs w:val="20"/>
          <w:lang w:val="en-GB" w:eastAsia="ja-JP"/>
        </w:rPr>
        <w:t xml:space="preserve"> frequencies</w:t>
      </w:r>
    </w:p>
    <w:p w14:paraId="0011738D" w14:textId="627B7228" w:rsidR="00696EAD" w:rsidRPr="00A61714" w:rsidRDefault="00696EAD" w:rsidP="00166606">
      <w:pPr>
        <w:numPr>
          <w:ilvl w:val="0"/>
          <w:numId w:val="52"/>
        </w:numPr>
        <w:overflowPunct w:val="0"/>
        <w:autoSpaceDE w:val="0"/>
        <w:autoSpaceDN w:val="0"/>
        <w:adjustRightInd w:val="0"/>
        <w:spacing w:afterLines="50" w:after="120"/>
        <w:ind w:left="714" w:hanging="357"/>
        <w:contextualSpacing/>
        <w:jc w:val="both"/>
        <w:textAlignment w:val="baseline"/>
        <w:rPr>
          <w:rFonts w:eastAsiaTheme="minorEastAsia"/>
          <w:lang w:val="en-GB" w:eastAsia="zh-CN"/>
        </w:rPr>
      </w:pPr>
      <w:r w:rsidRPr="00A61714">
        <w:rPr>
          <w:rFonts w:eastAsia="宋体" w:cs="Times"/>
          <w:b/>
          <w:i/>
          <w:sz w:val="20"/>
          <w:szCs w:val="20"/>
          <w:lang w:val="en-GB" w:eastAsia="ja-JP"/>
        </w:rPr>
        <w:t xml:space="preserve">FFS </w:t>
      </w:r>
      <w:r w:rsidRPr="00A61714">
        <w:rPr>
          <w:rFonts w:eastAsia="宋体"/>
          <w:b/>
          <w:i/>
          <w:sz w:val="20"/>
          <w:szCs w:val="20"/>
          <w:lang w:val="en-GB" w:eastAsia="ja-JP"/>
        </w:rPr>
        <w:t>feasibility</w:t>
      </w:r>
      <w:r w:rsidRPr="00A61714">
        <w:rPr>
          <w:rFonts w:eastAsia="宋体" w:cs="Times"/>
          <w:b/>
          <w:i/>
          <w:sz w:val="20"/>
          <w:szCs w:val="20"/>
          <w:lang w:val="en-GB" w:eastAsia="ja-JP"/>
        </w:rPr>
        <w:t xml:space="preserve"> and potential benefit of SBFD scheme with more than one configured DL and UL BWP pair with aligned/unaligned </w:t>
      </w:r>
      <w:proofErr w:type="spellStart"/>
      <w:r w:rsidRPr="00A61714">
        <w:rPr>
          <w:rFonts w:eastAsia="宋体" w:cs="Times"/>
          <w:b/>
          <w:i/>
          <w:sz w:val="20"/>
          <w:szCs w:val="20"/>
          <w:lang w:val="en-GB" w:eastAsia="ja-JP"/>
        </w:rPr>
        <w:t>center</w:t>
      </w:r>
      <w:proofErr w:type="spellEnd"/>
      <w:r w:rsidRPr="00A61714">
        <w:rPr>
          <w:rFonts w:eastAsia="宋体" w:cs="Times"/>
          <w:b/>
          <w:i/>
          <w:sz w:val="20"/>
          <w:szCs w:val="20"/>
          <w:lang w:val="en-GB" w:eastAsia="ja-JP"/>
        </w:rPr>
        <w:t xml:space="preserve"> frequencies for a DL and UL BWP pair</w:t>
      </w:r>
    </w:p>
    <w:p w14:paraId="54656AD6" w14:textId="52DAE08F" w:rsidR="00837BB9" w:rsidRPr="00AF5226" w:rsidRDefault="003530C5" w:rsidP="00C4292E">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proofErr w:type="spellStart"/>
      <w:r w:rsidRPr="003530C5">
        <w:rPr>
          <w:rFonts w:ascii="Times New Roman" w:hAnsi="Times New Roman" w:cs="Times New Roman"/>
          <w:b w:val="0"/>
          <w:bCs w:val="0"/>
          <w:sz w:val="28"/>
          <w:szCs w:val="24"/>
          <w:lang w:val="en-GB" w:eastAsia="en-GB"/>
        </w:rPr>
        <w:t>Subband</w:t>
      </w:r>
      <w:proofErr w:type="spellEnd"/>
      <w:r w:rsidRPr="003530C5">
        <w:rPr>
          <w:rFonts w:ascii="Times New Roman" w:hAnsi="Times New Roman" w:cs="Times New Roman"/>
          <w:b w:val="0"/>
          <w:bCs w:val="0"/>
          <w:sz w:val="28"/>
          <w:szCs w:val="24"/>
          <w:lang w:val="en-GB" w:eastAsia="en-GB"/>
        </w:rPr>
        <w:t xml:space="preserve"> frequency pattern</w:t>
      </w:r>
    </w:p>
    <w:p w14:paraId="097A67B3" w14:textId="43DB683C" w:rsidR="00383C09" w:rsidRDefault="00383C09" w:rsidP="00383C09">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For</w:t>
      </w:r>
      <w:r>
        <w:rPr>
          <w:rFonts w:eastAsiaTheme="minorEastAsia"/>
          <w:sz w:val="20"/>
          <w:szCs w:val="20"/>
          <w:lang w:eastAsia="zh-CN"/>
        </w:rPr>
        <w:t xml:space="preserve"> </w:t>
      </w:r>
      <w:r w:rsidR="00DC3FF7">
        <w:rPr>
          <w:rFonts w:eastAsiaTheme="minorEastAsia"/>
          <w:sz w:val="20"/>
          <w:szCs w:val="20"/>
          <w:lang w:eastAsia="zh-CN"/>
        </w:rPr>
        <w:t>SBFD</w:t>
      </w:r>
      <w:r>
        <w:rPr>
          <w:rFonts w:eastAsiaTheme="minorEastAsia"/>
          <w:sz w:val="20"/>
          <w:szCs w:val="20"/>
          <w:lang w:eastAsia="zh-CN"/>
        </w:rPr>
        <w:t xml:space="preserve"> operation, </w:t>
      </w:r>
      <w:r w:rsidR="006520A5">
        <w:rPr>
          <w:rFonts w:eastAsiaTheme="minorEastAsia"/>
          <w:sz w:val="20"/>
          <w:szCs w:val="20"/>
          <w:lang w:eastAsia="zh-CN"/>
        </w:rPr>
        <w:t xml:space="preserve">partition of UL/DL </w:t>
      </w:r>
      <w:proofErr w:type="spellStart"/>
      <w:r w:rsidR="006520A5">
        <w:rPr>
          <w:rFonts w:eastAsiaTheme="minorEastAsia"/>
          <w:sz w:val="20"/>
          <w:szCs w:val="20"/>
          <w:lang w:eastAsia="zh-CN"/>
        </w:rPr>
        <w:t>subband</w:t>
      </w:r>
      <w:proofErr w:type="spellEnd"/>
      <w:r w:rsidR="006520A5">
        <w:rPr>
          <w:rFonts w:eastAsiaTheme="minorEastAsia"/>
          <w:sz w:val="20"/>
          <w:szCs w:val="20"/>
          <w:lang w:eastAsia="zh-CN"/>
        </w:rPr>
        <w:t xml:space="preserve">(s) is closely dependent on deployment scenarios. Therefore, </w:t>
      </w:r>
      <w:r>
        <w:rPr>
          <w:rFonts w:eastAsiaTheme="minorEastAsia"/>
          <w:sz w:val="20"/>
          <w:szCs w:val="20"/>
          <w:lang w:eastAsia="zh-CN"/>
        </w:rPr>
        <w:t xml:space="preserve">deployment scenarios </w:t>
      </w:r>
      <w:r w:rsidR="006520A5">
        <w:rPr>
          <w:rFonts w:eastAsiaTheme="minorEastAsia"/>
          <w:sz w:val="20"/>
          <w:szCs w:val="20"/>
          <w:lang w:eastAsia="zh-CN"/>
        </w:rPr>
        <w:t xml:space="preserve">can </w:t>
      </w:r>
      <w:r w:rsidR="00960CE7">
        <w:rPr>
          <w:rFonts w:eastAsiaTheme="minorEastAsia"/>
          <w:sz w:val="20"/>
          <w:szCs w:val="20"/>
          <w:lang w:eastAsia="zh-CN"/>
        </w:rPr>
        <w:t>be</w:t>
      </w:r>
      <w:r>
        <w:rPr>
          <w:rFonts w:eastAsiaTheme="minorEastAsia"/>
          <w:sz w:val="20"/>
          <w:szCs w:val="20"/>
          <w:lang w:eastAsia="zh-CN"/>
        </w:rPr>
        <w:t xml:space="preserve"> identified firstly, followed by study on potential </w:t>
      </w:r>
      <w:r w:rsidR="006520A5">
        <w:rPr>
          <w:rFonts w:eastAsiaTheme="minorEastAsia"/>
          <w:sz w:val="20"/>
          <w:szCs w:val="20"/>
          <w:lang w:eastAsia="zh-CN"/>
        </w:rPr>
        <w:t>resource partition</w:t>
      </w:r>
      <w:r>
        <w:rPr>
          <w:rFonts w:eastAsiaTheme="minorEastAsia"/>
          <w:sz w:val="20"/>
          <w:szCs w:val="20"/>
          <w:lang w:eastAsia="zh-CN"/>
        </w:rPr>
        <w:t xml:space="preserve"> for each deployment scenario.</w:t>
      </w:r>
    </w:p>
    <w:p w14:paraId="58C5EFAF" w14:textId="4A6A9E9F" w:rsidR="00383C09" w:rsidRDefault="00383C09" w:rsidP="00383C09">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 simplest deployment scenario is </w:t>
      </w:r>
      <w:r w:rsidR="006A29A5">
        <w:rPr>
          <w:rFonts w:eastAsiaTheme="minorEastAsia"/>
          <w:sz w:val="20"/>
          <w:szCs w:val="20"/>
          <w:lang w:eastAsia="zh-CN"/>
        </w:rPr>
        <w:t>the isolated cell scenario</w:t>
      </w:r>
      <w:r w:rsidR="006F61F3">
        <w:rPr>
          <w:rFonts w:eastAsiaTheme="minorEastAsia"/>
          <w:sz w:val="20"/>
          <w:szCs w:val="20"/>
          <w:lang w:eastAsia="zh-CN"/>
        </w:rPr>
        <w:t xml:space="preserve">. In this deployment scenario, only intra-cell interference, i.e., self-interference at gNB side, should be managed. </w:t>
      </w:r>
      <w:r w:rsidR="006D0E64">
        <w:rPr>
          <w:rFonts w:eastAsiaTheme="minorEastAsia"/>
          <w:sz w:val="20"/>
          <w:szCs w:val="20"/>
          <w:lang w:eastAsia="zh-CN"/>
        </w:rPr>
        <w:t xml:space="preserve">One </w:t>
      </w:r>
      <w:proofErr w:type="spellStart"/>
      <w:r w:rsidR="006F61F3">
        <w:rPr>
          <w:rFonts w:eastAsiaTheme="minorEastAsia"/>
          <w:sz w:val="20"/>
          <w:szCs w:val="20"/>
          <w:lang w:eastAsia="zh-CN"/>
        </w:rPr>
        <w:t>subband</w:t>
      </w:r>
      <w:proofErr w:type="spellEnd"/>
      <w:r w:rsidR="006F61F3">
        <w:rPr>
          <w:rFonts w:eastAsiaTheme="minorEastAsia"/>
          <w:sz w:val="20"/>
          <w:szCs w:val="20"/>
          <w:lang w:eastAsia="zh-CN"/>
        </w:rPr>
        <w:t xml:space="preserve"> </w:t>
      </w:r>
      <w:r w:rsidR="006D22AF">
        <w:rPr>
          <w:rFonts w:eastAsiaTheme="minorEastAsia"/>
          <w:sz w:val="20"/>
          <w:szCs w:val="20"/>
          <w:lang w:eastAsia="zh-CN"/>
        </w:rPr>
        <w:t xml:space="preserve">partition </w:t>
      </w:r>
      <w:r w:rsidR="006D0E64">
        <w:rPr>
          <w:rFonts w:eastAsiaTheme="minorEastAsia"/>
          <w:sz w:val="20"/>
          <w:szCs w:val="20"/>
          <w:lang w:eastAsia="zh-CN"/>
        </w:rPr>
        <w:t xml:space="preserve">example is </w:t>
      </w:r>
      <w:r w:rsidR="006F61F3">
        <w:rPr>
          <w:rFonts w:eastAsiaTheme="minorEastAsia"/>
          <w:sz w:val="20"/>
          <w:szCs w:val="20"/>
          <w:lang w:eastAsia="zh-CN"/>
        </w:rPr>
        <w:t xml:space="preserve">illustrated in </w:t>
      </w:r>
      <w:r w:rsidR="009E1EA4">
        <w:rPr>
          <w:rFonts w:eastAsiaTheme="minorEastAsia"/>
          <w:sz w:val="20"/>
          <w:szCs w:val="20"/>
          <w:lang w:eastAsia="zh-CN"/>
        </w:rPr>
        <w:fldChar w:fldCharType="begin"/>
      </w:r>
      <w:r w:rsidR="009E1EA4">
        <w:rPr>
          <w:rFonts w:eastAsiaTheme="minorEastAsia"/>
          <w:sz w:val="20"/>
          <w:szCs w:val="20"/>
          <w:lang w:eastAsia="zh-CN"/>
        </w:rPr>
        <w:instrText xml:space="preserve"> REF _Ref102052179 \h  \* MERGEFORMAT </w:instrText>
      </w:r>
      <w:r w:rsidR="009E1EA4">
        <w:rPr>
          <w:rFonts w:eastAsiaTheme="minorEastAsia"/>
          <w:sz w:val="20"/>
          <w:szCs w:val="20"/>
          <w:lang w:eastAsia="zh-CN"/>
        </w:rPr>
      </w:r>
      <w:r w:rsidR="009E1EA4">
        <w:rPr>
          <w:rFonts w:eastAsiaTheme="minorEastAsia"/>
          <w:sz w:val="20"/>
          <w:szCs w:val="20"/>
          <w:lang w:eastAsia="zh-CN"/>
        </w:rPr>
        <w:fldChar w:fldCharType="separate"/>
      </w:r>
      <w:r w:rsidR="00D64CFB" w:rsidRPr="00830AEE">
        <w:rPr>
          <w:rFonts w:eastAsiaTheme="minorEastAsia"/>
          <w:sz w:val="20"/>
          <w:szCs w:val="20"/>
          <w:lang w:eastAsia="zh-CN"/>
        </w:rPr>
        <w:t>Figure 2</w:t>
      </w:r>
      <w:r w:rsidR="009E1EA4">
        <w:rPr>
          <w:rFonts w:eastAsiaTheme="minorEastAsia"/>
          <w:sz w:val="20"/>
          <w:szCs w:val="20"/>
          <w:lang w:eastAsia="zh-CN"/>
        </w:rPr>
        <w:fldChar w:fldCharType="end"/>
      </w:r>
      <w:r w:rsidR="006F61F3">
        <w:rPr>
          <w:rFonts w:eastAsiaTheme="minorEastAsia"/>
          <w:sz w:val="20"/>
          <w:szCs w:val="20"/>
          <w:lang w:eastAsia="zh-CN"/>
        </w:rPr>
        <w:t>.</w:t>
      </w:r>
    </w:p>
    <w:p w14:paraId="0219F9C1" w14:textId="4B05F2E5" w:rsidR="00AF7945" w:rsidRDefault="003D68AD" w:rsidP="00B64739">
      <w:pPr>
        <w:spacing w:beforeLines="50" w:before="120" w:afterLines="50" w:after="120"/>
        <w:jc w:val="center"/>
        <w:rPr>
          <w:rFonts w:eastAsiaTheme="minorEastAsia"/>
          <w:sz w:val="20"/>
          <w:szCs w:val="20"/>
          <w:lang w:eastAsia="zh-CN"/>
        </w:rPr>
      </w:pPr>
      <w:r w:rsidRPr="003D68AD">
        <w:rPr>
          <w:noProof/>
        </w:rPr>
        <w:t xml:space="preserve"> </w:t>
      </w:r>
      <w:r w:rsidR="00AF7945">
        <w:object w:dxaOrig="6361" w:dyaOrig="3510" w14:anchorId="7D456F40">
          <v:shape id="_x0000_i1026" type="#_x0000_t75" style="width:272.5pt;height:154.5pt" o:ole="">
            <v:imagedata r:id="rId14" o:title=""/>
          </v:shape>
          <o:OLEObject Type="Embed" ProgID="Visio.Drawing.15" ShapeID="_x0000_i1026" DrawAspect="Content" ObjectID="_1726083420" r:id="rId15"/>
        </w:object>
      </w:r>
    </w:p>
    <w:p w14:paraId="223EB298" w14:textId="5C85E493" w:rsidR="006F61F3" w:rsidRDefault="009E1EA4" w:rsidP="00630169">
      <w:pPr>
        <w:pStyle w:val="a7"/>
        <w:jc w:val="center"/>
        <w:rPr>
          <w:rFonts w:eastAsiaTheme="minorEastAsia"/>
          <w:lang w:eastAsia="zh-CN"/>
        </w:rPr>
      </w:pPr>
      <w:bookmarkStart w:id="10" w:name="_Ref102052179"/>
      <w:r>
        <w:t xml:space="preserve">Figure </w:t>
      </w:r>
      <w:r w:rsidR="00660D4B">
        <w:rPr>
          <w:noProof/>
        </w:rPr>
        <w:fldChar w:fldCharType="begin"/>
      </w:r>
      <w:r w:rsidR="00660D4B">
        <w:rPr>
          <w:noProof/>
        </w:rPr>
        <w:instrText xml:space="preserve"> SEQ Figure \* ARABIC </w:instrText>
      </w:r>
      <w:r w:rsidR="00660D4B">
        <w:rPr>
          <w:noProof/>
        </w:rPr>
        <w:fldChar w:fldCharType="separate"/>
      </w:r>
      <w:r w:rsidR="00D64CFB">
        <w:rPr>
          <w:noProof/>
        </w:rPr>
        <w:t>2</w:t>
      </w:r>
      <w:r w:rsidR="00660D4B">
        <w:rPr>
          <w:noProof/>
        </w:rPr>
        <w:fldChar w:fldCharType="end"/>
      </w:r>
      <w:bookmarkEnd w:id="10"/>
      <w:r>
        <w:t>:</w:t>
      </w:r>
      <w:r w:rsidR="003F4E45">
        <w:t xml:space="preserve"> </w:t>
      </w:r>
      <w:r w:rsidR="006F61F3">
        <w:rPr>
          <w:rFonts w:eastAsiaTheme="minorEastAsia"/>
          <w:lang w:eastAsia="zh-CN"/>
        </w:rPr>
        <w:t xml:space="preserve">Subband </w:t>
      </w:r>
      <w:r w:rsidR="00C76921">
        <w:rPr>
          <w:rFonts w:eastAsiaTheme="minorEastAsia"/>
          <w:lang w:eastAsia="zh-CN"/>
        </w:rPr>
        <w:t xml:space="preserve">partition </w:t>
      </w:r>
      <w:r w:rsidR="006F61F3">
        <w:rPr>
          <w:rFonts w:eastAsiaTheme="minorEastAsia"/>
          <w:lang w:eastAsia="zh-CN"/>
        </w:rPr>
        <w:t>1</w:t>
      </w:r>
    </w:p>
    <w:p w14:paraId="131E99AC" w14:textId="775403F0" w:rsidR="006F61F3" w:rsidRPr="00B64739" w:rsidRDefault="006F61F3" w:rsidP="00383C09">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lastRenderedPageBreak/>
        <w:t>I</w:t>
      </w:r>
      <w:r>
        <w:rPr>
          <w:rFonts w:eastAsiaTheme="minorEastAsia"/>
          <w:sz w:val="20"/>
          <w:szCs w:val="20"/>
          <w:lang w:eastAsia="zh-CN"/>
        </w:rPr>
        <w:t xml:space="preserve">n </w:t>
      </w:r>
      <w:r w:rsidR="009E1EA4">
        <w:rPr>
          <w:rFonts w:eastAsiaTheme="minorEastAsia"/>
          <w:sz w:val="20"/>
          <w:szCs w:val="20"/>
          <w:lang w:eastAsia="zh-CN"/>
        </w:rPr>
        <w:fldChar w:fldCharType="begin"/>
      </w:r>
      <w:r w:rsidR="009E1EA4">
        <w:rPr>
          <w:rFonts w:eastAsiaTheme="minorEastAsia"/>
          <w:sz w:val="20"/>
          <w:szCs w:val="20"/>
          <w:lang w:eastAsia="zh-CN"/>
        </w:rPr>
        <w:instrText xml:space="preserve"> REF _Ref102052179 \h  \* MERGEFORMAT </w:instrText>
      </w:r>
      <w:r w:rsidR="009E1EA4">
        <w:rPr>
          <w:rFonts w:eastAsiaTheme="minorEastAsia"/>
          <w:sz w:val="20"/>
          <w:szCs w:val="20"/>
          <w:lang w:eastAsia="zh-CN"/>
        </w:rPr>
      </w:r>
      <w:r w:rsidR="009E1EA4">
        <w:rPr>
          <w:rFonts w:eastAsiaTheme="minorEastAsia"/>
          <w:sz w:val="20"/>
          <w:szCs w:val="20"/>
          <w:lang w:eastAsia="zh-CN"/>
        </w:rPr>
        <w:fldChar w:fldCharType="separate"/>
      </w:r>
      <w:r w:rsidR="00D64CFB" w:rsidRPr="00830AEE">
        <w:rPr>
          <w:rFonts w:eastAsiaTheme="minorEastAsia"/>
          <w:sz w:val="20"/>
          <w:szCs w:val="20"/>
          <w:lang w:eastAsia="zh-CN"/>
        </w:rPr>
        <w:t>Figure 2</w:t>
      </w:r>
      <w:r w:rsidR="009E1EA4">
        <w:rPr>
          <w:rFonts w:eastAsiaTheme="minorEastAsia"/>
          <w:sz w:val="20"/>
          <w:szCs w:val="20"/>
          <w:lang w:eastAsia="zh-CN"/>
        </w:rPr>
        <w:fldChar w:fldCharType="end"/>
      </w:r>
      <w:r>
        <w:rPr>
          <w:rFonts w:eastAsiaTheme="minorEastAsia"/>
          <w:sz w:val="20"/>
          <w:szCs w:val="20"/>
          <w:lang w:eastAsia="zh-CN"/>
        </w:rPr>
        <w:t xml:space="preserve">, </w:t>
      </w:r>
      <w:r w:rsidR="00751BBF">
        <w:rPr>
          <w:rFonts w:eastAsiaTheme="minorEastAsia"/>
          <w:sz w:val="20"/>
          <w:szCs w:val="20"/>
          <w:lang w:eastAsia="zh-CN"/>
        </w:rPr>
        <w:t>e</w:t>
      </w:r>
      <w:r>
        <w:rPr>
          <w:rFonts w:eastAsiaTheme="minorEastAsia"/>
          <w:sz w:val="20"/>
          <w:szCs w:val="20"/>
          <w:lang w:eastAsia="zh-CN"/>
        </w:rPr>
        <w:t xml:space="preserve">ach slot can </w:t>
      </w:r>
      <w:r w:rsidR="00CD6E0F">
        <w:rPr>
          <w:rFonts w:eastAsiaTheme="minorEastAsia"/>
          <w:sz w:val="20"/>
          <w:szCs w:val="20"/>
          <w:lang w:eastAsia="zh-CN"/>
        </w:rPr>
        <w:t xml:space="preserve">have </w:t>
      </w:r>
      <w:r>
        <w:rPr>
          <w:rFonts w:eastAsiaTheme="minorEastAsia"/>
          <w:sz w:val="20"/>
          <w:szCs w:val="20"/>
          <w:lang w:eastAsia="zh-CN"/>
        </w:rPr>
        <w:t xml:space="preserve">both </w:t>
      </w:r>
      <w:r w:rsidR="00A72D8F">
        <w:rPr>
          <w:rFonts w:eastAsiaTheme="minorEastAsia"/>
          <w:sz w:val="20"/>
          <w:szCs w:val="20"/>
          <w:lang w:eastAsia="zh-CN"/>
        </w:rPr>
        <w:t xml:space="preserve">a </w:t>
      </w:r>
      <w:r>
        <w:rPr>
          <w:rFonts w:eastAsiaTheme="minorEastAsia"/>
          <w:sz w:val="20"/>
          <w:szCs w:val="20"/>
          <w:lang w:eastAsia="zh-CN"/>
        </w:rPr>
        <w:t xml:space="preserve">DL subband and </w:t>
      </w:r>
      <w:r w:rsidR="00A72D8F">
        <w:rPr>
          <w:rFonts w:eastAsiaTheme="minorEastAsia"/>
          <w:sz w:val="20"/>
          <w:szCs w:val="20"/>
          <w:lang w:eastAsia="zh-CN"/>
        </w:rPr>
        <w:t xml:space="preserve">a </w:t>
      </w:r>
      <w:r>
        <w:rPr>
          <w:rFonts w:eastAsiaTheme="minorEastAsia"/>
          <w:sz w:val="20"/>
          <w:szCs w:val="20"/>
          <w:lang w:eastAsia="zh-CN"/>
        </w:rPr>
        <w:t xml:space="preserve">UL subband </w:t>
      </w:r>
      <w:r w:rsidR="00686955">
        <w:rPr>
          <w:rFonts w:eastAsiaTheme="minorEastAsia"/>
          <w:sz w:val="20"/>
          <w:szCs w:val="20"/>
          <w:lang w:eastAsia="zh-CN"/>
        </w:rPr>
        <w:t xml:space="preserve">in frequency domain, </w:t>
      </w:r>
      <w:r>
        <w:rPr>
          <w:rFonts w:eastAsiaTheme="minorEastAsia"/>
          <w:sz w:val="20"/>
          <w:szCs w:val="20"/>
          <w:lang w:eastAsia="zh-CN"/>
        </w:rPr>
        <w:t xml:space="preserve">with the ratio </w:t>
      </w:r>
      <w:r w:rsidR="00686955">
        <w:rPr>
          <w:rFonts w:eastAsiaTheme="minorEastAsia"/>
          <w:sz w:val="20"/>
          <w:szCs w:val="20"/>
          <w:lang w:eastAsia="zh-CN"/>
        </w:rPr>
        <w:t xml:space="preserve">of DL and UL frequency resources </w:t>
      </w:r>
      <w:r>
        <w:rPr>
          <w:rFonts w:eastAsiaTheme="minorEastAsia"/>
          <w:sz w:val="20"/>
          <w:szCs w:val="20"/>
          <w:lang w:eastAsia="zh-CN"/>
        </w:rPr>
        <w:t>determined based on DL</w:t>
      </w:r>
      <w:r w:rsidR="00D97F4A">
        <w:rPr>
          <w:rFonts w:eastAsiaTheme="minorEastAsia"/>
          <w:sz w:val="20"/>
          <w:szCs w:val="20"/>
          <w:lang w:eastAsia="zh-CN"/>
        </w:rPr>
        <w:t xml:space="preserve"> and UL traffic</w:t>
      </w:r>
      <w:r w:rsidR="00686955">
        <w:rPr>
          <w:rFonts w:eastAsiaTheme="minorEastAsia"/>
          <w:sz w:val="20"/>
          <w:szCs w:val="20"/>
          <w:lang w:eastAsia="zh-CN"/>
        </w:rPr>
        <w:t xml:space="preserve"> load</w:t>
      </w:r>
      <w:r>
        <w:rPr>
          <w:rFonts w:eastAsiaTheme="minorEastAsia"/>
          <w:sz w:val="20"/>
          <w:szCs w:val="20"/>
          <w:lang w:eastAsia="zh-CN"/>
        </w:rPr>
        <w:t>.</w:t>
      </w:r>
      <w:r w:rsidR="001B0D78">
        <w:rPr>
          <w:rFonts w:eastAsiaTheme="minorEastAsia"/>
          <w:sz w:val="20"/>
          <w:szCs w:val="20"/>
          <w:lang w:eastAsia="zh-CN"/>
        </w:rPr>
        <w:t xml:space="preserve"> When there is only DL or UL traffic load, each slot may have only a DL or UL subband accordingly.</w:t>
      </w:r>
      <w:r>
        <w:rPr>
          <w:rFonts w:eastAsiaTheme="minorEastAsia"/>
          <w:sz w:val="20"/>
          <w:szCs w:val="20"/>
          <w:lang w:eastAsia="zh-CN"/>
        </w:rPr>
        <w:t xml:space="preserve"> </w:t>
      </w:r>
      <w:r w:rsidR="00D97F4A">
        <w:rPr>
          <w:rFonts w:eastAsiaTheme="minorEastAsia"/>
          <w:sz w:val="20"/>
          <w:szCs w:val="20"/>
          <w:lang w:eastAsia="zh-CN"/>
        </w:rPr>
        <w:t xml:space="preserve">In a slot, </w:t>
      </w:r>
      <w:r w:rsidR="00C30E16">
        <w:rPr>
          <w:rFonts w:eastAsiaTheme="minorEastAsia"/>
          <w:sz w:val="20"/>
          <w:szCs w:val="20"/>
          <w:lang w:eastAsia="zh-CN"/>
        </w:rPr>
        <w:t xml:space="preserve">the DL subband, if any, is located at one side of the carrier, while the UL subband, if any, is located at the other side of the carrier </w:t>
      </w:r>
      <w:r w:rsidR="00D97F4A">
        <w:rPr>
          <w:rFonts w:eastAsiaTheme="minorEastAsia"/>
          <w:sz w:val="20"/>
          <w:szCs w:val="20"/>
          <w:lang w:eastAsia="zh-CN"/>
        </w:rPr>
        <w:t xml:space="preserve">to reduce overhead for </w:t>
      </w:r>
      <w:r w:rsidR="00B20231">
        <w:rPr>
          <w:rFonts w:eastAsiaTheme="minorEastAsia"/>
          <w:sz w:val="20"/>
          <w:szCs w:val="20"/>
          <w:lang w:eastAsia="zh-CN"/>
        </w:rPr>
        <w:t>self-</w:t>
      </w:r>
      <w:r w:rsidR="00D97F4A">
        <w:rPr>
          <w:rFonts w:eastAsiaTheme="minorEastAsia"/>
          <w:sz w:val="20"/>
          <w:szCs w:val="20"/>
          <w:lang w:eastAsia="zh-CN"/>
        </w:rPr>
        <w:t>interference isolation in terms of guard bands.</w:t>
      </w:r>
    </w:p>
    <w:p w14:paraId="6F2B2464" w14:textId="6D2807A5" w:rsidR="006F61F3" w:rsidRDefault="00652AD9" w:rsidP="00383C09">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nother deployment scenario </w:t>
      </w:r>
      <w:r w:rsidR="00C30E16">
        <w:rPr>
          <w:rFonts w:eastAsiaTheme="minorEastAsia"/>
          <w:sz w:val="20"/>
          <w:szCs w:val="20"/>
          <w:lang w:eastAsia="zh-CN"/>
        </w:rPr>
        <w:t xml:space="preserve">can </w:t>
      </w:r>
      <w:r>
        <w:rPr>
          <w:rFonts w:eastAsiaTheme="minorEastAsia"/>
          <w:sz w:val="20"/>
          <w:szCs w:val="20"/>
          <w:lang w:eastAsia="zh-CN"/>
        </w:rPr>
        <w:t>be</w:t>
      </w:r>
      <w:r w:rsidR="005A051C">
        <w:rPr>
          <w:rFonts w:eastAsiaTheme="minorEastAsia"/>
          <w:sz w:val="20"/>
          <w:szCs w:val="20"/>
          <w:lang w:eastAsia="zh-CN"/>
        </w:rPr>
        <w:t xml:space="preserve"> that</w:t>
      </w:r>
      <w:r>
        <w:rPr>
          <w:rFonts w:eastAsiaTheme="minorEastAsia"/>
          <w:sz w:val="20"/>
          <w:szCs w:val="20"/>
          <w:lang w:eastAsia="zh-CN"/>
        </w:rPr>
        <w:t xml:space="preserve"> </w:t>
      </w:r>
      <w:r w:rsidR="005A051C">
        <w:rPr>
          <w:rFonts w:eastAsiaTheme="minorEastAsia"/>
          <w:sz w:val="20"/>
          <w:szCs w:val="20"/>
          <w:lang w:eastAsia="zh-CN"/>
        </w:rPr>
        <w:t xml:space="preserve">multiple cells with </w:t>
      </w:r>
      <w:r w:rsidR="00B20231">
        <w:rPr>
          <w:rFonts w:eastAsiaTheme="minorEastAsia"/>
          <w:sz w:val="20"/>
          <w:szCs w:val="20"/>
          <w:lang w:eastAsia="zh-CN"/>
        </w:rPr>
        <w:t>SBFD</w:t>
      </w:r>
      <w:r w:rsidR="005A051C">
        <w:rPr>
          <w:rFonts w:eastAsiaTheme="minorEastAsia"/>
          <w:sz w:val="20"/>
          <w:szCs w:val="20"/>
          <w:lang w:eastAsia="zh-CN"/>
        </w:rPr>
        <w:t xml:space="preserve"> operation are deployed in the network, and there is no </w:t>
      </w:r>
      <w:r w:rsidR="00B20231">
        <w:rPr>
          <w:rFonts w:eastAsiaTheme="minorEastAsia"/>
          <w:sz w:val="20"/>
          <w:szCs w:val="20"/>
          <w:lang w:eastAsia="zh-CN"/>
        </w:rPr>
        <w:t>adjacent channel co-existence issue, e.g. the operator owns the whole band</w:t>
      </w:r>
      <w:r w:rsidR="005A051C">
        <w:rPr>
          <w:rFonts w:eastAsiaTheme="minorEastAsia"/>
          <w:sz w:val="20"/>
          <w:szCs w:val="20"/>
          <w:lang w:eastAsia="zh-CN"/>
        </w:rPr>
        <w:t xml:space="preserve">. In this deployment scenario, the subband </w:t>
      </w:r>
      <w:r w:rsidR="00D65853">
        <w:rPr>
          <w:rFonts w:eastAsiaTheme="minorEastAsia"/>
          <w:sz w:val="20"/>
          <w:szCs w:val="20"/>
          <w:lang w:eastAsia="zh-CN"/>
        </w:rPr>
        <w:t xml:space="preserve">partition </w:t>
      </w:r>
      <w:r w:rsidR="005A051C">
        <w:rPr>
          <w:rFonts w:eastAsiaTheme="minorEastAsia"/>
          <w:sz w:val="20"/>
          <w:szCs w:val="20"/>
          <w:lang w:eastAsia="zh-CN"/>
        </w:rPr>
        <w:t xml:space="preserve">illustrated in </w:t>
      </w:r>
      <w:r w:rsidR="00B2299A">
        <w:rPr>
          <w:rFonts w:eastAsiaTheme="minorEastAsia"/>
          <w:sz w:val="20"/>
          <w:szCs w:val="20"/>
          <w:lang w:eastAsia="zh-CN"/>
        </w:rPr>
        <w:fldChar w:fldCharType="begin"/>
      </w:r>
      <w:r w:rsidR="00B2299A">
        <w:rPr>
          <w:rFonts w:eastAsiaTheme="minorEastAsia"/>
          <w:sz w:val="20"/>
          <w:szCs w:val="20"/>
          <w:lang w:eastAsia="zh-CN"/>
        </w:rPr>
        <w:instrText xml:space="preserve"> REF _Ref102052179 \h  \* MERGEFORMAT </w:instrText>
      </w:r>
      <w:r w:rsidR="00B2299A">
        <w:rPr>
          <w:rFonts w:eastAsiaTheme="minorEastAsia"/>
          <w:sz w:val="20"/>
          <w:szCs w:val="20"/>
          <w:lang w:eastAsia="zh-CN"/>
        </w:rPr>
      </w:r>
      <w:r w:rsidR="00B2299A">
        <w:rPr>
          <w:rFonts w:eastAsiaTheme="minorEastAsia"/>
          <w:sz w:val="20"/>
          <w:szCs w:val="20"/>
          <w:lang w:eastAsia="zh-CN"/>
        </w:rPr>
        <w:fldChar w:fldCharType="separate"/>
      </w:r>
      <w:r w:rsidR="00D64CFB" w:rsidRPr="00830AEE">
        <w:rPr>
          <w:rFonts w:eastAsiaTheme="minorEastAsia"/>
          <w:sz w:val="20"/>
          <w:szCs w:val="20"/>
          <w:lang w:eastAsia="zh-CN"/>
        </w:rPr>
        <w:t>Figure 2</w:t>
      </w:r>
      <w:r w:rsidR="00B2299A">
        <w:rPr>
          <w:rFonts w:eastAsiaTheme="minorEastAsia"/>
          <w:sz w:val="20"/>
          <w:szCs w:val="20"/>
          <w:lang w:eastAsia="zh-CN"/>
        </w:rPr>
        <w:fldChar w:fldCharType="end"/>
      </w:r>
      <w:r w:rsidR="003F4E45">
        <w:rPr>
          <w:rFonts w:eastAsiaTheme="minorEastAsia"/>
          <w:sz w:val="20"/>
          <w:szCs w:val="20"/>
          <w:lang w:eastAsia="zh-CN"/>
        </w:rPr>
        <w:t xml:space="preserve"> </w:t>
      </w:r>
      <w:r w:rsidR="005A051C">
        <w:rPr>
          <w:rFonts w:eastAsiaTheme="minorEastAsia"/>
          <w:sz w:val="20"/>
          <w:szCs w:val="20"/>
          <w:lang w:eastAsia="zh-CN"/>
        </w:rPr>
        <w:t xml:space="preserve">can also be considered. To avoid or alleviate </w:t>
      </w:r>
      <w:r w:rsidR="002F79E3">
        <w:rPr>
          <w:rFonts w:eastAsiaTheme="minorEastAsia"/>
          <w:sz w:val="20"/>
          <w:szCs w:val="20"/>
          <w:lang w:eastAsia="zh-CN"/>
        </w:rPr>
        <w:t xml:space="preserve">interference(s) among cells, subband </w:t>
      </w:r>
      <w:r w:rsidR="00D65853">
        <w:rPr>
          <w:rFonts w:eastAsiaTheme="minorEastAsia"/>
          <w:sz w:val="20"/>
          <w:szCs w:val="20"/>
          <w:lang w:eastAsia="zh-CN"/>
        </w:rPr>
        <w:t xml:space="preserve">partitions </w:t>
      </w:r>
      <w:r w:rsidR="002F79E3">
        <w:rPr>
          <w:rFonts w:eastAsiaTheme="minorEastAsia"/>
          <w:sz w:val="20"/>
          <w:szCs w:val="20"/>
          <w:lang w:eastAsia="zh-CN"/>
        </w:rPr>
        <w:t xml:space="preserve">of adjacent cells </w:t>
      </w:r>
      <w:r w:rsidR="008B7F18">
        <w:rPr>
          <w:rFonts w:eastAsiaTheme="minorEastAsia"/>
          <w:sz w:val="20"/>
          <w:szCs w:val="20"/>
          <w:lang w:eastAsia="zh-CN"/>
        </w:rPr>
        <w:t xml:space="preserve">can </w:t>
      </w:r>
      <w:r w:rsidR="002F79E3">
        <w:rPr>
          <w:rFonts w:eastAsiaTheme="minorEastAsia"/>
          <w:sz w:val="20"/>
          <w:szCs w:val="20"/>
          <w:lang w:eastAsia="zh-CN"/>
        </w:rPr>
        <w:t>be coordinated</w:t>
      </w:r>
      <w:r w:rsidR="00B37DFB">
        <w:rPr>
          <w:rFonts w:eastAsiaTheme="minorEastAsia"/>
          <w:sz w:val="20"/>
          <w:szCs w:val="20"/>
          <w:lang w:eastAsia="zh-CN"/>
        </w:rPr>
        <w:t xml:space="preserve"> so that the </w:t>
      </w:r>
      <w:r w:rsidR="002F79E3">
        <w:rPr>
          <w:rFonts w:eastAsiaTheme="minorEastAsia"/>
          <w:sz w:val="20"/>
          <w:szCs w:val="20"/>
          <w:lang w:eastAsia="zh-CN"/>
        </w:rPr>
        <w:t>subband division, and the transmission direction of one or more subbands etc</w:t>
      </w:r>
      <w:r w:rsidR="00B2299A">
        <w:rPr>
          <w:rFonts w:eastAsiaTheme="minorEastAsia"/>
          <w:sz w:val="20"/>
          <w:szCs w:val="20"/>
          <w:lang w:eastAsia="zh-CN"/>
        </w:rPr>
        <w:t>.</w:t>
      </w:r>
      <w:r w:rsidR="00515ABD">
        <w:rPr>
          <w:rFonts w:eastAsiaTheme="minorEastAsia"/>
          <w:sz w:val="20"/>
          <w:szCs w:val="20"/>
          <w:lang w:eastAsia="zh-CN"/>
        </w:rPr>
        <w:t>,</w:t>
      </w:r>
      <w:r w:rsidR="00B37DFB">
        <w:rPr>
          <w:rFonts w:eastAsiaTheme="minorEastAsia"/>
          <w:sz w:val="20"/>
          <w:szCs w:val="20"/>
          <w:lang w:eastAsia="zh-CN"/>
        </w:rPr>
        <w:t xml:space="preserve"> can be aligned</w:t>
      </w:r>
      <w:r w:rsidR="002F79E3">
        <w:rPr>
          <w:rFonts w:eastAsiaTheme="minorEastAsia"/>
          <w:sz w:val="20"/>
          <w:szCs w:val="20"/>
          <w:lang w:eastAsia="zh-CN"/>
        </w:rPr>
        <w:t>.</w:t>
      </w:r>
    </w:p>
    <w:p w14:paraId="0FB5DF79" w14:textId="04B52E5C" w:rsidR="005A051C" w:rsidRDefault="00856D70" w:rsidP="00543EA0">
      <w:pPr>
        <w:pStyle w:val="a7"/>
        <w:rPr>
          <w:i/>
        </w:rPr>
      </w:pPr>
      <w:bookmarkStart w:id="11" w:name="_Ref102056713"/>
      <w:r w:rsidRPr="00543EA0">
        <w:rPr>
          <w:i/>
        </w:rPr>
        <w:t xml:space="preserve">Proposal </w:t>
      </w:r>
      <w:r w:rsidRPr="00543EA0">
        <w:rPr>
          <w:i/>
        </w:rPr>
        <w:fldChar w:fldCharType="begin"/>
      </w:r>
      <w:r w:rsidRPr="00543EA0">
        <w:rPr>
          <w:i/>
        </w:rPr>
        <w:instrText xml:space="preserve"> SEQ Proposal \* ARABIC </w:instrText>
      </w:r>
      <w:r w:rsidRPr="00543EA0">
        <w:rPr>
          <w:i/>
        </w:rPr>
        <w:fldChar w:fldCharType="separate"/>
      </w:r>
      <w:r w:rsidR="00E31223">
        <w:rPr>
          <w:i/>
          <w:noProof/>
        </w:rPr>
        <w:t>3</w:t>
      </w:r>
      <w:r w:rsidRPr="00543EA0">
        <w:rPr>
          <w:i/>
        </w:rPr>
        <w:fldChar w:fldCharType="end"/>
      </w:r>
      <w:r w:rsidR="005A051C" w:rsidRPr="00543EA0">
        <w:rPr>
          <w:rFonts w:eastAsiaTheme="minorEastAsia"/>
          <w:i/>
        </w:rPr>
        <w:t>:</w:t>
      </w:r>
      <w:r w:rsidR="005A051C" w:rsidRPr="004453CC">
        <w:rPr>
          <w:b w:val="0"/>
          <w:i/>
        </w:rPr>
        <w:t xml:space="preserve"> </w:t>
      </w:r>
      <w:r w:rsidR="005100B7" w:rsidRPr="0058477D">
        <w:rPr>
          <w:i/>
        </w:rPr>
        <w:t xml:space="preserve">A </w:t>
      </w:r>
      <w:proofErr w:type="spellStart"/>
      <w:r w:rsidR="005100B7" w:rsidRPr="0058477D">
        <w:rPr>
          <w:i/>
        </w:rPr>
        <w:t>subband</w:t>
      </w:r>
      <w:proofErr w:type="spellEnd"/>
      <w:r w:rsidR="005100B7" w:rsidRPr="0058477D">
        <w:rPr>
          <w:i/>
        </w:rPr>
        <w:t xml:space="preserve"> </w:t>
      </w:r>
      <w:r w:rsidR="00D65853" w:rsidRPr="0058477D">
        <w:rPr>
          <w:i/>
        </w:rPr>
        <w:t xml:space="preserve">partition </w:t>
      </w:r>
      <w:r w:rsidR="005100B7" w:rsidRPr="00BC1B84">
        <w:rPr>
          <w:i/>
        </w:rPr>
        <w:t xml:space="preserve">with DL subband(s) located at one side of the carrier and UL subband(s) located at the other side, can be considered for deployment scenarios with no or limited </w:t>
      </w:r>
      <w:r w:rsidR="001D67BA" w:rsidRPr="00906A34">
        <w:rPr>
          <w:i/>
        </w:rPr>
        <w:t xml:space="preserve">adjacent channel </w:t>
      </w:r>
      <w:r w:rsidR="005100B7" w:rsidRPr="00437B03">
        <w:rPr>
          <w:i/>
        </w:rPr>
        <w:t xml:space="preserve">coexistence </w:t>
      </w:r>
      <w:r w:rsidR="001D67BA" w:rsidRPr="00437B03">
        <w:rPr>
          <w:i/>
        </w:rPr>
        <w:t>issue</w:t>
      </w:r>
      <w:r w:rsidR="005100B7" w:rsidRPr="00437B03">
        <w:rPr>
          <w:i/>
        </w:rPr>
        <w:t>.</w:t>
      </w:r>
      <w:bookmarkEnd w:id="11"/>
    </w:p>
    <w:p w14:paraId="1D423347" w14:textId="33BA2FB7" w:rsidR="005A051C" w:rsidRDefault="002F1E17" w:rsidP="00B64739">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When there is coexistence requirement </w:t>
      </w:r>
      <w:r w:rsidR="00B81F93">
        <w:rPr>
          <w:rFonts w:eastAsiaTheme="minorEastAsia"/>
          <w:sz w:val="20"/>
          <w:szCs w:val="20"/>
          <w:lang w:eastAsia="zh-CN"/>
        </w:rPr>
        <w:t xml:space="preserve">from </w:t>
      </w:r>
      <w:r>
        <w:rPr>
          <w:rFonts w:eastAsiaTheme="minorEastAsia"/>
          <w:sz w:val="20"/>
          <w:szCs w:val="20"/>
          <w:lang w:eastAsia="zh-CN"/>
        </w:rPr>
        <w:t xml:space="preserve">the adjacent channel(s), i.e. </w:t>
      </w:r>
      <w:r w:rsidR="007D285A">
        <w:rPr>
          <w:rFonts w:eastAsiaTheme="minorEastAsia"/>
          <w:sz w:val="20"/>
          <w:szCs w:val="20"/>
          <w:lang w:eastAsia="zh-CN"/>
        </w:rPr>
        <w:t xml:space="preserve">a typical deployment scenario where multiple cells with </w:t>
      </w:r>
      <w:r w:rsidR="00B81F93">
        <w:rPr>
          <w:rFonts w:eastAsiaTheme="minorEastAsia"/>
          <w:sz w:val="20"/>
          <w:szCs w:val="20"/>
          <w:lang w:eastAsia="zh-CN"/>
        </w:rPr>
        <w:t>SBFD</w:t>
      </w:r>
      <w:r w:rsidR="007D285A">
        <w:rPr>
          <w:rFonts w:eastAsiaTheme="minorEastAsia"/>
          <w:sz w:val="20"/>
          <w:szCs w:val="20"/>
          <w:lang w:eastAsia="zh-CN"/>
        </w:rPr>
        <w:t xml:space="preserve"> operation are deployed in the network, and on the adjacent channel(s) one or more legacy networks with a typical TDD pattern, </w:t>
      </w:r>
      <w:r w:rsidR="00636542">
        <w:rPr>
          <w:rFonts w:eastAsiaTheme="minorEastAsia"/>
          <w:sz w:val="20"/>
          <w:szCs w:val="20"/>
          <w:lang w:eastAsia="zh-CN"/>
        </w:rPr>
        <w:t>e</w:t>
      </w:r>
      <w:r w:rsidR="007D285A">
        <w:rPr>
          <w:rFonts w:eastAsiaTheme="minorEastAsia"/>
          <w:sz w:val="20"/>
          <w:szCs w:val="20"/>
          <w:lang w:eastAsia="zh-CN"/>
        </w:rPr>
        <w:t>.</w:t>
      </w:r>
      <w:r w:rsidR="00636542">
        <w:rPr>
          <w:rFonts w:eastAsiaTheme="minorEastAsia"/>
          <w:sz w:val="20"/>
          <w:szCs w:val="20"/>
          <w:lang w:eastAsia="zh-CN"/>
        </w:rPr>
        <w:t>g</w:t>
      </w:r>
      <w:r w:rsidR="007D285A">
        <w:rPr>
          <w:rFonts w:eastAsiaTheme="minorEastAsia"/>
          <w:sz w:val="20"/>
          <w:szCs w:val="20"/>
          <w:lang w:eastAsia="zh-CN"/>
        </w:rPr>
        <w:t xml:space="preserve">. </w:t>
      </w:r>
      <w:r w:rsidR="00896A2D">
        <w:rPr>
          <w:rFonts w:eastAsiaTheme="minorEastAsia"/>
          <w:sz w:val="20"/>
          <w:szCs w:val="20"/>
          <w:lang w:eastAsia="zh-CN"/>
        </w:rPr>
        <w:t>DDDSU</w:t>
      </w:r>
      <w:r w:rsidR="007D285A">
        <w:rPr>
          <w:rFonts w:eastAsiaTheme="minorEastAsia"/>
          <w:sz w:val="20"/>
          <w:szCs w:val="20"/>
          <w:lang w:eastAsia="zh-CN"/>
        </w:rPr>
        <w:t xml:space="preserve">, are deployed, a subband </w:t>
      </w:r>
      <w:r w:rsidR="00D65853">
        <w:rPr>
          <w:rFonts w:eastAsiaTheme="minorEastAsia"/>
          <w:sz w:val="20"/>
          <w:szCs w:val="20"/>
          <w:lang w:eastAsia="zh-CN"/>
        </w:rPr>
        <w:t xml:space="preserve">partition </w:t>
      </w:r>
      <w:r w:rsidR="007D285A">
        <w:rPr>
          <w:rFonts w:eastAsiaTheme="minorEastAsia"/>
          <w:sz w:val="20"/>
          <w:szCs w:val="20"/>
          <w:lang w:eastAsia="zh-CN"/>
        </w:rPr>
        <w:t xml:space="preserve">illustrated in </w:t>
      </w:r>
      <w:r w:rsidR="00B2299A">
        <w:rPr>
          <w:rFonts w:eastAsiaTheme="minorEastAsia"/>
          <w:sz w:val="20"/>
          <w:szCs w:val="20"/>
          <w:lang w:eastAsia="zh-CN"/>
        </w:rPr>
        <w:fldChar w:fldCharType="begin"/>
      </w:r>
      <w:r w:rsidR="00B2299A">
        <w:rPr>
          <w:rFonts w:eastAsiaTheme="minorEastAsia"/>
          <w:sz w:val="20"/>
          <w:szCs w:val="20"/>
          <w:lang w:eastAsia="zh-CN"/>
        </w:rPr>
        <w:instrText xml:space="preserve"> REF _Ref102052439 \h  \* MERGEFORMAT </w:instrText>
      </w:r>
      <w:r w:rsidR="00B2299A">
        <w:rPr>
          <w:rFonts w:eastAsiaTheme="minorEastAsia"/>
          <w:sz w:val="20"/>
          <w:szCs w:val="20"/>
          <w:lang w:eastAsia="zh-CN"/>
        </w:rPr>
      </w:r>
      <w:r w:rsidR="00B2299A">
        <w:rPr>
          <w:rFonts w:eastAsiaTheme="minorEastAsia"/>
          <w:sz w:val="20"/>
          <w:szCs w:val="20"/>
          <w:lang w:eastAsia="zh-CN"/>
        </w:rPr>
        <w:fldChar w:fldCharType="separate"/>
      </w:r>
      <w:r w:rsidR="00830AEE" w:rsidRPr="00830AEE">
        <w:rPr>
          <w:rFonts w:eastAsiaTheme="minorEastAsia"/>
          <w:sz w:val="20"/>
          <w:szCs w:val="20"/>
          <w:lang w:eastAsia="zh-CN"/>
        </w:rPr>
        <w:t>Figure 3</w:t>
      </w:r>
      <w:r w:rsidR="00B2299A">
        <w:rPr>
          <w:rFonts w:eastAsiaTheme="minorEastAsia"/>
          <w:sz w:val="20"/>
          <w:szCs w:val="20"/>
          <w:lang w:eastAsia="zh-CN"/>
        </w:rPr>
        <w:fldChar w:fldCharType="end"/>
      </w:r>
      <w:r w:rsidR="007D285A">
        <w:rPr>
          <w:rFonts w:eastAsiaTheme="minorEastAsia"/>
          <w:sz w:val="20"/>
          <w:szCs w:val="20"/>
          <w:lang w:eastAsia="zh-CN"/>
        </w:rPr>
        <w:t xml:space="preserve"> </w:t>
      </w:r>
      <w:r w:rsidR="00121FE7">
        <w:rPr>
          <w:rFonts w:eastAsiaTheme="minorEastAsia"/>
          <w:sz w:val="20"/>
          <w:szCs w:val="20"/>
          <w:lang w:eastAsia="zh-CN"/>
        </w:rPr>
        <w:t xml:space="preserve">can </w:t>
      </w:r>
      <w:r w:rsidR="007D285A">
        <w:rPr>
          <w:rFonts w:eastAsiaTheme="minorEastAsia"/>
          <w:sz w:val="20"/>
          <w:szCs w:val="20"/>
          <w:lang w:eastAsia="zh-CN"/>
        </w:rPr>
        <w:t>be considered.</w:t>
      </w:r>
    </w:p>
    <w:p w14:paraId="00038211" w14:textId="753AB201" w:rsidR="00786A0B" w:rsidRDefault="003D68AD" w:rsidP="007D285A">
      <w:pPr>
        <w:spacing w:beforeLines="50" w:before="120" w:afterLines="50" w:after="120"/>
        <w:jc w:val="center"/>
        <w:rPr>
          <w:rFonts w:eastAsiaTheme="minorEastAsia"/>
          <w:sz w:val="20"/>
          <w:szCs w:val="20"/>
          <w:lang w:eastAsia="zh-CN"/>
        </w:rPr>
      </w:pPr>
      <w:r w:rsidRPr="003D68AD">
        <w:rPr>
          <w:noProof/>
        </w:rPr>
        <w:t xml:space="preserve"> </w:t>
      </w:r>
      <w:r w:rsidR="00786A0B">
        <w:object w:dxaOrig="6601" w:dyaOrig="4690" w14:anchorId="12E8303E">
          <v:shape id="_x0000_i1027" type="#_x0000_t75" style="width:279pt;height:198pt" o:ole="">
            <v:imagedata r:id="rId16" o:title=""/>
          </v:shape>
          <o:OLEObject Type="Embed" ProgID="Visio.Drawing.15" ShapeID="_x0000_i1027" DrawAspect="Content" ObjectID="_1726083421" r:id="rId17"/>
        </w:object>
      </w:r>
    </w:p>
    <w:p w14:paraId="61A83690" w14:textId="79E6E083" w:rsidR="007D285A" w:rsidRDefault="00B2299A" w:rsidP="003F4E45">
      <w:pPr>
        <w:pStyle w:val="a7"/>
        <w:jc w:val="center"/>
        <w:rPr>
          <w:rFonts w:eastAsiaTheme="minorEastAsia"/>
          <w:lang w:eastAsia="zh-CN"/>
        </w:rPr>
      </w:pPr>
      <w:bookmarkStart w:id="12" w:name="_Ref102052439"/>
      <w:r>
        <w:t xml:space="preserve">Figure </w:t>
      </w:r>
      <w:r w:rsidR="00660D4B">
        <w:rPr>
          <w:noProof/>
        </w:rPr>
        <w:fldChar w:fldCharType="begin"/>
      </w:r>
      <w:r w:rsidR="00660D4B">
        <w:rPr>
          <w:noProof/>
        </w:rPr>
        <w:instrText xml:space="preserve"> SEQ Figure \* ARABIC </w:instrText>
      </w:r>
      <w:r w:rsidR="00660D4B">
        <w:rPr>
          <w:noProof/>
        </w:rPr>
        <w:fldChar w:fldCharType="separate"/>
      </w:r>
      <w:r w:rsidR="00830AEE">
        <w:rPr>
          <w:noProof/>
        </w:rPr>
        <w:t>3</w:t>
      </w:r>
      <w:r w:rsidR="00660D4B">
        <w:rPr>
          <w:noProof/>
        </w:rPr>
        <w:fldChar w:fldCharType="end"/>
      </w:r>
      <w:bookmarkEnd w:id="12"/>
      <w:r w:rsidR="007D285A">
        <w:rPr>
          <w:rFonts w:eastAsiaTheme="minorEastAsia"/>
          <w:lang w:eastAsia="zh-CN"/>
        </w:rPr>
        <w:t xml:space="preserve">: </w:t>
      </w:r>
      <w:proofErr w:type="spellStart"/>
      <w:r w:rsidR="007D285A">
        <w:rPr>
          <w:rFonts w:eastAsiaTheme="minorEastAsia"/>
          <w:lang w:eastAsia="zh-CN"/>
        </w:rPr>
        <w:t>Subband</w:t>
      </w:r>
      <w:proofErr w:type="spellEnd"/>
      <w:r w:rsidR="007D285A">
        <w:rPr>
          <w:rFonts w:eastAsiaTheme="minorEastAsia"/>
          <w:lang w:eastAsia="zh-CN"/>
        </w:rPr>
        <w:t xml:space="preserve"> </w:t>
      </w:r>
      <w:r w:rsidR="001A49E6">
        <w:rPr>
          <w:rFonts w:eastAsiaTheme="minorEastAsia"/>
          <w:lang w:eastAsia="zh-CN"/>
        </w:rPr>
        <w:t>partition</w:t>
      </w:r>
      <w:r w:rsidR="007D285A">
        <w:rPr>
          <w:rFonts w:eastAsiaTheme="minorEastAsia"/>
          <w:lang w:eastAsia="zh-CN"/>
        </w:rPr>
        <w:t xml:space="preserve"> 2</w:t>
      </w:r>
    </w:p>
    <w:p w14:paraId="2EC9CCCE" w14:textId="08C5532E" w:rsidR="007D285A" w:rsidRPr="002F1E17" w:rsidRDefault="00122B6D" w:rsidP="00B64739">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w:t>
      </w:r>
      <w:r w:rsidR="00B2299A">
        <w:rPr>
          <w:rFonts w:eastAsiaTheme="minorEastAsia"/>
          <w:sz w:val="20"/>
          <w:szCs w:val="20"/>
          <w:lang w:eastAsia="zh-CN"/>
        </w:rPr>
        <w:fldChar w:fldCharType="begin"/>
      </w:r>
      <w:r w:rsidR="00B2299A">
        <w:rPr>
          <w:rFonts w:eastAsiaTheme="minorEastAsia"/>
          <w:sz w:val="20"/>
          <w:szCs w:val="20"/>
          <w:lang w:eastAsia="zh-CN"/>
        </w:rPr>
        <w:instrText xml:space="preserve"> REF _Ref102052439 \h  \* MERGEFORMAT </w:instrText>
      </w:r>
      <w:r w:rsidR="00B2299A">
        <w:rPr>
          <w:rFonts w:eastAsiaTheme="minorEastAsia"/>
          <w:sz w:val="20"/>
          <w:szCs w:val="20"/>
          <w:lang w:eastAsia="zh-CN"/>
        </w:rPr>
      </w:r>
      <w:r w:rsidR="00B2299A">
        <w:rPr>
          <w:rFonts w:eastAsiaTheme="minorEastAsia"/>
          <w:sz w:val="20"/>
          <w:szCs w:val="20"/>
          <w:lang w:eastAsia="zh-CN"/>
        </w:rPr>
        <w:fldChar w:fldCharType="separate"/>
      </w:r>
      <w:r w:rsidR="00830AEE" w:rsidRPr="00830AEE">
        <w:rPr>
          <w:rFonts w:eastAsiaTheme="minorEastAsia"/>
          <w:sz w:val="20"/>
          <w:szCs w:val="20"/>
          <w:lang w:eastAsia="zh-CN"/>
        </w:rPr>
        <w:t>Figure 3</w:t>
      </w:r>
      <w:r w:rsidR="00B2299A">
        <w:rPr>
          <w:rFonts w:eastAsiaTheme="minorEastAsia"/>
          <w:sz w:val="20"/>
          <w:szCs w:val="20"/>
          <w:lang w:eastAsia="zh-CN"/>
        </w:rPr>
        <w:fldChar w:fldCharType="end"/>
      </w:r>
      <w:r>
        <w:rPr>
          <w:rFonts w:eastAsiaTheme="minorEastAsia"/>
          <w:sz w:val="20"/>
          <w:szCs w:val="20"/>
          <w:lang w:eastAsia="zh-CN"/>
        </w:rPr>
        <w:t xml:space="preserve">, </w:t>
      </w:r>
      <w:r w:rsidR="00636542">
        <w:rPr>
          <w:rFonts w:eastAsiaTheme="minorEastAsia"/>
          <w:sz w:val="20"/>
          <w:szCs w:val="20"/>
          <w:lang w:eastAsia="zh-CN"/>
        </w:rPr>
        <w:t>t</w:t>
      </w:r>
      <w:r>
        <w:rPr>
          <w:rFonts w:eastAsiaTheme="minorEastAsia"/>
          <w:sz w:val="20"/>
          <w:szCs w:val="20"/>
          <w:lang w:eastAsia="zh-CN"/>
        </w:rPr>
        <w:t xml:space="preserve">o meet the </w:t>
      </w:r>
      <w:r w:rsidR="00FF71AC">
        <w:rPr>
          <w:rFonts w:eastAsiaTheme="minorEastAsia"/>
          <w:sz w:val="20"/>
          <w:szCs w:val="20"/>
          <w:lang w:eastAsia="zh-CN"/>
        </w:rPr>
        <w:t xml:space="preserve">coexistence requirement for the adjacent channel(s), in a DL slot, the UL subband(s) </w:t>
      </w:r>
      <w:r w:rsidR="00860578">
        <w:rPr>
          <w:rFonts w:eastAsiaTheme="minorEastAsia"/>
          <w:sz w:val="20"/>
          <w:szCs w:val="20"/>
          <w:lang w:eastAsia="zh-CN"/>
        </w:rPr>
        <w:t>can be</w:t>
      </w:r>
      <w:r w:rsidR="00FF71AC">
        <w:rPr>
          <w:rFonts w:eastAsiaTheme="minorEastAsia"/>
          <w:sz w:val="20"/>
          <w:szCs w:val="20"/>
          <w:lang w:eastAsia="zh-CN"/>
        </w:rPr>
        <w:t xml:space="preserve"> located at the middle </w:t>
      </w:r>
      <w:r w:rsidR="00860578">
        <w:rPr>
          <w:rFonts w:eastAsiaTheme="minorEastAsia"/>
          <w:sz w:val="20"/>
          <w:szCs w:val="20"/>
          <w:lang w:eastAsia="zh-CN"/>
        </w:rPr>
        <w:t xml:space="preserve">part </w:t>
      </w:r>
      <w:r w:rsidR="00FF71AC">
        <w:rPr>
          <w:rFonts w:eastAsiaTheme="minorEastAsia"/>
          <w:sz w:val="20"/>
          <w:szCs w:val="20"/>
          <w:lang w:eastAsia="zh-CN"/>
        </w:rPr>
        <w:t xml:space="preserve">of the carrier. </w:t>
      </w:r>
    </w:p>
    <w:p w14:paraId="1239C740" w14:textId="35C0300D" w:rsidR="00926896" w:rsidRDefault="00856D70" w:rsidP="00543EA0">
      <w:pPr>
        <w:pStyle w:val="a7"/>
        <w:rPr>
          <w:i/>
        </w:rPr>
      </w:pPr>
      <w:bookmarkStart w:id="13" w:name="_Ref102056716"/>
      <w:r w:rsidRPr="00543EA0">
        <w:rPr>
          <w:i/>
        </w:rPr>
        <w:t xml:space="preserve">Proposal </w:t>
      </w:r>
      <w:r w:rsidRPr="00543EA0">
        <w:rPr>
          <w:i/>
        </w:rPr>
        <w:fldChar w:fldCharType="begin"/>
      </w:r>
      <w:r w:rsidRPr="00543EA0">
        <w:rPr>
          <w:i/>
        </w:rPr>
        <w:instrText xml:space="preserve"> SEQ Proposal \* ARABIC </w:instrText>
      </w:r>
      <w:r w:rsidRPr="00543EA0">
        <w:rPr>
          <w:i/>
        </w:rPr>
        <w:fldChar w:fldCharType="separate"/>
      </w:r>
      <w:r w:rsidR="00E31223">
        <w:rPr>
          <w:i/>
          <w:noProof/>
        </w:rPr>
        <w:t>4</w:t>
      </w:r>
      <w:r w:rsidRPr="00543EA0">
        <w:rPr>
          <w:i/>
        </w:rPr>
        <w:fldChar w:fldCharType="end"/>
      </w:r>
      <w:r w:rsidR="00926896" w:rsidRPr="00543EA0">
        <w:rPr>
          <w:rFonts w:eastAsiaTheme="minorEastAsia"/>
          <w:i/>
        </w:rPr>
        <w:t>:</w:t>
      </w:r>
      <w:r w:rsidR="00926896" w:rsidRPr="004453CC">
        <w:rPr>
          <w:b w:val="0"/>
          <w:i/>
        </w:rPr>
        <w:t xml:space="preserve"> </w:t>
      </w:r>
      <w:r w:rsidR="00926896" w:rsidRPr="0058477D">
        <w:rPr>
          <w:i/>
        </w:rPr>
        <w:t xml:space="preserve">A </w:t>
      </w:r>
      <w:proofErr w:type="spellStart"/>
      <w:r w:rsidR="00926896" w:rsidRPr="0058477D">
        <w:rPr>
          <w:i/>
        </w:rPr>
        <w:t>subband</w:t>
      </w:r>
      <w:proofErr w:type="spellEnd"/>
      <w:r w:rsidR="00926896" w:rsidRPr="0058477D">
        <w:rPr>
          <w:i/>
        </w:rPr>
        <w:t xml:space="preserve"> </w:t>
      </w:r>
      <w:r w:rsidR="00D65853" w:rsidRPr="0058477D">
        <w:rPr>
          <w:i/>
        </w:rPr>
        <w:t xml:space="preserve">partition </w:t>
      </w:r>
      <w:r w:rsidR="00926896" w:rsidRPr="00BC1B84">
        <w:rPr>
          <w:i/>
        </w:rPr>
        <w:t xml:space="preserve">with UL </w:t>
      </w:r>
      <w:proofErr w:type="spellStart"/>
      <w:r w:rsidR="00926896" w:rsidRPr="00BC1B84">
        <w:rPr>
          <w:i/>
        </w:rPr>
        <w:t>subband</w:t>
      </w:r>
      <w:proofErr w:type="spellEnd"/>
      <w:r w:rsidR="00926896" w:rsidRPr="00BC1B84">
        <w:rPr>
          <w:i/>
        </w:rPr>
        <w:t>(s) located at the middle</w:t>
      </w:r>
      <w:r w:rsidR="00C957EF" w:rsidRPr="00BC1B84">
        <w:rPr>
          <w:i/>
        </w:rPr>
        <w:t xml:space="preserve"> part</w:t>
      </w:r>
      <w:r w:rsidR="00926896" w:rsidRPr="00BC1B84">
        <w:rPr>
          <w:i/>
        </w:rPr>
        <w:t xml:space="preserve"> of the carrier in a </w:t>
      </w:r>
      <w:r w:rsidR="00A116C8">
        <w:rPr>
          <w:i/>
        </w:rPr>
        <w:t xml:space="preserve">SBFD symbol (i.e., semi-static </w:t>
      </w:r>
      <w:r w:rsidR="00926896" w:rsidRPr="00BC1B84">
        <w:rPr>
          <w:i/>
        </w:rPr>
        <w:t>DL/</w:t>
      </w:r>
      <w:r w:rsidR="00A116C8">
        <w:rPr>
          <w:i/>
        </w:rPr>
        <w:t>flexible symbol configured by</w:t>
      </w:r>
      <w:bookmarkStart w:id="14" w:name="_Hlk115445865"/>
      <w:r w:rsidR="00A116C8">
        <w:rPr>
          <w:i/>
        </w:rPr>
        <w:t xml:space="preserve"> </w:t>
      </w:r>
      <w:proofErr w:type="spellStart"/>
      <w:r w:rsidR="00DC0AEC" w:rsidRPr="00DC0AEC">
        <w:rPr>
          <w:i/>
          <w:lang w:val="en-GB"/>
        </w:rPr>
        <w:t>tdd</w:t>
      </w:r>
      <w:proofErr w:type="spellEnd"/>
      <w:r w:rsidR="00DC0AEC" w:rsidRPr="00DC0AEC">
        <w:rPr>
          <w:i/>
          <w:lang w:val="en-GB"/>
        </w:rPr>
        <w:t>-UL-DL-</w:t>
      </w:r>
      <w:proofErr w:type="spellStart"/>
      <w:r w:rsidR="00DC0AEC" w:rsidRPr="00DC0AEC">
        <w:rPr>
          <w:i/>
          <w:lang w:val="en-GB"/>
        </w:rPr>
        <w:t>ConfigurationCommon</w:t>
      </w:r>
      <w:proofErr w:type="spellEnd"/>
      <w:r w:rsidR="00DC0AEC" w:rsidRPr="00DC0AEC">
        <w:rPr>
          <w:i/>
          <w:lang w:val="en-GB"/>
        </w:rPr>
        <w:t xml:space="preserve"> and/or </w:t>
      </w:r>
      <w:proofErr w:type="spellStart"/>
      <w:r w:rsidR="00DC0AEC" w:rsidRPr="00DC0AEC">
        <w:rPr>
          <w:i/>
          <w:lang w:val="en-GB"/>
        </w:rPr>
        <w:t>tdd</w:t>
      </w:r>
      <w:proofErr w:type="spellEnd"/>
      <w:r w:rsidR="00DC0AEC" w:rsidRPr="00DC0AEC">
        <w:rPr>
          <w:i/>
          <w:lang w:val="en-GB"/>
        </w:rPr>
        <w:t>-UL-DL-</w:t>
      </w:r>
      <w:proofErr w:type="spellStart"/>
      <w:r w:rsidR="00DC0AEC" w:rsidRPr="00DC0AEC">
        <w:rPr>
          <w:i/>
          <w:lang w:val="en-GB"/>
        </w:rPr>
        <w:t>ConfigurationDedicated</w:t>
      </w:r>
      <w:bookmarkEnd w:id="14"/>
      <w:proofErr w:type="spellEnd"/>
      <w:r w:rsidR="00DC0AEC">
        <w:rPr>
          <w:i/>
        </w:rPr>
        <w:t>)</w:t>
      </w:r>
      <w:r w:rsidR="00926896" w:rsidRPr="00BC1B84">
        <w:rPr>
          <w:i/>
        </w:rPr>
        <w:t xml:space="preserve"> can be considered for deployment scenarios </w:t>
      </w:r>
      <w:r w:rsidR="005F486A" w:rsidRPr="00906A34">
        <w:rPr>
          <w:i/>
        </w:rPr>
        <w:t xml:space="preserve">where there is </w:t>
      </w:r>
      <w:r w:rsidR="00B81F93" w:rsidRPr="00906A34">
        <w:rPr>
          <w:i/>
        </w:rPr>
        <w:t>adjacent channel co-existence requirement</w:t>
      </w:r>
      <w:r w:rsidR="005F486A" w:rsidRPr="00437B03">
        <w:rPr>
          <w:i/>
        </w:rPr>
        <w:t>.</w:t>
      </w:r>
      <w:bookmarkEnd w:id="13"/>
      <w:r w:rsidR="005F486A">
        <w:rPr>
          <w:b w:val="0"/>
          <w:i/>
        </w:rPr>
        <w:t xml:space="preserve"> </w:t>
      </w:r>
    </w:p>
    <w:p w14:paraId="0B7D8B33" w14:textId="5C86D78B" w:rsidR="00355334" w:rsidRPr="0072347D" w:rsidRDefault="00F42991" w:rsidP="00355334">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Pr>
          <w:rFonts w:ascii="Times New Roman" w:hAnsi="Times New Roman" w:cs="Times New Roman"/>
          <w:b w:val="0"/>
          <w:bCs w:val="0"/>
          <w:sz w:val="28"/>
          <w:szCs w:val="24"/>
          <w:lang w:val="en-GB" w:eastAsia="en-GB"/>
        </w:rPr>
        <w:t xml:space="preserve">SBFD </w:t>
      </w:r>
      <w:r w:rsidR="00B906F6">
        <w:rPr>
          <w:rFonts w:ascii="Times New Roman" w:hAnsi="Times New Roman" w:cs="Times New Roman"/>
          <w:b w:val="0"/>
          <w:bCs w:val="0"/>
          <w:sz w:val="28"/>
          <w:szCs w:val="24"/>
          <w:lang w:val="en-GB" w:eastAsia="en-GB"/>
        </w:rPr>
        <w:t>r</w:t>
      </w:r>
      <w:r w:rsidR="00B906F6" w:rsidRPr="0072347D">
        <w:rPr>
          <w:rFonts w:ascii="Times New Roman" w:hAnsi="Times New Roman" w:cs="Times New Roman"/>
          <w:b w:val="0"/>
          <w:bCs w:val="0"/>
          <w:sz w:val="28"/>
          <w:szCs w:val="24"/>
          <w:lang w:val="en-GB" w:eastAsia="en-GB"/>
        </w:rPr>
        <w:t xml:space="preserve">esource </w:t>
      </w:r>
      <w:r>
        <w:rPr>
          <w:rFonts w:ascii="Times New Roman" w:hAnsi="Times New Roman" w:cs="Times New Roman"/>
          <w:b w:val="0"/>
          <w:bCs w:val="0"/>
          <w:sz w:val="28"/>
          <w:szCs w:val="24"/>
          <w:lang w:val="en-GB" w:eastAsia="en-GB"/>
        </w:rPr>
        <w:t xml:space="preserve">configuration and </w:t>
      </w:r>
      <w:r w:rsidR="00355334" w:rsidRPr="0072347D">
        <w:rPr>
          <w:rFonts w:ascii="Times New Roman" w:hAnsi="Times New Roman" w:cs="Times New Roman"/>
          <w:b w:val="0"/>
          <w:bCs w:val="0"/>
          <w:sz w:val="28"/>
          <w:szCs w:val="24"/>
          <w:lang w:val="en-GB" w:eastAsia="en-GB"/>
        </w:rPr>
        <w:t>indication</w:t>
      </w:r>
    </w:p>
    <w:p w14:paraId="30FBC046" w14:textId="6BEE2756" w:rsidR="007D3F08" w:rsidRDefault="000B06D1" w:rsidP="00285439">
      <w:pPr>
        <w:pStyle w:val="a0"/>
        <w:rPr>
          <w:rFonts w:ascii="Times New Roman" w:eastAsiaTheme="minorEastAsia" w:hAnsi="Times New Roman"/>
          <w:lang w:eastAsia="zh-CN"/>
        </w:rPr>
      </w:pPr>
      <w:r>
        <w:rPr>
          <w:rFonts w:ascii="Times New Roman" w:eastAsiaTheme="minorEastAsia" w:hAnsi="Times New Roman"/>
          <w:lang w:eastAsia="zh-CN"/>
        </w:rPr>
        <w:t xml:space="preserve">Regarding configuration and/or indication of SBFD resource, the primary issue is where to perform SBFD operation. In frequency domain, the frequency bandwidth of a BWP pair or a TDD carrier can be considered. In time domain, assuming a TDD pattern </w:t>
      </w:r>
      <w:r>
        <w:rPr>
          <w:rFonts w:eastAsiaTheme="minorEastAsia"/>
          <w:szCs w:val="20"/>
          <w:lang w:eastAsia="zh-CN"/>
        </w:rPr>
        <w:t>e.g. DDDSU</w:t>
      </w:r>
      <w:r>
        <w:rPr>
          <w:rFonts w:ascii="Times New Roman" w:eastAsiaTheme="minorEastAsia" w:hAnsi="Times New Roman"/>
          <w:lang w:eastAsia="zh-CN"/>
        </w:rPr>
        <w:t xml:space="preserve"> is configured for the TDD carrier, then how to determine a set of slots/symbols for SBFD operation should be discussed.</w:t>
      </w:r>
    </w:p>
    <w:p w14:paraId="2F526E73" w14:textId="0910FBA9" w:rsidR="000B06D1" w:rsidRDefault="007D3F08" w:rsidP="00CF19AE">
      <w:pPr>
        <w:pStyle w:val="a0"/>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RAN1#109-e meeting, related issues were discussed preliminarily, and an abstract concept of SBFD symbol was introduced for discussion purpose only, based on the following conclusion.</w:t>
      </w:r>
    </w:p>
    <w:p w14:paraId="6B93399D" w14:textId="587999BE" w:rsidR="007D3F08" w:rsidRDefault="007D3F08" w:rsidP="00CF19AE">
      <w:pPr>
        <w:pStyle w:val="a0"/>
        <w:rPr>
          <w:rFonts w:ascii="Times New Roman" w:eastAsiaTheme="minorEastAsia" w:hAnsi="Times New Roman"/>
          <w:lang w:eastAsia="zh-CN"/>
        </w:rPr>
      </w:pPr>
      <w:r>
        <w:rPr>
          <w:rFonts w:eastAsia="宋体"/>
          <w:noProof/>
          <w:lang w:eastAsia="zh-CN"/>
        </w:rPr>
        <mc:AlternateContent>
          <mc:Choice Requires="wps">
            <w:drawing>
              <wp:inline distT="0" distB="0" distL="0" distR="0" wp14:anchorId="4C0BFFC4" wp14:editId="3ED2DC4D">
                <wp:extent cx="5733415" cy="552734"/>
                <wp:effectExtent l="0" t="0" r="19685" b="1905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52734"/>
                        </a:xfrm>
                        <a:prstGeom prst="rect">
                          <a:avLst/>
                        </a:prstGeom>
                        <a:solidFill>
                          <a:srgbClr val="FFFFFF"/>
                        </a:solidFill>
                        <a:ln w="9525">
                          <a:solidFill>
                            <a:srgbClr val="000000"/>
                          </a:solidFill>
                          <a:miter lim="800000"/>
                          <a:headEnd/>
                          <a:tailEnd/>
                        </a:ln>
                      </wps:spPr>
                      <wps:txbx>
                        <w:txbxContent>
                          <w:p w14:paraId="0EEA7F31" w14:textId="77777777" w:rsidR="00D64CFB" w:rsidRPr="007D3F08" w:rsidRDefault="00D64CFB" w:rsidP="007D3F08">
                            <w:pPr>
                              <w:rPr>
                                <w:rFonts w:ascii="Times" w:eastAsia="Malgun Gothic" w:hAnsi="Times"/>
                                <w:b/>
                                <w:color w:val="000000"/>
                                <w:sz w:val="20"/>
                                <w:lang w:val="en-GB" w:eastAsia="zh-CN"/>
                              </w:rPr>
                            </w:pPr>
                            <w:r w:rsidRPr="007D3F08">
                              <w:rPr>
                                <w:rFonts w:ascii="Times" w:eastAsia="Malgun Gothic" w:hAnsi="Times"/>
                                <w:b/>
                                <w:color w:val="000000"/>
                                <w:sz w:val="20"/>
                                <w:lang w:val="en-GB" w:eastAsia="zh-CN"/>
                              </w:rPr>
                              <w:t>Conclusion</w:t>
                            </w:r>
                          </w:p>
                          <w:p w14:paraId="551E43EE" w14:textId="7E7B2A55" w:rsidR="00D64CFB" w:rsidRPr="007D3F08" w:rsidRDefault="00D64CFB" w:rsidP="007D3F08">
                            <w:pPr>
                              <w:rPr>
                                <w:rFonts w:ascii="Times" w:eastAsia="Malgun Gothic" w:hAnsi="Times"/>
                                <w:sz w:val="20"/>
                                <w:lang w:val="en-GB" w:eastAsia="zh-CN"/>
                              </w:rPr>
                            </w:pPr>
                            <w:r w:rsidRPr="007D3F08">
                              <w:rPr>
                                <w:rFonts w:ascii="Times" w:eastAsia="Malgun Gothic" w:hAnsi="Times" w:hint="eastAsia"/>
                                <w:sz w:val="20"/>
                                <w:lang w:val="en-GB" w:eastAsia="zh-CN"/>
                              </w:rPr>
                              <w:t>For discussion purpose</w:t>
                            </w:r>
                            <w:r w:rsidRPr="007D3F08">
                              <w:rPr>
                                <w:rFonts w:ascii="Times" w:eastAsia="Malgun Gothic" w:hAnsi="Times"/>
                                <w:sz w:val="20"/>
                                <w:lang w:val="en-GB" w:eastAsia="zh-CN"/>
                              </w:rPr>
                              <w:t xml:space="preserve"> only</w:t>
                            </w:r>
                            <w:r w:rsidRPr="007D3F08">
                              <w:rPr>
                                <w:rFonts w:ascii="Times" w:eastAsia="Malgun Gothic" w:hAnsi="Times" w:hint="eastAsia"/>
                                <w:sz w:val="20"/>
                                <w:lang w:val="en-GB" w:eastAsia="zh-CN"/>
                              </w:rPr>
                              <w:t xml:space="preserve">, SBFD symbol is defined as symbol with </w:t>
                            </w:r>
                            <w:proofErr w:type="spellStart"/>
                            <w:r w:rsidRPr="007D3F08">
                              <w:rPr>
                                <w:rFonts w:ascii="Times" w:eastAsia="Malgun Gothic" w:hAnsi="Times" w:hint="eastAsia"/>
                                <w:sz w:val="20"/>
                                <w:lang w:val="en-GB" w:eastAsia="zh-CN"/>
                              </w:rPr>
                              <w:t>subbands</w:t>
                            </w:r>
                            <w:proofErr w:type="spellEnd"/>
                            <w:r w:rsidRPr="007D3F08">
                              <w:rPr>
                                <w:rFonts w:ascii="Times" w:eastAsia="Malgun Gothic" w:hAnsi="Times" w:hint="eastAsia"/>
                                <w:sz w:val="20"/>
                                <w:lang w:val="en-GB" w:eastAsia="zh-CN"/>
                              </w:rPr>
                              <w:t xml:space="preserve"> that </w:t>
                            </w:r>
                            <w:proofErr w:type="spellStart"/>
                            <w:r w:rsidRPr="007D3F08">
                              <w:rPr>
                                <w:rFonts w:ascii="Times" w:eastAsia="Malgun Gothic" w:hAnsi="Times" w:hint="eastAsia"/>
                                <w:sz w:val="20"/>
                                <w:lang w:val="en-GB" w:eastAsia="zh-CN"/>
                              </w:rPr>
                              <w:t>gNB</w:t>
                            </w:r>
                            <w:proofErr w:type="spellEnd"/>
                            <w:r w:rsidRPr="007D3F08">
                              <w:rPr>
                                <w:rFonts w:ascii="Times" w:eastAsia="Malgun Gothic" w:hAnsi="Times" w:hint="eastAsia"/>
                                <w:sz w:val="20"/>
                                <w:lang w:val="en-GB" w:eastAsia="zh-CN"/>
                              </w:rPr>
                              <w:t xml:space="preserve"> would use for SBFD operation</w:t>
                            </w:r>
                            <w:r w:rsidRPr="007D3F08">
                              <w:rPr>
                                <w:rFonts w:ascii="Times" w:eastAsia="Malgun Gothic" w:hAnsi="Times"/>
                                <w:sz w:val="20"/>
                                <w:lang w:val="en-GB" w:eastAsia="zh-CN"/>
                              </w:rPr>
                              <w:t xml:space="preserve">. </w:t>
                            </w:r>
                          </w:p>
                          <w:p w14:paraId="7D87FD53" w14:textId="77777777" w:rsidR="00D64CFB" w:rsidRPr="00010941" w:rsidRDefault="00D64CFB" w:rsidP="007D3F08">
                            <w:pPr>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4C0BFFC4" id="文本框 5" o:spid="_x0000_s1028" type="#_x0000_t202" style="width:451.45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">
                <v:textbox>
                  <w:txbxContent>
                    <w:p w14:paraId="0EEA7F31" w14:textId="77777777" w:rsidR="00D64CFB" w:rsidRPr="007D3F08" w:rsidRDefault="00D64CFB" w:rsidP="007D3F08">
                      <w:pPr>
                        <w:rPr>
                          <w:rFonts w:ascii="Times" w:eastAsia="Malgun Gothic" w:hAnsi="Times"/>
                          <w:b/>
                          <w:color w:val="000000"/>
                          <w:sz w:val="20"/>
                          <w:lang w:val="en-GB" w:eastAsia="zh-CN"/>
                        </w:rPr>
                      </w:pPr>
                      <w:r w:rsidRPr="007D3F08">
                        <w:rPr>
                          <w:rFonts w:ascii="Times" w:eastAsia="Malgun Gothic" w:hAnsi="Times"/>
                          <w:b/>
                          <w:color w:val="000000"/>
                          <w:sz w:val="20"/>
                          <w:lang w:val="en-GB" w:eastAsia="zh-CN"/>
                        </w:rPr>
                        <w:t>Conclusion</w:t>
                      </w:r>
                    </w:p>
                    <w:p w14:paraId="551E43EE" w14:textId="7E7B2A55" w:rsidR="00D64CFB" w:rsidRPr="007D3F08" w:rsidRDefault="00D64CFB" w:rsidP="007D3F08">
                      <w:pPr>
                        <w:rPr>
                          <w:rFonts w:ascii="Times" w:eastAsia="Malgun Gothic" w:hAnsi="Times"/>
                          <w:sz w:val="20"/>
                          <w:lang w:val="en-GB" w:eastAsia="zh-CN"/>
                        </w:rPr>
                      </w:pPr>
                      <w:r w:rsidRPr="007D3F08">
                        <w:rPr>
                          <w:rFonts w:ascii="Times" w:eastAsia="Malgun Gothic" w:hAnsi="Times" w:hint="eastAsia"/>
                          <w:sz w:val="20"/>
                          <w:lang w:val="en-GB" w:eastAsia="zh-CN"/>
                        </w:rPr>
                        <w:t>For discussion purpose</w:t>
                      </w:r>
                      <w:r w:rsidRPr="007D3F08">
                        <w:rPr>
                          <w:rFonts w:ascii="Times" w:eastAsia="Malgun Gothic" w:hAnsi="Times"/>
                          <w:sz w:val="20"/>
                          <w:lang w:val="en-GB" w:eastAsia="zh-CN"/>
                        </w:rPr>
                        <w:t xml:space="preserve"> only</w:t>
                      </w:r>
                      <w:r w:rsidRPr="007D3F08">
                        <w:rPr>
                          <w:rFonts w:ascii="Times" w:eastAsia="Malgun Gothic" w:hAnsi="Times" w:hint="eastAsia"/>
                          <w:sz w:val="20"/>
                          <w:lang w:val="en-GB" w:eastAsia="zh-CN"/>
                        </w:rPr>
                        <w:t xml:space="preserve">, SBFD symbol is defined as symbol with </w:t>
                      </w:r>
                      <w:proofErr w:type="spellStart"/>
                      <w:r w:rsidRPr="007D3F08">
                        <w:rPr>
                          <w:rFonts w:ascii="Times" w:eastAsia="Malgun Gothic" w:hAnsi="Times" w:hint="eastAsia"/>
                          <w:sz w:val="20"/>
                          <w:lang w:val="en-GB" w:eastAsia="zh-CN"/>
                        </w:rPr>
                        <w:t>subbands</w:t>
                      </w:r>
                      <w:proofErr w:type="spellEnd"/>
                      <w:r w:rsidRPr="007D3F08">
                        <w:rPr>
                          <w:rFonts w:ascii="Times" w:eastAsia="Malgun Gothic" w:hAnsi="Times" w:hint="eastAsia"/>
                          <w:sz w:val="20"/>
                          <w:lang w:val="en-GB" w:eastAsia="zh-CN"/>
                        </w:rPr>
                        <w:t xml:space="preserve"> that </w:t>
                      </w:r>
                      <w:proofErr w:type="spellStart"/>
                      <w:r w:rsidRPr="007D3F08">
                        <w:rPr>
                          <w:rFonts w:ascii="Times" w:eastAsia="Malgun Gothic" w:hAnsi="Times" w:hint="eastAsia"/>
                          <w:sz w:val="20"/>
                          <w:lang w:val="en-GB" w:eastAsia="zh-CN"/>
                        </w:rPr>
                        <w:t>gNB</w:t>
                      </w:r>
                      <w:proofErr w:type="spellEnd"/>
                      <w:r w:rsidRPr="007D3F08">
                        <w:rPr>
                          <w:rFonts w:ascii="Times" w:eastAsia="Malgun Gothic" w:hAnsi="Times" w:hint="eastAsia"/>
                          <w:sz w:val="20"/>
                          <w:lang w:val="en-GB" w:eastAsia="zh-CN"/>
                        </w:rPr>
                        <w:t xml:space="preserve"> would use for SBFD operation</w:t>
                      </w:r>
                      <w:r w:rsidRPr="007D3F08">
                        <w:rPr>
                          <w:rFonts w:ascii="Times" w:eastAsia="Malgun Gothic" w:hAnsi="Times"/>
                          <w:sz w:val="20"/>
                          <w:lang w:val="en-GB" w:eastAsia="zh-CN"/>
                        </w:rPr>
                        <w:t xml:space="preserve">. </w:t>
                      </w:r>
                    </w:p>
                    <w:p w14:paraId="7D87FD53" w14:textId="77777777" w:rsidR="00D64CFB" w:rsidRPr="00010941" w:rsidRDefault="00D64CFB" w:rsidP="007D3F08">
                      <w:pPr>
                        <w:rPr>
                          <w:rFonts w:eastAsiaTheme="minorEastAsia"/>
                          <w:sz w:val="20"/>
                          <w:szCs w:val="20"/>
                          <w:lang w:val="en-GB" w:eastAsia="zh-CN"/>
                        </w:rPr>
                      </w:pPr>
                    </w:p>
                  </w:txbxContent>
                </v:textbox>
                <w10:anchorlock/>
              </v:shape>
            </w:pict>
          </mc:Fallback>
        </mc:AlternateContent>
      </w:r>
    </w:p>
    <w:p w14:paraId="7976558B" w14:textId="299CDD12" w:rsidR="000B06D1" w:rsidRDefault="007D3F08" w:rsidP="00285439">
      <w:pPr>
        <w:pStyle w:val="a0"/>
        <w:rPr>
          <w:rFonts w:ascii="Times New Roman" w:eastAsiaTheme="minorEastAsia" w:hAnsi="Times New Roman"/>
          <w:lang w:eastAsia="zh-CN"/>
        </w:rPr>
      </w:pPr>
      <w:r>
        <w:rPr>
          <w:rFonts w:ascii="Times New Roman" w:eastAsiaTheme="minorEastAsia" w:hAnsi="Times New Roman" w:hint="eastAsia"/>
          <w:lang w:eastAsia="zh-CN"/>
        </w:rPr>
        <w:lastRenderedPageBreak/>
        <w:t>I</w:t>
      </w:r>
      <w:r>
        <w:rPr>
          <w:rFonts w:ascii="Times New Roman" w:eastAsiaTheme="minorEastAsia" w:hAnsi="Times New Roman"/>
          <w:lang w:eastAsia="zh-CN"/>
        </w:rPr>
        <w:t xml:space="preserve">n fact, how to understand the concept of SBFD symbol, or what type(s) of symbols </w:t>
      </w:r>
      <w:r w:rsidR="00582AB3">
        <w:rPr>
          <w:rFonts w:ascii="Times New Roman" w:eastAsiaTheme="minorEastAsia" w:hAnsi="Times New Roman"/>
          <w:lang w:eastAsia="zh-CN"/>
        </w:rPr>
        <w:t>this concept</w:t>
      </w:r>
      <w:r>
        <w:rPr>
          <w:rFonts w:ascii="Times New Roman" w:eastAsiaTheme="minorEastAsia" w:hAnsi="Times New Roman"/>
          <w:lang w:eastAsia="zh-CN"/>
        </w:rPr>
        <w:t xml:space="preserve"> can denote, may have a </w:t>
      </w:r>
      <w:r w:rsidR="00582AB3">
        <w:rPr>
          <w:rFonts w:ascii="Times New Roman" w:eastAsiaTheme="minorEastAsia" w:hAnsi="Times New Roman"/>
          <w:lang w:eastAsia="zh-CN"/>
        </w:rPr>
        <w:t>significant impact on how to perform SBFD operation. To be specific, SBFD symbol can be one or more of the following symbol types:</w:t>
      </w:r>
    </w:p>
    <w:p w14:paraId="4ECD9BB0" w14:textId="721843AB" w:rsidR="00582AB3" w:rsidRDefault="00582AB3" w:rsidP="00582AB3">
      <w:pPr>
        <w:pStyle w:val="a0"/>
        <w:numPr>
          <w:ilvl w:val="0"/>
          <w:numId w:val="42"/>
        </w:num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emi-static DL symbol</w:t>
      </w:r>
    </w:p>
    <w:p w14:paraId="27E8DB74" w14:textId="414B0A88" w:rsidR="00582AB3" w:rsidRPr="00010941" w:rsidRDefault="00582AB3" w:rsidP="00010941">
      <w:pPr>
        <w:pStyle w:val="a0"/>
        <w:numPr>
          <w:ilvl w:val="0"/>
          <w:numId w:val="42"/>
        </w:num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emi-static UL symbol</w:t>
      </w:r>
    </w:p>
    <w:p w14:paraId="40DA8D33" w14:textId="3E50BDF6" w:rsidR="00582AB3" w:rsidRDefault="00582AB3" w:rsidP="00582AB3">
      <w:pPr>
        <w:pStyle w:val="a0"/>
        <w:numPr>
          <w:ilvl w:val="0"/>
          <w:numId w:val="42"/>
        </w:num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emi-static flexible symbol</w:t>
      </w:r>
    </w:p>
    <w:p w14:paraId="3A945D0F" w14:textId="52DBB77B" w:rsidR="00B76F26" w:rsidRPr="00131F73" w:rsidRDefault="00B76F26" w:rsidP="006205E5">
      <w:pPr>
        <w:pStyle w:val="a0"/>
        <w:rPr>
          <w:rFonts w:eastAsiaTheme="minorEastAsia"/>
          <w:szCs w:val="20"/>
          <w:lang w:eastAsia="zh-CN"/>
        </w:rPr>
      </w:pPr>
      <w:r w:rsidRPr="00EB7D0D">
        <w:rPr>
          <w:rFonts w:eastAsiaTheme="minorEastAsia"/>
          <w:szCs w:val="20"/>
          <w:lang w:eastAsia="zh-CN"/>
        </w:rPr>
        <w:t xml:space="preserve">Note above semi-static DL/UL/flexible symbol </w:t>
      </w:r>
      <w:r w:rsidR="003217BD" w:rsidRPr="00EB7D0D">
        <w:rPr>
          <w:rFonts w:eastAsiaTheme="minorEastAsia"/>
          <w:szCs w:val="20"/>
          <w:lang w:eastAsia="zh-CN"/>
        </w:rPr>
        <w:t>is</w:t>
      </w:r>
      <w:r w:rsidRPr="00EB7D0D">
        <w:rPr>
          <w:rFonts w:eastAsiaTheme="minorEastAsia"/>
          <w:szCs w:val="20"/>
          <w:lang w:eastAsia="zh-CN"/>
        </w:rPr>
        <w:t xml:space="preserve"> configured by </w:t>
      </w:r>
      <w:proofErr w:type="spellStart"/>
      <w:r w:rsidRPr="00EB7D0D">
        <w:rPr>
          <w:rFonts w:eastAsiaTheme="minorEastAsia"/>
          <w:i/>
          <w:szCs w:val="20"/>
          <w:lang w:eastAsia="zh-CN"/>
        </w:rPr>
        <w:t>tdd</w:t>
      </w:r>
      <w:proofErr w:type="spellEnd"/>
      <w:r w:rsidRPr="00EB7D0D">
        <w:rPr>
          <w:rFonts w:eastAsiaTheme="minorEastAsia"/>
          <w:i/>
          <w:szCs w:val="20"/>
          <w:lang w:eastAsia="zh-CN"/>
        </w:rPr>
        <w:t>-UL-DL-</w:t>
      </w:r>
      <w:proofErr w:type="spellStart"/>
      <w:r w:rsidRPr="00EB7D0D">
        <w:rPr>
          <w:rFonts w:eastAsiaTheme="minorEastAsia"/>
          <w:i/>
          <w:szCs w:val="20"/>
          <w:lang w:eastAsia="zh-CN"/>
        </w:rPr>
        <w:t>ConfigurationCommon</w:t>
      </w:r>
      <w:proofErr w:type="spellEnd"/>
      <w:r w:rsidRPr="00EB7D0D">
        <w:rPr>
          <w:rFonts w:eastAsiaTheme="minorEastAsia"/>
          <w:szCs w:val="20"/>
          <w:lang w:eastAsia="zh-CN"/>
        </w:rPr>
        <w:t xml:space="preserve"> and/or </w:t>
      </w:r>
      <w:proofErr w:type="spellStart"/>
      <w:r w:rsidRPr="00EB7D0D">
        <w:rPr>
          <w:rFonts w:eastAsiaTheme="minorEastAsia"/>
          <w:i/>
          <w:szCs w:val="20"/>
          <w:lang w:eastAsia="zh-CN"/>
        </w:rPr>
        <w:t>tdd</w:t>
      </w:r>
      <w:proofErr w:type="spellEnd"/>
      <w:r w:rsidRPr="00EB7D0D">
        <w:rPr>
          <w:rFonts w:eastAsiaTheme="minorEastAsia"/>
          <w:i/>
          <w:szCs w:val="20"/>
          <w:lang w:eastAsia="zh-CN"/>
        </w:rPr>
        <w:t>-UL-DL-</w:t>
      </w:r>
      <w:proofErr w:type="spellStart"/>
      <w:r w:rsidRPr="00EB7D0D">
        <w:rPr>
          <w:rFonts w:eastAsiaTheme="minorEastAsia"/>
          <w:i/>
          <w:szCs w:val="20"/>
          <w:lang w:eastAsia="zh-CN"/>
        </w:rPr>
        <w:t>ConfigurationDedicated</w:t>
      </w:r>
      <w:proofErr w:type="spellEnd"/>
      <w:r w:rsidR="003217BD" w:rsidRPr="00EB7D0D">
        <w:rPr>
          <w:rFonts w:eastAsiaTheme="minorEastAsia"/>
          <w:szCs w:val="20"/>
          <w:lang w:eastAsia="zh-CN"/>
        </w:rPr>
        <w:t>.</w:t>
      </w:r>
      <w:bookmarkStart w:id="15" w:name="_GoBack"/>
      <w:bookmarkEnd w:id="15"/>
    </w:p>
    <w:p w14:paraId="663297A1" w14:textId="7DF79EE9" w:rsidR="009B2454" w:rsidRPr="00010941" w:rsidRDefault="007D3F08" w:rsidP="00CF19AE">
      <w:pPr>
        <w:pStyle w:val="a0"/>
        <w:rPr>
          <w:rFonts w:ascii="Times New Roman" w:eastAsiaTheme="minorEastAsia" w:hAnsi="Times New Roman"/>
          <w:lang w:eastAsia="zh-CN"/>
        </w:rPr>
      </w:pPr>
      <w:r w:rsidRPr="007D3F08">
        <w:rPr>
          <w:rFonts w:ascii="Times New Roman" w:eastAsiaTheme="minorEastAsia" w:hAnsi="Times New Roman"/>
          <w:lang w:eastAsia="zh-CN"/>
        </w:rPr>
        <w:t>In RAN#96</w:t>
      </w:r>
      <w:r>
        <w:rPr>
          <w:rFonts w:ascii="Times New Roman" w:eastAsiaTheme="minorEastAsia" w:hAnsi="Times New Roman"/>
          <w:lang w:eastAsia="zh-CN"/>
        </w:rPr>
        <w:t xml:space="preserve"> meeting</w:t>
      </w:r>
      <w:r w:rsidRPr="007D3F08">
        <w:rPr>
          <w:rFonts w:ascii="Times New Roman" w:eastAsiaTheme="minorEastAsia" w:hAnsi="Times New Roman"/>
          <w:lang w:eastAsia="zh-CN"/>
        </w:rPr>
        <w:t>, it was concluded that SBFD operation in UL symbol is second priority.</w:t>
      </w:r>
      <w:r w:rsidR="00582AB3">
        <w:rPr>
          <w:rFonts w:ascii="Times New Roman" w:eastAsiaTheme="minorEastAsia" w:hAnsi="Times New Roman"/>
          <w:lang w:eastAsia="zh-CN"/>
        </w:rPr>
        <w:t xml:space="preserve"> Therefore, semi-static DL symbol and semi-static flexible symbol can be prioritized for discussion, while semi-static UL symbol can be discussed in future.</w:t>
      </w:r>
      <w:r w:rsidR="001B6495">
        <w:rPr>
          <w:rFonts w:ascii="Times New Roman" w:eastAsiaTheme="minorEastAsia" w:hAnsi="Times New Roman"/>
          <w:lang w:eastAsia="zh-CN"/>
        </w:rPr>
        <w:t xml:space="preserve"> Although in existing real deployment</w:t>
      </w:r>
      <w:r w:rsidR="00C166F9">
        <w:rPr>
          <w:rFonts w:ascii="Times New Roman" w:eastAsiaTheme="minorEastAsia" w:hAnsi="Times New Roman"/>
          <w:lang w:eastAsia="zh-CN"/>
        </w:rPr>
        <w:t>s</w:t>
      </w:r>
      <w:r w:rsidR="001B6495">
        <w:rPr>
          <w:rFonts w:ascii="Times New Roman" w:eastAsiaTheme="minorEastAsia" w:hAnsi="Times New Roman"/>
          <w:lang w:eastAsia="zh-CN"/>
        </w:rPr>
        <w:t xml:space="preserve">, semi-static flexible symbol(s) </w:t>
      </w:r>
      <w:r w:rsidR="00C166F9">
        <w:rPr>
          <w:rFonts w:ascii="Times New Roman" w:eastAsiaTheme="minorEastAsia" w:hAnsi="Times New Roman"/>
          <w:lang w:eastAsia="zh-CN"/>
        </w:rPr>
        <w:t xml:space="preserve">are </w:t>
      </w:r>
      <w:r w:rsidR="001B6495">
        <w:rPr>
          <w:rFonts w:ascii="Times New Roman" w:eastAsiaTheme="minorEastAsia" w:hAnsi="Times New Roman"/>
          <w:lang w:eastAsia="zh-CN"/>
        </w:rPr>
        <w:t>mainly used for DL/UL switching time, i.e., GP, configuring</w:t>
      </w:r>
      <w:r w:rsidR="00C166F9">
        <w:rPr>
          <w:rFonts w:ascii="Times New Roman" w:eastAsiaTheme="minorEastAsia" w:hAnsi="Times New Roman"/>
          <w:lang w:eastAsia="zh-CN"/>
        </w:rPr>
        <w:t xml:space="preserve"> a</w:t>
      </w:r>
      <w:r w:rsidR="001B6495">
        <w:rPr>
          <w:rFonts w:ascii="Times New Roman" w:eastAsiaTheme="minorEastAsia" w:hAnsi="Times New Roman"/>
          <w:lang w:eastAsia="zh-CN"/>
        </w:rPr>
        <w:t xml:space="preserve"> large number of semi-static flexible symbol(s) </w:t>
      </w:r>
      <w:r w:rsidR="00C166F9">
        <w:rPr>
          <w:rFonts w:ascii="Times New Roman" w:eastAsiaTheme="minorEastAsia" w:hAnsi="Times New Roman"/>
          <w:lang w:eastAsia="zh-CN"/>
        </w:rPr>
        <w:t xml:space="preserve">is </w:t>
      </w:r>
      <w:r w:rsidR="001B6495">
        <w:rPr>
          <w:rFonts w:ascii="Times New Roman" w:eastAsiaTheme="minorEastAsia" w:hAnsi="Times New Roman"/>
          <w:lang w:eastAsia="zh-CN"/>
        </w:rPr>
        <w:t xml:space="preserve">still useful for further dedicated or customized network where there is no legacy UEs. Besides, </w:t>
      </w:r>
      <w:r w:rsidR="00C166F9">
        <w:rPr>
          <w:rFonts w:ascii="Times New Roman" w:eastAsiaTheme="minorEastAsia" w:hAnsi="Times New Roman"/>
          <w:lang w:eastAsia="zh-CN"/>
        </w:rPr>
        <w:t xml:space="preserve">configuring </w:t>
      </w:r>
      <w:r w:rsidR="001B6495">
        <w:rPr>
          <w:rFonts w:ascii="Times New Roman" w:eastAsiaTheme="minorEastAsia" w:hAnsi="Times New Roman"/>
          <w:lang w:eastAsia="zh-CN"/>
        </w:rPr>
        <w:t>semi-static flexible symbol is the basis to enable dynamic TDD</w:t>
      </w:r>
      <w:r w:rsidR="00FE4D78">
        <w:rPr>
          <w:rFonts w:ascii="Times New Roman" w:eastAsiaTheme="minorEastAsia" w:hAnsi="Times New Roman"/>
          <w:lang w:eastAsia="zh-CN"/>
        </w:rPr>
        <w:t xml:space="preserve"> operation that</w:t>
      </w:r>
      <w:r w:rsidR="001B6495">
        <w:rPr>
          <w:rFonts w:ascii="Times New Roman" w:eastAsiaTheme="minorEastAsia" w:hAnsi="Times New Roman"/>
          <w:lang w:eastAsia="zh-CN"/>
        </w:rPr>
        <w:t xml:space="preserve"> we are studying. </w:t>
      </w:r>
      <w:r w:rsidR="009E4168">
        <w:rPr>
          <w:rFonts w:ascii="Times New Roman" w:eastAsiaTheme="minorEastAsia" w:hAnsi="Times New Roman"/>
          <w:lang w:eastAsia="zh-CN"/>
        </w:rPr>
        <w:t xml:space="preserve">Furthermore, from specification perspective, it supports </w:t>
      </w:r>
      <w:r w:rsidR="00FE4D78">
        <w:rPr>
          <w:rFonts w:ascii="Times New Roman" w:eastAsiaTheme="minorEastAsia" w:hAnsi="Times New Roman"/>
          <w:lang w:eastAsia="zh-CN"/>
        </w:rPr>
        <w:t xml:space="preserve">the </w:t>
      </w:r>
      <w:r w:rsidR="009E4168">
        <w:rPr>
          <w:rFonts w:ascii="Times New Roman" w:eastAsiaTheme="minorEastAsia" w:hAnsi="Times New Roman"/>
          <w:lang w:eastAsia="zh-CN"/>
        </w:rPr>
        <w:t>network to configure multiple semi-static flexible symbols. Therefore, i</w:t>
      </w:r>
      <w:r w:rsidR="009B2454">
        <w:rPr>
          <w:rFonts w:ascii="Times New Roman" w:eastAsiaTheme="minorEastAsia" w:hAnsi="Times New Roman"/>
          <w:lang w:eastAsia="zh-CN"/>
        </w:rPr>
        <w:t xml:space="preserve">n our understanding, </w:t>
      </w:r>
      <w:r w:rsidR="009E4168">
        <w:rPr>
          <w:rFonts w:ascii="Times New Roman" w:eastAsiaTheme="minorEastAsia" w:hAnsi="Times New Roman"/>
          <w:lang w:eastAsia="zh-CN"/>
        </w:rPr>
        <w:t xml:space="preserve">it is natural that the SBFD operation can be supported </w:t>
      </w:r>
      <w:r w:rsidR="009B2454">
        <w:rPr>
          <w:rFonts w:ascii="Times New Roman" w:eastAsiaTheme="minorEastAsia" w:hAnsi="Times New Roman"/>
          <w:lang w:eastAsia="zh-CN"/>
        </w:rPr>
        <w:t>in semi-static flexible symbol(s)</w:t>
      </w:r>
      <w:r w:rsidR="009E4168">
        <w:rPr>
          <w:rFonts w:ascii="Times New Roman" w:eastAsiaTheme="minorEastAsia" w:hAnsi="Times New Roman"/>
          <w:lang w:eastAsia="zh-CN"/>
        </w:rPr>
        <w:t xml:space="preserve">. </w:t>
      </w:r>
      <w:r w:rsidR="009E4168">
        <w:rPr>
          <w:rFonts w:ascii="Times New Roman" w:eastAsiaTheme="minorEastAsia" w:hAnsi="Times New Roman" w:hint="eastAsia"/>
          <w:lang w:eastAsia="zh-CN"/>
        </w:rPr>
        <w:t>As</w:t>
      </w:r>
      <w:r w:rsidR="009E4168">
        <w:rPr>
          <w:rFonts w:ascii="Times New Roman" w:eastAsiaTheme="minorEastAsia" w:hAnsi="Times New Roman"/>
          <w:lang w:eastAsia="zh-CN"/>
        </w:rPr>
        <w:t xml:space="preserve"> </w:t>
      </w:r>
      <w:r w:rsidR="009E4168">
        <w:rPr>
          <w:rFonts w:ascii="Times New Roman" w:eastAsiaTheme="minorEastAsia" w:hAnsi="Times New Roman" w:hint="eastAsia"/>
          <w:lang w:eastAsia="zh-CN"/>
        </w:rPr>
        <w:t>already</w:t>
      </w:r>
      <w:r w:rsidR="009E4168">
        <w:rPr>
          <w:rFonts w:ascii="Times New Roman" w:eastAsiaTheme="minorEastAsia" w:hAnsi="Times New Roman"/>
          <w:lang w:eastAsia="zh-CN"/>
        </w:rPr>
        <w:t xml:space="preserve"> </w:t>
      </w:r>
      <w:r w:rsidR="009E4168">
        <w:rPr>
          <w:rFonts w:ascii="Times New Roman" w:eastAsiaTheme="minorEastAsia" w:hAnsi="Times New Roman" w:hint="eastAsia"/>
          <w:lang w:eastAsia="zh-CN"/>
        </w:rPr>
        <w:t>agreed</w:t>
      </w:r>
      <w:r w:rsidR="009E4168">
        <w:rPr>
          <w:rFonts w:ascii="Times New Roman" w:eastAsiaTheme="minorEastAsia" w:hAnsi="Times New Roman"/>
          <w:lang w:eastAsia="zh-CN"/>
        </w:rPr>
        <w:t xml:space="preserve"> that non-transparent way to inform the location of SBFD resource i.e., Alt 4 should be prioritized</w:t>
      </w:r>
      <w:r w:rsidR="007809A7">
        <w:rPr>
          <w:rFonts w:ascii="Times New Roman" w:eastAsiaTheme="minorEastAsia" w:hAnsi="Times New Roman"/>
          <w:lang w:eastAsia="zh-CN"/>
        </w:rPr>
        <w:t xml:space="preserve">, in semi-static flexible symbols configured with SBFD operation, </w:t>
      </w:r>
      <w:r w:rsidR="00395B13">
        <w:rPr>
          <w:rFonts w:ascii="Times New Roman" w:eastAsiaTheme="minorEastAsia" w:hAnsi="Times New Roman"/>
          <w:lang w:eastAsia="zh-CN"/>
        </w:rPr>
        <w:t xml:space="preserve">naturally it is beneficial for </w:t>
      </w:r>
      <w:r w:rsidR="007809A7">
        <w:rPr>
          <w:rFonts w:ascii="Times New Roman" w:eastAsiaTheme="minorEastAsia" w:hAnsi="Times New Roman"/>
          <w:lang w:eastAsia="zh-CN"/>
        </w:rPr>
        <w:t>SBFD aware UE</w:t>
      </w:r>
      <w:r w:rsidR="00395B13">
        <w:rPr>
          <w:rFonts w:ascii="Times New Roman" w:eastAsiaTheme="minorEastAsia" w:hAnsi="Times New Roman"/>
          <w:lang w:eastAsia="zh-CN"/>
        </w:rPr>
        <w:t>s to be aware of</w:t>
      </w:r>
      <w:r w:rsidR="007809A7">
        <w:rPr>
          <w:rFonts w:ascii="Times New Roman" w:eastAsiaTheme="minorEastAsia" w:hAnsi="Times New Roman"/>
          <w:lang w:eastAsia="zh-CN"/>
        </w:rPr>
        <w:t xml:space="preserve"> the UL </w:t>
      </w:r>
      <w:proofErr w:type="spellStart"/>
      <w:r w:rsidR="007809A7">
        <w:rPr>
          <w:rFonts w:ascii="Times New Roman" w:eastAsiaTheme="minorEastAsia" w:hAnsi="Times New Roman"/>
          <w:lang w:eastAsia="zh-CN"/>
        </w:rPr>
        <w:t>subband</w:t>
      </w:r>
      <w:proofErr w:type="spellEnd"/>
      <w:r w:rsidR="007809A7">
        <w:rPr>
          <w:rFonts w:ascii="Times New Roman" w:eastAsiaTheme="minorEastAsia" w:hAnsi="Times New Roman"/>
          <w:lang w:eastAsia="zh-CN"/>
        </w:rPr>
        <w:t xml:space="preserve"> location in frequency domain</w:t>
      </w:r>
      <w:r w:rsidR="008F6794">
        <w:rPr>
          <w:rFonts w:eastAsiaTheme="minorEastAsia"/>
          <w:lang w:eastAsia="zh-CN"/>
        </w:rPr>
        <w:t>.</w:t>
      </w:r>
    </w:p>
    <w:p w14:paraId="4B797DF2" w14:textId="416AA719" w:rsidR="00B30333" w:rsidRDefault="00B30333" w:rsidP="00B30333">
      <w:pPr>
        <w:pStyle w:val="a7"/>
        <w:rPr>
          <w:rFonts w:eastAsiaTheme="minorEastAsia"/>
          <w:lang w:eastAsia="zh-CN"/>
        </w:rPr>
      </w:pPr>
      <w:r w:rsidRPr="00351CA8">
        <w:rPr>
          <w:rFonts w:eastAsiaTheme="minorEastAsia"/>
          <w:i/>
          <w:lang w:eastAsia="zh-CN"/>
        </w:rPr>
        <w:t xml:space="preserve">Proposal </w:t>
      </w:r>
      <w:r w:rsidRPr="00351CA8">
        <w:rPr>
          <w:rFonts w:eastAsiaTheme="minorEastAsia"/>
          <w:i/>
          <w:lang w:eastAsia="zh-CN"/>
        </w:rPr>
        <w:fldChar w:fldCharType="begin"/>
      </w:r>
      <w:r w:rsidRPr="00351CA8">
        <w:rPr>
          <w:rFonts w:eastAsiaTheme="minorEastAsia"/>
          <w:i/>
          <w:lang w:eastAsia="zh-CN"/>
        </w:rPr>
        <w:instrText xml:space="preserve"> SEQ Proposal \* ARABIC </w:instrText>
      </w:r>
      <w:r w:rsidRPr="00351CA8">
        <w:rPr>
          <w:rFonts w:eastAsiaTheme="minorEastAsia"/>
          <w:i/>
          <w:lang w:eastAsia="zh-CN"/>
        </w:rPr>
        <w:fldChar w:fldCharType="separate"/>
      </w:r>
      <w:r w:rsidR="00E31223">
        <w:rPr>
          <w:rFonts w:eastAsiaTheme="minorEastAsia"/>
          <w:i/>
          <w:noProof/>
          <w:lang w:eastAsia="zh-CN"/>
        </w:rPr>
        <w:t>5</w:t>
      </w:r>
      <w:r w:rsidRPr="00351CA8">
        <w:rPr>
          <w:rFonts w:eastAsiaTheme="minorEastAsia"/>
          <w:i/>
          <w:lang w:eastAsia="zh-CN"/>
        </w:rPr>
        <w:fldChar w:fldCharType="end"/>
      </w:r>
      <w:r w:rsidRPr="00ED31C5">
        <w:rPr>
          <w:rFonts w:eastAsiaTheme="minorEastAsia"/>
          <w:i/>
          <w:lang w:eastAsia="zh-CN"/>
        </w:rPr>
        <w:t>:</w:t>
      </w:r>
      <w:r w:rsidRPr="00351CA8">
        <w:rPr>
          <w:rFonts w:eastAsiaTheme="minorEastAsia"/>
          <w:i/>
          <w:lang w:eastAsia="zh-CN"/>
        </w:rPr>
        <w:t xml:space="preserve"> </w:t>
      </w:r>
      <w:r w:rsidR="00DA2FCB">
        <w:rPr>
          <w:rFonts w:eastAsiaTheme="minorEastAsia"/>
          <w:i/>
          <w:lang w:eastAsia="zh-CN"/>
        </w:rPr>
        <w:t xml:space="preserve">Both </w:t>
      </w:r>
      <w:r w:rsidR="00DA2FCB" w:rsidRPr="00DA2FCB">
        <w:rPr>
          <w:rFonts w:eastAsiaTheme="minorEastAsia"/>
          <w:i/>
          <w:lang w:eastAsia="zh-CN"/>
        </w:rPr>
        <w:t xml:space="preserve">semi-static DL symbols and semi-static flexible symbols </w:t>
      </w:r>
      <w:r w:rsidR="00DA2FCB">
        <w:rPr>
          <w:rFonts w:eastAsiaTheme="minorEastAsia"/>
          <w:i/>
          <w:lang w:eastAsia="zh-CN"/>
        </w:rPr>
        <w:t xml:space="preserve">are considered as </w:t>
      </w:r>
      <w:r w:rsidR="00643CDB" w:rsidRPr="00643CDB">
        <w:rPr>
          <w:rFonts w:eastAsiaTheme="minorEastAsia"/>
          <w:i/>
          <w:lang w:eastAsia="zh-CN"/>
        </w:rPr>
        <w:t>candidate</w:t>
      </w:r>
      <w:r w:rsidR="00DA2FCB">
        <w:rPr>
          <w:rFonts w:eastAsiaTheme="minorEastAsia"/>
          <w:i/>
          <w:lang w:eastAsia="zh-CN"/>
        </w:rPr>
        <w:t>s</w:t>
      </w:r>
      <w:r w:rsidR="00643CDB" w:rsidRPr="00643CDB">
        <w:rPr>
          <w:rFonts w:eastAsiaTheme="minorEastAsia"/>
          <w:i/>
          <w:lang w:eastAsia="zh-CN"/>
        </w:rPr>
        <w:t xml:space="preserve"> to be configured as SBFD symbol</w:t>
      </w:r>
      <w:r w:rsidR="00DA2FCB">
        <w:rPr>
          <w:rFonts w:eastAsiaTheme="minorEastAsia"/>
          <w:i/>
          <w:lang w:eastAsia="zh-CN"/>
        </w:rPr>
        <w:t>s</w:t>
      </w:r>
      <w:r w:rsidR="00643CDB" w:rsidRPr="00643CDB">
        <w:rPr>
          <w:rFonts w:eastAsiaTheme="minorEastAsia"/>
          <w:i/>
          <w:lang w:eastAsia="zh-CN"/>
        </w:rPr>
        <w:t>.</w:t>
      </w:r>
    </w:p>
    <w:p w14:paraId="7BAC1C25" w14:textId="718B4E77" w:rsidR="00A73D94" w:rsidRPr="001E23DC" w:rsidRDefault="00A73D94" w:rsidP="00272F9E">
      <w:pPr>
        <w:pStyle w:val="30"/>
      </w:pPr>
      <w:r w:rsidRPr="001E23DC">
        <w:t>2.</w:t>
      </w:r>
      <w:r>
        <w:t>3</w:t>
      </w:r>
      <w:r w:rsidRPr="001E23DC">
        <w:t xml:space="preserve">.1. </w:t>
      </w:r>
      <w:r>
        <w:t>Semi-static configuration</w:t>
      </w:r>
    </w:p>
    <w:p w14:paraId="45527777" w14:textId="77777777" w:rsidR="009A4CD4" w:rsidRDefault="00903834" w:rsidP="00903834">
      <w:pPr>
        <w:pStyle w:val="a0"/>
        <w:rPr>
          <w:rFonts w:ascii="Times New Roman" w:eastAsiaTheme="minorEastAsia" w:hAnsi="Times New Roman"/>
          <w:lang w:eastAsia="zh-CN"/>
        </w:rPr>
      </w:pPr>
      <w:r>
        <w:rPr>
          <w:rFonts w:ascii="Times New Roman" w:eastAsiaTheme="minorEastAsia" w:hAnsi="Times New Roman"/>
          <w:lang w:eastAsia="zh-CN"/>
        </w:rPr>
        <w:t xml:space="preserve">At least for SBFD operation Alt 4, the SBFD resource configuration and/or indication is needed to inform UE the SBFD resources in both time-domain and frequency-domain. </w:t>
      </w:r>
    </w:p>
    <w:p w14:paraId="1562E337" w14:textId="4DC01985" w:rsidR="00D90624" w:rsidRDefault="009A4CD4" w:rsidP="009B20D2">
      <w:pPr>
        <w:pStyle w:val="a0"/>
        <w:rPr>
          <w:rFonts w:ascii="Times New Roman" w:eastAsiaTheme="minorEastAsia" w:hAnsi="Times New Roman"/>
          <w:lang w:eastAsia="zh-CN"/>
        </w:rPr>
      </w:pPr>
      <w:r>
        <w:rPr>
          <w:rFonts w:ascii="Times New Roman" w:eastAsiaTheme="minorEastAsia" w:hAnsi="Times New Roman"/>
          <w:lang w:eastAsia="zh-CN"/>
        </w:rPr>
        <w:t>During RAN</w:t>
      </w:r>
      <w:r w:rsidR="00895EA7">
        <w:rPr>
          <w:rFonts w:ascii="Times New Roman" w:eastAsiaTheme="minorEastAsia" w:hAnsi="Times New Roman"/>
          <w:lang w:eastAsia="zh-CN"/>
        </w:rPr>
        <w:t>1#110 meeting, i</w:t>
      </w:r>
      <w:r w:rsidR="00903834">
        <w:rPr>
          <w:rFonts w:ascii="Times New Roman" w:eastAsiaTheme="minorEastAsia" w:hAnsi="Times New Roman"/>
          <w:lang w:eastAsia="zh-CN"/>
        </w:rPr>
        <w:t xml:space="preserve">t was agreed that </w:t>
      </w:r>
      <w:r w:rsidR="00903834" w:rsidRPr="0046287B">
        <w:rPr>
          <w:rFonts w:ascii="Times New Roman" w:eastAsiaTheme="minorEastAsia" w:hAnsi="Times New Roman"/>
          <w:lang w:eastAsia="zh-CN"/>
        </w:rPr>
        <w:t xml:space="preserve">semi-static configuration of </w:t>
      </w:r>
      <w:proofErr w:type="spellStart"/>
      <w:r w:rsidR="00903834" w:rsidRPr="0046287B">
        <w:rPr>
          <w:rFonts w:ascii="Times New Roman" w:eastAsiaTheme="minorEastAsia" w:hAnsi="Times New Roman"/>
          <w:lang w:eastAsia="zh-CN"/>
        </w:rPr>
        <w:t>subband</w:t>
      </w:r>
      <w:proofErr w:type="spellEnd"/>
      <w:r w:rsidR="00903834" w:rsidRPr="0046287B">
        <w:rPr>
          <w:rFonts w:ascii="Times New Roman" w:eastAsiaTheme="minorEastAsia" w:hAnsi="Times New Roman"/>
          <w:lang w:eastAsia="zh-CN"/>
        </w:rPr>
        <w:t xml:space="preserve"> time and frequency location </w:t>
      </w:r>
      <w:r w:rsidR="00903834">
        <w:rPr>
          <w:rFonts w:ascii="Times New Roman" w:eastAsiaTheme="minorEastAsia" w:hAnsi="Times New Roman"/>
          <w:lang w:eastAsia="zh-CN"/>
        </w:rPr>
        <w:t>is</w:t>
      </w:r>
      <w:r w:rsidR="00903834" w:rsidRPr="0046287B">
        <w:rPr>
          <w:rFonts w:ascii="Times New Roman" w:eastAsiaTheme="minorEastAsia" w:hAnsi="Times New Roman"/>
          <w:lang w:eastAsia="zh-CN"/>
        </w:rPr>
        <w:t xml:space="preserve"> </w:t>
      </w:r>
      <w:r w:rsidR="00903834">
        <w:rPr>
          <w:rFonts w:ascii="Times New Roman" w:eastAsiaTheme="minorEastAsia" w:hAnsi="Times New Roman"/>
          <w:lang w:eastAsia="zh-CN"/>
        </w:rPr>
        <w:t xml:space="preserve">the </w:t>
      </w:r>
      <w:r w:rsidR="00903834" w:rsidRPr="0046287B">
        <w:rPr>
          <w:rFonts w:ascii="Times New Roman" w:eastAsiaTheme="minorEastAsia" w:hAnsi="Times New Roman"/>
          <w:lang w:eastAsia="zh-CN"/>
        </w:rPr>
        <w:t>baseline</w:t>
      </w:r>
      <w:r w:rsidR="00903834">
        <w:rPr>
          <w:rFonts w:ascii="Times New Roman" w:eastAsiaTheme="minorEastAsia" w:hAnsi="Times New Roman"/>
          <w:lang w:eastAsia="zh-CN"/>
        </w:rPr>
        <w:t xml:space="preserve"> and the </w:t>
      </w:r>
      <w:r w:rsidR="00903834" w:rsidRPr="0019349D">
        <w:rPr>
          <w:rFonts w:eastAsia="Batang"/>
          <w:lang w:val="en-GB" w:eastAsia="zh-CN"/>
        </w:rPr>
        <w:t xml:space="preserve">same </w:t>
      </w:r>
      <w:proofErr w:type="spellStart"/>
      <w:r w:rsidR="00903834" w:rsidRPr="0019349D">
        <w:rPr>
          <w:rFonts w:eastAsia="Batang"/>
          <w:lang w:val="en-GB" w:eastAsia="zh-CN"/>
        </w:rPr>
        <w:t>subband</w:t>
      </w:r>
      <w:proofErr w:type="spellEnd"/>
      <w:r w:rsidR="00903834" w:rsidRPr="0019349D">
        <w:rPr>
          <w:rFonts w:eastAsia="Batang"/>
          <w:lang w:val="en-GB" w:eastAsia="zh-CN"/>
        </w:rPr>
        <w:t xml:space="preserve"> frequency resources across different SBFD symbols</w:t>
      </w:r>
      <w:r w:rsidR="00903834">
        <w:rPr>
          <w:rFonts w:ascii="Times New Roman" w:eastAsiaTheme="minorEastAsia" w:hAnsi="Times New Roman"/>
          <w:lang w:eastAsia="zh-CN"/>
        </w:rPr>
        <w:t xml:space="preserve"> is the baseline.</w:t>
      </w:r>
      <w:r w:rsidR="00E735FE">
        <w:rPr>
          <w:rFonts w:ascii="Times New Roman" w:eastAsiaTheme="minorEastAsia" w:hAnsi="Times New Roman"/>
          <w:lang w:eastAsia="zh-CN"/>
        </w:rPr>
        <w:t xml:space="preserve"> In this regard, at least for RB-set based SBFD scheme, in frequency domain one or more </w:t>
      </w:r>
      <w:proofErr w:type="spellStart"/>
      <w:r w:rsidR="00E735FE">
        <w:rPr>
          <w:rFonts w:ascii="Times New Roman" w:eastAsiaTheme="minorEastAsia" w:hAnsi="Times New Roman"/>
          <w:lang w:eastAsia="zh-CN"/>
        </w:rPr>
        <w:t>subbands</w:t>
      </w:r>
      <w:proofErr w:type="spellEnd"/>
      <w:r w:rsidR="00E735FE">
        <w:rPr>
          <w:rFonts w:ascii="Times New Roman" w:eastAsiaTheme="minorEastAsia" w:hAnsi="Times New Roman"/>
          <w:lang w:eastAsia="zh-CN"/>
        </w:rPr>
        <w:t xml:space="preserve"> can be configured in a BWP pair, where each </w:t>
      </w:r>
      <w:proofErr w:type="spellStart"/>
      <w:r w:rsidR="00E735FE">
        <w:rPr>
          <w:rFonts w:ascii="Times New Roman" w:eastAsiaTheme="minorEastAsia" w:hAnsi="Times New Roman"/>
          <w:lang w:eastAsia="zh-CN"/>
        </w:rPr>
        <w:t>subband</w:t>
      </w:r>
      <w:proofErr w:type="spellEnd"/>
      <w:r w:rsidR="00E735FE">
        <w:rPr>
          <w:rFonts w:ascii="Times New Roman" w:eastAsiaTheme="minorEastAsia" w:hAnsi="Times New Roman"/>
          <w:lang w:eastAsia="zh-CN"/>
        </w:rPr>
        <w:t xml:space="preserve"> consists of one set of contiguous RBs within the BWP pair, and </w:t>
      </w:r>
      <w:r w:rsidR="007809A7">
        <w:rPr>
          <w:rFonts w:ascii="Times New Roman" w:eastAsiaTheme="minorEastAsia" w:hAnsi="Times New Roman"/>
          <w:lang w:eastAsia="zh-CN"/>
        </w:rPr>
        <w:t xml:space="preserve">is </w:t>
      </w:r>
      <w:r w:rsidR="00E735FE">
        <w:rPr>
          <w:rFonts w:ascii="Times New Roman" w:eastAsiaTheme="minorEastAsia" w:hAnsi="Times New Roman"/>
          <w:lang w:eastAsia="zh-CN"/>
        </w:rPr>
        <w:t xml:space="preserve">configured </w:t>
      </w:r>
      <w:r w:rsidR="0062795D">
        <w:rPr>
          <w:rFonts w:ascii="Times New Roman" w:eastAsiaTheme="minorEastAsia" w:hAnsi="Times New Roman"/>
          <w:lang w:eastAsia="zh-CN"/>
        </w:rPr>
        <w:t>with the</w:t>
      </w:r>
      <w:r w:rsidR="00E735FE">
        <w:rPr>
          <w:rFonts w:ascii="Times New Roman" w:eastAsiaTheme="minorEastAsia" w:hAnsi="Times New Roman"/>
          <w:lang w:eastAsia="zh-CN"/>
        </w:rPr>
        <w:t xml:space="preserve"> starting PRB and number of PRBs</w:t>
      </w:r>
      <w:r w:rsidR="00903834">
        <w:rPr>
          <w:rFonts w:ascii="Times New Roman" w:eastAsiaTheme="minorEastAsia" w:hAnsi="Times New Roman"/>
          <w:lang w:eastAsia="zh-CN"/>
        </w:rPr>
        <w:t xml:space="preserve">. </w:t>
      </w:r>
    </w:p>
    <w:p w14:paraId="2E3E42EA" w14:textId="7BA20141" w:rsidR="0071535C" w:rsidRDefault="00D90624" w:rsidP="009B20D2">
      <w:pPr>
        <w:pStyle w:val="a0"/>
        <w:rPr>
          <w:rFonts w:ascii="Times New Roman" w:eastAsiaTheme="minorEastAsia" w:hAnsi="Times New Roman"/>
          <w:lang w:eastAsia="zh-CN"/>
        </w:rPr>
      </w:pPr>
      <w:r>
        <w:rPr>
          <w:rFonts w:ascii="Times New Roman" w:eastAsiaTheme="minorEastAsia" w:hAnsi="Times New Roman"/>
          <w:lang w:eastAsia="zh-CN"/>
        </w:rPr>
        <w:t>In frequency domain, t</w:t>
      </w:r>
      <w:r w:rsidR="0071535C">
        <w:rPr>
          <w:rFonts w:ascii="Times New Roman" w:eastAsiaTheme="minorEastAsia" w:hAnsi="Times New Roman"/>
          <w:lang w:eastAsia="zh-CN"/>
        </w:rPr>
        <w:t>here can be two options for configuring the frequency domain pattern for SBFD.</w:t>
      </w:r>
    </w:p>
    <w:p w14:paraId="27FC0B0C" w14:textId="314B679D" w:rsidR="0071535C" w:rsidRPr="00EB7D0D" w:rsidRDefault="0071535C" w:rsidP="00D35DEF">
      <w:pPr>
        <w:pStyle w:val="a0"/>
        <w:numPr>
          <w:ilvl w:val="0"/>
          <w:numId w:val="42"/>
        </w:numPr>
        <w:rPr>
          <w:rFonts w:ascii="Times New Roman" w:eastAsiaTheme="minorEastAsia" w:hAnsi="Times New Roman"/>
          <w:b/>
          <w:lang w:eastAsia="zh-CN"/>
        </w:rPr>
      </w:pPr>
      <w:r w:rsidRPr="00EB7D0D">
        <w:rPr>
          <w:rFonts w:ascii="Times New Roman" w:eastAsiaTheme="minorEastAsia" w:hAnsi="Times New Roman"/>
          <w:b/>
          <w:lang w:eastAsia="zh-CN"/>
        </w:rPr>
        <w:t>Opt</w:t>
      </w:r>
      <w:r w:rsidR="00F435D4" w:rsidRPr="00EB7D0D">
        <w:rPr>
          <w:rFonts w:ascii="Times New Roman" w:eastAsiaTheme="minorEastAsia" w:hAnsi="Times New Roman"/>
          <w:b/>
          <w:lang w:eastAsia="zh-CN"/>
        </w:rPr>
        <w:t xml:space="preserve">ion </w:t>
      </w:r>
      <w:r w:rsidRPr="00EB7D0D">
        <w:rPr>
          <w:rFonts w:ascii="Times New Roman" w:eastAsiaTheme="minorEastAsia" w:hAnsi="Times New Roman"/>
          <w:b/>
          <w:lang w:eastAsia="zh-CN"/>
        </w:rPr>
        <w:t xml:space="preserve">1: More than one </w:t>
      </w:r>
      <w:proofErr w:type="spellStart"/>
      <w:r w:rsidRPr="00EB7D0D">
        <w:rPr>
          <w:rFonts w:ascii="Times New Roman" w:eastAsiaTheme="minorEastAsia" w:hAnsi="Times New Roman"/>
          <w:b/>
          <w:lang w:eastAsia="zh-CN"/>
        </w:rPr>
        <w:t>subband</w:t>
      </w:r>
      <w:proofErr w:type="spellEnd"/>
      <w:r w:rsidRPr="00EB7D0D">
        <w:rPr>
          <w:rFonts w:ascii="Times New Roman" w:eastAsiaTheme="minorEastAsia" w:hAnsi="Times New Roman"/>
          <w:b/>
          <w:lang w:eastAsia="zh-CN"/>
        </w:rPr>
        <w:t xml:space="preserve"> can be configured and the transmission direction for each </w:t>
      </w:r>
      <w:proofErr w:type="spellStart"/>
      <w:r w:rsidRPr="00EB7D0D">
        <w:rPr>
          <w:rFonts w:ascii="Times New Roman" w:eastAsiaTheme="minorEastAsia" w:hAnsi="Times New Roman"/>
          <w:b/>
          <w:lang w:eastAsia="zh-CN"/>
        </w:rPr>
        <w:t>subband</w:t>
      </w:r>
      <w:proofErr w:type="spellEnd"/>
      <w:r w:rsidRPr="00EB7D0D">
        <w:rPr>
          <w:rFonts w:ascii="Times New Roman" w:eastAsiaTheme="minorEastAsia" w:hAnsi="Times New Roman"/>
          <w:b/>
          <w:lang w:eastAsia="zh-CN"/>
        </w:rPr>
        <w:t xml:space="preserve"> is also configured. </w:t>
      </w:r>
    </w:p>
    <w:p w14:paraId="3DEF9C03" w14:textId="1514BB12" w:rsidR="009B20D2" w:rsidRPr="00131F73" w:rsidRDefault="0062795D" w:rsidP="00EB7D0D">
      <w:pPr>
        <w:spacing w:beforeLines="50" w:before="120" w:afterLines="50" w:after="120"/>
        <w:ind w:left="420"/>
        <w:jc w:val="both"/>
        <w:rPr>
          <w:rFonts w:eastAsiaTheme="minorEastAsia"/>
          <w:szCs w:val="20"/>
          <w:lang w:eastAsia="zh-CN"/>
        </w:rPr>
      </w:pPr>
      <w:r w:rsidRPr="00EB7D0D">
        <w:rPr>
          <w:rFonts w:eastAsiaTheme="minorEastAsia"/>
          <w:sz w:val="20"/>
          <w:szCs w:val="20"/>
          <w:lang w:eastAsia="zh-CN"/>
        </w:rPr>
        <w:t xml:space="preserve">For example, the frequency domain pattern for SBFD can be </w:t>
      </w:r>
      <w:r w:rsidR="009B20D2" w:rsidRPr="00EB7D0D">
        <w:rPr>
          <w:rFonts w:eastAsiaTheme="minorEastAsia"/>
          <w:sz w:val="20"/>
          <w:szCs w:val="20"/>
          <w:lang w:eastAsia="zh-CN"/>
        </w:rPr>
        <w:t xml:space="preserve">configured as </w:t>
      </w:r>
      <w:r w:rsidRPr="00EB7D0D">
        <w:rPr>
          <w:rFonts w:eastAsiaTheme="minorEastAsia"/>
          <w:sz w:val="20"/>
          <w:szCs w:val="20"/>
          <w:lang w:eastAsia="zh-CN"/>
        </w:rPr>
        <w:t>(D-U-D)</w:t>
      </w:r>
      <w:r w:rsidR="0071535C" w:rsidRPr="00EB7D0D">
        <w:rPr>
          <w:rFonts w:eastAsiaTheme="minorEastAsia"/>
          <w:sz w:val="20"/>
          <w:szCs w:val="20"/>
          <w:lang w:eastAsia="zh-CN"/>
        </w:rPr>
        <w:t>, and</w:t>
      </w:r>
      <w:r w:rsidRPr="00EB7D0D">
        <w:rPr>
          <w:rFonts w:eastAsiaTheme="minorEastAsia"/>
          <w:sz w:val="20"/>
          <w:szCs w:val="20"/>
          <w:lang w:eastAsia="zh-CN"/>
        </w:rPr>
        <w:t xml:space="preserve"> the transmission direction for each </w:t>
      </w:r>
      <w:proofErr w:type="spellStart"/>
      <w:r w:rsidRPr="00EB7D0D">
        <w:rPr>
          <w:rFonts w:eastAsiaTheme="minorEastAsia"/>
          <w:sz w:val="20"/>
          <w:szCs w:val="20"/>
          <w:lang w:eastAsia="zh-CN"/>
        </w:rPr>
        <w:t>subband</w:t>
      </w:r>
      <w:proofErr w:type="spellEnd"/>
      <w:r w:rsidRPr="00EB7D0D">
        <w:rPr>
          <w:rFonts w:eastAsiaTheme="minorEastAsia"/>
          <w:sz w:val="20"/>
          <w:szCs w:val="20"/>
          <w:lang w:eastAsia="zh-CN"/>
        </w:rPr>
        <w:t xml:space="preserve"> is also configured</w:t>
      </w:r>
      <w:r w:rsidR="0071535C" w:rsidRPr="00EB7D0D">
        <w:rPr>
          <w:rFonts w:eastAsiaTheme="minorEastAsia"/>
          <w:sz w:val="20"/>
          <w:szCs w:val="20"/>
          <w:lang w:eastAsia="zh-CN"/>
        </w:rPr>
        <w:t xml:space="preserve">. As shown in </w:t>
      </w:r>
      <w:r w:rsidR="009B20D2" w:rsidRPr="00EB7D0D">
        <w:rPr>
          <w:rFonts w:eastAsiaTheme="minorEastAsia"/>
          <w:sz w:val="20"/>
          <w:szCs w:val="20"/>
          <w:lang w:eastAsia="zh-CN"/>
        </w:rPr>
        <w:fldChar w:fldCharType="begin"/>
      </w:r>
      <w:r w:rsidR="009B20D2" w:rsidRPr="00EB7D0D">
        <w:rPr>
          <w:rFonts w:eastAsiaTheme="minorEastAsia"/>
          <w:sz w:val="20"/>
          <w:szCs w:val="20"/>
          <w:lang w:eastAsia="zh-CN"/>
        </w:rPr>
        <w:instrText xml:space="preserve"> REF _Ref102052439 \h </w:instrText>
      </w:r>
      <w:r w:rsidR="00581D9C">
        <w:rPr>
          <w:rFonts w:eastAsiaTheme="minorEastAsia"/>
          <w:sz w:val="20"/>
          <w:szCs w:val="20"/>
          <w:lang w:eastAsia="zh-CN"/>
        </w:rPr>
        <w:instrText xml:space="preserve"> \* MERGEFORMAT </w:instrText>
      </w:r>
      <w:r w:rsidR="009B20D2" w:rsidRPr="00EB7D0D">
        <w:rPr>
          <w:rFonts w:eastAsiaTheme="minorEastAsia"/>
          <w:sz w:val="20"/>
          <w:szCs w:val="20"/>
          <w:lang w:eastAsia="zh-CN"/>
        </w:rPr>
      </w:r>
      <w:r w:rsidR="009B20D2" w:rsidRPr="00EB7D0D">
        <w:rPr>
          <w:rFonts w:eastAsiaTheme="minorEastAsia"/>
          <w:sz w:val="20"/>
          <w:szCs w:val="20"/>
          <w:lang w:eastAsia="zh-CN"/>
        </w:rPr>
        <w:fldChar w:fldCharType="separate"/>
      </w:r>
      <w:r w:rsidR="00830AEE" w:rsidRPr="00830AEE">
        <w:rPr>
          <w:rFonts w:eastAsiaTheme="minorEastAsia"/>
          <w:sz w:val="20"/>
          <w:szCs w:val="20"/>
          <w:lang w:eastAsia="zh-CN"/>
        </w:rPr>
        <w:t>Figure 3</w:t>
      </w:r>
      <w:r w:rsidR="009B20D2" w:rsidRPr="00EB7D0D">
        <w:rPr>
          <w:rFonts w:eastAsiaTheme="minorEastAsia"/>
          <w:sz w:val="20"/>
          <w:szCs w:val="20"/>
          <w:lang w:eastAsia="zh-CN"/>
        </w:rPr>
        <w:fldChar w:fldCharType="end"/>
      </w:r>
      <w:r w:rsidR="009B20D2" w:rsidRPr="00EB7D0D">
        <w:rPr>
          <w:rFonts w:eastAsiaTheme="minorEastAsia"/>
          <w:sz w:val="20"/>
          <w:szCs w:val="20"/>
          <w:lang w:eastAsia="zh-CN"/>
        </w:rPr>
        <w:t xml:space="preserve"> of section 2.2</w:t>
      </w:r>
      <w:r w:rsidR="00EB7D0D">
        <w:rPr>
          <w:rFonts w:eastAsiaTheme="minorEastAsia"/>
          <w:sz w:val="20"/>
          <w:szCs w:val="20"/>
          <w:lang w:eastAsia="zh-CN"/>
        </w:rPr>
        <w:t xml:space="preserve">, </w:t>
      </w:r>
      <w:r w:rsidR="009B20D2" w:rsidRPr="00EB7D0D">
        <w:rPr>
          <w:rFonts w:eastAsiaTheme="minorEastAsia"/>
          <w:sz w:val="20"/>
          <w:szCs w:val="20"/>
          <w:lang w:eastAsia="zh-CN"/>
        </w:rPr>
        <w:t xml:space="preserve">three </w:t>
      </w:r>
      <w:proofErr w:type="spellStart"/>
      <w:r w:rsidR="009B20D2" w:rsidRPr="00EB7D0D">
        <w:rPr>
          <w:rFonts w:eastAsiaTheme="minorEastAsia"/>
          <w:sz w:val="20"/>
          <w:szCs w:val="20"/>
          <w:lang w:eastAsia="zh-CN"/>
        </w:rPr>
        <w:t>subbands</w:t>
      </w:r>
      <w:proofErr w:type="spellEnd"/>
      <w:r w:rsidR="009B20D2" w:rsidRPr="00EB7D0D">
        <w:rPr>
          <w:rFonts w:eastAsiaTheme="minorEastAsia"/>
          <w:sz w:val="20"/>
          <w:szCs w:val="20"/>
          <w:lang w:eastAsia="zh-CN"/>
        </w:rPr>
        <w:t xml:space="preserve"> </w:t>
      </w:r>
      <w:r w:rsidR="00F435D4">
        <w:rPr>
          <w:rFonts w:eastAsiaTheme="minorEastAsia"/>
          <w:sz w:val="20"/>
          <w:szCs w:val="20"/>
          <w:lang w:eastAsia="zh-CN"/>
        </w:rPr>
        <w:t>are</w:t>
      </w:r>
      <w:r w:rsidR="00F435D4" w:rsidRPr="00EB7D0D">
        <w:rPr>
          <w:rFonts w:eastAsiaTheme="minorEastAsia"/>
          <w:sz w:val="20"/>
          <w:szCs w:val="20"/>
          <w:lang w:eastAsia="zh-CN"/>
        </w:rPr>
        <w:t xml:space="preserve"> </w:t>
      </w:r>
      <w:r w:rsidR="009B20D2" w:rsidRPr="00EB7D0D">
        <w:rPr>
          <w:rFonts w:eastAsiaTheme="minorEastAsia"/>
          <w:sz w:val="20"/>
          <w:szCs w:val="20"/>
          <w:lang w:eastAsia="zh-CN"/>
        </w:rPr>
        <w:t xml:space="preserve">configured, and in semi-static DL/flexible symbols, one UL </w:t>
      </w:r>
      <w:proofErr w:type="spellStart"/>
      <w:r w:rsidR="009B20D2" w:rsidRPr="00EB7D0D">
        <w:rPr>
          <w:rFonts w:eastAsiaTheme="minorEastAsia"/>
          <w:sz w:val="20"/>
          <w:szCs w:val="20"/>
          <w:lang w:eastAsia="zh-CN"/>
        </w:rPr>
        <w:t>subband</w:t>
      </w:r>
      <w:proofErr w:type="spellEnd"/>
      <w:r w:rsidR="009B20D2" w:rsidRPr="00EB7D0D">
        <w:rPr>
          <w:rFonts w:eastAsiaTheme="minorEastAsia"/>
          <w:sz w:val="20"/>
          <w:szCs w:val="20"/>
          <w:lang w:eastAsia="zh-CN"/>
        </w:rPr>
        <w:t xml:space="preserve"> is configured corresponding to the middle part, and two DL </w:t>
      </w:r>
      <w:proofErr w:type="spellStart"/>
      <w:r w:rsidR="009B20D2" w:rsidRPr="00EB7D0D">
        <w:rPr>
          <w:rFonts w:eastAsiaTheme="minorEastAsia"/>
          <w:sz w:val="20"/>
          <w:szCs w:val="20"/>
          <w:lang w:eastAsia="zh-CN"/>
        </w:rPr>
        <w:t>subbands</w:t>
      </w:r>
      <w:proofErr w:type="spellEnd"/>
      <w:r w:rsidR="009B20D2" w:rsidRPr="00EB7D0D">
        <w:rPr>
          <w:rFonts w:eastAsiaTheme="minorEastAsia"/>
          <w:sz w:val="20"/>
          <w:szCs w:val="20"/>
          <w:lang w:eastAsia="zh-CN"/>
        </w:rPr>
        <w:t xml:space="preserve"> are configured corresponding to two sides. The PRBs which are not within any configured </w:t>
      </w:r>
      <w:proofErr w:type="spellStart"/>
      <w:r w:rsidR="009B20D2" w:rsidRPr="00EB7D0D">
        <w:rPr>
          <w:rFonts w:eastAsiaTheme="minorEastAsia"/>
          <w:sz w:val="20"/>
          <w:szCs w:val="20"/>
          <w:lang w:eastAsia="zh-CN"/>
        </w:rPr>
        <w:t>subband</w:t>
      </w:r>
      <w:proofErr w:type="spellEnd"/>
      <w:r w:rsidR="009B20D2" w:rsidRPr="00EB7D0D">
        <w:rPr>
          <w:rFonts w:eastAsiaTheme="minorEastAsia"/>
          <w:sz w:val="20"/>
          <w:szCs w:val="20"/>
          <w:lang w:eastAsia="zh-CN"/>
        </w:rPr>
        <w:t xml:space="preserve"> can be considered as </w:t>
      </w:r>
      <w:proofErr w:type="spellStart"/>
      <w:r w:rsidR="009B20D2" w:rsidRPr="00EB7D0D">
        <w:rPr>
          <w:rFonts w:eastAsiaTheme="minorEastAsia"/>
          <w:sz w:val="20"/>
          <w:szCs w:val="20"/>
          <w:lang w:eastAsia="zh-CN"/>
        </w:rPr>
        <w:t>guardband</w:t>
      </w:r>
      <w:proofErr w:type="spellEnd"/>
      <w:r w:rsidR="009B20D2" w:rsidRPr="00EB7D0D">
        <w:rPr>
          <w:rFonts w:eastAsiaTheme="minorEastAsia"/>
          <w:sz w:val="20"/>
          <w:szCs w:val="20"/>
          <w:lang w:eastAsia="zh-CN"/>
        </w:rPr>
        <w:t>.</w:t>
      </w:r>
    </w:p>
    <w:p w14:paraId="233E7904" w14:textId="79A5D421" w:rsidR="0071535C" w:rsidRPr="00EB7D0D" w:rsidRDefault="0071535C" w:rsidP="00EB7D0D">
      <w:pPr>
        <w:pStyle w:val="a0"/>
        <w:numPr>
          <w:ilvl w:val="0"/>
          <w:numId w:val="42"/>
        </w:numPr>
        <w:rPr>
          <w:rFonts w:ascii="Times New Roman" w:eastAsiaTheme="minorEastAsia" w:hAnsi="Times New Roman"/>
          <w:b/>
          <w:lang w:eastAsia="zh-CN"/>
        </w:rPr>
      </w:pPr>
      <w:r w:rsidRPr="00EB7D0D">
        <w:rPr>
          <w:rFonts w:ascii="Times New Roman" w:eastAsiaTheme="minorEastAsia" w:hAnsi="Times New Roman"/>
          <w:b/>
          <w:lang w:eastAsia="zh-CN"/>
        </w:rPr>
        <w:t>Opt</w:t>
      </w:r>
      <w:r w:rsidR="00F95BB3" w:rsidRPr="00EB7D0D">
        <w:rPr>
          <w:rFonts w:ascii="Times New Roman" w:eastAsiaTheme="minorEastAsia" w:hAnsi="Times New Roman"/>
          <w:b/>
          <w:lang w:eastAsia="zh-CN"/>
        </w:rPr>
        <w:t xml:space="preserve">ion </w:t>
      </w:r>
      <w:r w:rsidRPr="00EB7D0D">
        <w:rPr>
          <w:rFonts w:ascii="Times New Roman" w:eastAsiaTheme="minorEastAsia" w:hAnsi="Times New Roman"/>
          <w:b/>
          <w:lang w:eastAsia="zh-CN"/>
        </w:rPr>
        <w:t xml:space="preserve">2: </w:t>
      </w:r>
      <w:r w:rsidR="00F95BB3">
        <w:rPr>
          <w:rFonts w:ascii="Times New Roman" w:eastAsiaTheme="minorEastAsia" w:hAnsi="Times New Roman"/>
          <w:b/>
          <w:lang w:eastAsia="zh-CN"/>
        </w:rPr>
        <w:t>O</w:t>
      </w:r>
      <w:r w:rsidR="0062795D" w:rsidRPr="00EB7D0D">
        <w:rPr>
          <w:rFonts w:ascii="Times New Roman" w:eastAsiaTheme="minorEastAsia" w:hAnsi="Times New Roman"/>
          <w:b/>
          <w:lang w:eastAsia="zh-CN"/>
        </w:rPr>
        <w:t xml:space="preserve">nly the location of the UL </w:t>
      </w:r>
      <w:proofErr w:type="spellStart"/>
      <w:r w:rsidR="0062795D" w:rsidRPr="00EB7D0D">
        <w:rPr>
          <w:rFonts w:ascii="Times New Roman" w:eastAsiaTheme="minorEastAsia" w:hAnsi="Times New Roman"/>
          <w:b/>
          <w:lang w:eastAsia="zh-CN"/>
        </w:rPr>
        <w:t>subband</w:t>
      </w:r>
      <w:proofErr w:type="spellEnd"/>
      <w:r w:rsidR="00F95BB3">
        <w:rPr>
          <w:rFonts w:ascii="Times New Roman" w:eastAsiaTheme="minorEastAsia" w:hAnsi="Times New Roman"/>
          <w:b/>
          <w:lang w:eastAsia="zh-CN"/>
        </w:rPr>
        <w:t xml:space="preserve"> is configured, </w:t>
      </w:r>
      <w:r w:rsidR="009B20D2" w:rsidRPr="00EB7D0D">
        <w:rPr>
          <w:rFonts w:ascii="Times New Roman" w:eastAsiaTheme="minorEastAsia" w:hAnsi="Times New Roman"/>
          <w:b/>
          <w:lang w:eastAsia="zh-CN"/>
        </w:rPr>
        <w:t xml:space="preserve">without configuring the transmission direction outside the UL </w:t>
      </w:r>
      <w:proofErr w:type="spellStart"/>
      <w:r w:rsidR="009B20D2" w:rsidRPr="00EB7D0D">
        <w:rPr>
          <w:rFonts w:ascii="Times New Roman" w:eastAsiaTheme="minorEastAsia" w:hAnsi="Times New Roman"/>
          <w:b/>
          <w:lang w:eastAsia="zh-CN"/>
        </w:rPr>
        <w:t>subband</w:t>
      </w:r>
      <w:proofErr w:type="spellEnd"/>
      <w:r w:rsidR="009B20D2" w:rsidRPr="00EB7D0D">
        <w:rPr>
          <w:rFonts w:ascii="Times New Roman" w:eastAsiaTheme="minorEastAsia" w:hAnsi="Times New Roman"/>
          <w:b/>
          <w:lang w:eastAsia="zh-CN"/>
        </w:rPr>
        <w:t>.</w:t>
      </w:r>
    </w:p>
    <w:p w14:paraId="311CA36D" w14:textId="37F75F11" w:rsidR="000A4792" w:rsidRPr="00131F73" w:rsidRDefault="009B20D2" w:rsidP="00EB7D0D">
      <w:pPr>
        <w:spacing w:beforeLines="50" w:before="120" w:afterLines="50" w:after="120"/>
        <w:ind w:left="420"/>
        <w:jc w:val="both"/>
        <w:rPr>
          <w:rFonts w:eastAsiaTheme="minorEastAsia"/>
          <w:szCs w:val="20"/>
          <w:lang w:eastAsia="zh-CN"/>
        </w:rPr>
      </w:pPr>
      <w:r w:rsidRPr="00EB7D0D">
        <w:rPr>
          <w:rFonts w:eastAsiaTheme="minorEastAsia"/>
          <w:sz w:val="20"/>
          <w:szCs w:val="20"/>
          <w:lang w:eastAsia="zh-CN"/>
        </w:rPr>
        <w:t xml:space="preserve">For </w:t>
      </w:r>
      <w:r w:rsidR="007747D7">
        <w:rPr>
          <w:rFonts w:eastAsiaTheme="minorEastAsia"/>
          <w:sz w:val="20"/>
          <w:szCs w:val="20"/>
          <w:lang w:eastAsia="zh-CN"/>
        </w:rPr>
        <w:t>O</w:t>
      </w:r>
      <w:r w:rsidR="007747D7" w:rsidRPr="00EB7D0D">
        <w:rPr>
          <w:rFonts w:eastAsiaTheme="minorEastAsia"/>
          <w:sz w:val="20"/>
          <w:szCs w:val="20"/>
          <w:lang w:eastAsia="zh-CN"/>
        </w:rPr>
        <w:t>pt</w:t>
      </w:r>
      <w:r w:rsidR="007747D7">
        <w:rPr>
          <w:rFonts w:eastAsiaTheme="minorEastAsia"/>
          <w:sz w:val="20"/>
          <w:szCs w:val="20"/>
          <w:lang w:eastAsia="zh-CN"/>
        </w:rPr>
        <w:t xml:space="preserve">ion </w:t>
      </w:r>
      <w:r w:rsidRPr="00EB7D0D">
        <w:rPr>
          <w:rFonts w:eastAsiaTheme="minorEastAsia"/>
          <w:sz w:val="20"/>
          <w:szCs w:val="20"/>
          <w:lang w:eastAsia="zh-CN"/>
        </w:rPr>
        <w:t xml:space="preserve">2, the </w:t>
      </w:r>
      <w:r w:rsidR="000A4792" w:rsidRPr="00EB7D0D">
        <w:rPr>
          <w:rFonts w:eastAsiaTheme="minorEastAsia"/>
          <w:sz w:val="20"/>
          <w:szCs w:val="20"/>
          <w:lang w:eastAsia="zh-CN"/>
        </w:rPr>
        <w:t>frequency resources</w:t>
      </w:r>
      <w:r w:rsidRPr="00EB7D0D">
        <w:rPr>
          <w:rFonts w:eastAsiaTheme="minorEastAsia"/>
          <w:sz w:val="20"/>
          <w:szCs w:val="20"/>
          <w:lang w:eastAsia="zh-CN"/>
        </w:rPr>
        <w:t xml:space="preserve"> not</w:t>
      </w:r>
      <w:r w:rsidR="000A4792" w:rsidRPr="00EB7D0D">
        <w:rPr>
          <w:rFonts w:eastAsiaTheme="minorEastAsia"/>
          <w:sz w:val="20"/>
          <w:szCs w:val="20"/>
          <w:lang w:eastAsia="zh-CN"/>
        </w:rPr>
        <w:t xml:space="preserve"> covered by the configured</w:t>
      </w:r>
      <w:r w:rsidRPr="00EB7D0D">
        <w:rPr>
          <w:rFonts w:eastAsiaTheme="minorEastAsia"/>
          <w:sz w:val="20"/>
          <w:szCs w:val="20"/>
          <w:lang w:eastAsia="zh-CN"/>
        </w:rPr>
        <w:t xml:space="preserve"> UL</w:t>
      </w:r>
      <w:r w:rsidR="000A4792" w:rsidRPr="00EB7D0D">
        <w:rPr>
          <w:rFonts w:eastAsiaTheme="minorEastAsia"/>
          <w:sz w:val="20"/>
          <w:szCs w:val="20"/>
          <w:lang w:eastAsia="zh-CN"/>
        </w:rPr>
        <w:t xml:space="preserve"> </w:t>
      </w:r>
      <w:proofErr w:type="spellStart"/>
      <w:r w:rsidR="000A4792" w:rsidRPr="00EB7D0D">
        <w:rPr>
          <w:rFonts w:eastAsiaTheme="minorEastAsia"/>
          <w:sz w:val="20"/>
          <w:szCs w:val="20"/>
          <w:lang w:eastAsia="zh-CN"/>
        </w:rPr>
        <w:t>subband</w:t>
      </w:r>
      <w:proofErr w:type="spellEnd"/>
      <w:r w:rsidR="000A4792" w:rsidRPr="00EB7D0D">
        <w:rPr>
          <w:rFonts w:eastAsiaTheme="minorEastAsia"/>
          <w:sz w:val="20"/>
          <w:szCs w:val="20"/>
          <w:lang w:eastAsia="zh-CN"/>
        </w:rPr>
        <w:t xml:space="preserve"> within the TDD carrier can be regarded as belonging to a single </w:t>
      </w:r>
      <w:proofErr w:type="spellStart"/>
      <w:r w:rsidR="000A4792" w:rsidRPr="00EB7D0D">
        <w:rPr>
          <w:rFonts w:eastAsiaTheme="minorEastAsia"/>
          <w:sz w:val="20"/>
          <w:szCs w:val="20"/>
          <w:lang w:eastAsia="zh-CN"/>
        </w:rPr>
        <w:t>subband</w:t>
      </w:r>
      <w:proofErr w:type="spellEnd"/>
      <w:r w:rsidR="000A4792" w:rsidRPr="00EB7D0D">
        <w:rPr>
          <w:rFonts w:eastAsiaTheme="minorEastAsia"/>
          <w:sz w:val="20"/>
          <w:szCs w:val="20"/>
          <w:lang w:eastAsia="zh-CN"/>
        </w:rPr>
        <w:t xml:space="preserve">, or each contiguous part of them can be regarded as a </w:t>
      </w:r>
      <w:proofErr w:type="spellStart"/>
      <w:r w:rsidR="000A4792" w:rsidRPr="00EB7D0D">
        <w:rPr>
          <w:rFonts w:eastAsiaTheme="minorEastAsia"/>
          <w:sz w:val="20"/>
          <w:szCs w:val="20"/>
          <w:lang w:eastAsia="zh-CN"/>
        </w:rPr>
        <w:t>subband</w:t>
      </w:r>
      <w:proofErr w:type="spellEnd"/>
      <w:r w:rsidR="000A4792" w:rsidRPr="00EB7D0D">
        <w:rPr>
          <w:rFonts w:eastAsiaTheme="minorEastAsia"/>
          <w:sz w:val="20"/>
          <w:szCs w:val="20"/>
          <w:lang w:eastAsia="zh-CN"/>
        </w:rPr>
        <w:t xml:space="preserve">. The transmission direction for the other frequency resources can be determined based on where they locate, i.e. in semi-static DL symbols or semi-static flexible symbols, or simply regarded as DL. </w:t>
      </w:r>
    </w:p>
    <w:p w14:paraId="37F2CFB8" w14:textId="15C5C774" w:rsidR="00903834" w:rsidRDefault="00903834" w:rsidP="00166606">
      <w:pPr>
        <w:pStyle w:val="a7"/>
        <w:spacing w:beforeLines="50" w:after="0"/>
        <w:rPr>
          <w:rFonts w:eastAsiaTheme="minorEastAsia"/>
          <w:i/>
          <w:lang w:eastAsia="zh-CN"/>
        </w:rPr>
      </w:pPr>
      <w:r w:rsidRPr="00351CA8">
        <w:rPr>
          <w:rFonts w:eastAsiaTheme="minorEastAsia"/>
          <w:i/>
          <w:lang w:eastAsia="zh-CN"/>
        </w:rPr>
        <w:t xml:space="preserve">Proposal </w:t>
      </w:r>
      <w:r w:rsidRPr="00351CA8">
        <w:rPr>
          <w:rFonts w:eastAsiaTheme="minorEastAsia"/>
          <w:i/>
          <w:lang w:eastAsia="zh-CN"/>
        </w:rPr>
        <w:fldChar w:fldCharType="begin"/>
      </w:r>
      <w:r w:rsidRPr="00351CA8">
        <w:rPr>
          <w:rFonts w:eastAsiaTheme="minorEastAsia"/>
          <w:i/>
          <w:lang w:eastAsia="zh-CN"/>
        </w:rPr>
        <w:instrText xml:space="preserve"> SEQ Proposal \* ARABIC </w:instrText>
      </w:r>
      <w:r w:rsidRPr="00351CA8">
        <w:rPr>
          <w:rFonts w:eastAsiaTheme="minorEastAsia"/>
          <w:i/>
          <w:lang w:eastAsia="zh-CN"/>
        </w:rPr>
        <w:fldChar w:fldCharType="separate"/>
      </w:r>
      <w:r w:rsidR="00E31223">
        <w:rPr>
          <w:rFonts w:eastAsiaTheme="minorEastAsia"/>
          <w:i/>
          <w:noProof/>
          <w:lang w:eastAsia="zh-CN"/>
        </w:rPr>
        <w:t>6</w:t>
      </w:r>
      <w:r w:rsidRPr="00351CA8">
        <w:rPr>
          <w:rFonts w:eastAsiaTheme="minorEastAsia"/>
          <w:i/>
          <w:lang w:eastAsia="zh-CN"/>
        </w:rPr>
        <w:fldChar w:fldCharType="end"/>
      </w:r>
      <w:r w:rsidRPr="00ED31C5">
        <w:rPr>
          <w:rFonts w:eastAsiaTheme="minorEastAsia"/>
          <w:i/>
          <w:lang w:eastAsia="zh-CN"/>
        </w:rPr>
        <w:t>:</w:t>
      </w:r>
      <w:r w:rsidRPr="00351CA8">
        <w:rPr>
          <w:rFonts w:eastAsiaTheme="minorEastAsia"/>
          <w:i/>
          <w:lang w:eastAsia="zh-CN"/>
        </w:rPr>
        <w:t xml:space="preserve"> </w:t>
      </w:r>
      <w:r>
        <w:rPr>
          <w:rFonts w:eastAsiaTheme="minorEastAsia"/>
          <w:i/>
          <w:lang w:eastAsia="zh-CN"/>
        </w:rPr>
        <w:t>The</w:t>
      </w:r>
      <w:r w:rsidRPr="00351CA8">
        <w:rPr>
          <w:rFonts w:eastAsiaTheme="minorEastAsia"/>
          <w:i/>
          <w:lang w:eastAsia="zh-CN"/>
        </w:rPr>
        <w:t xml:space="preserve"> </w:t>
      </w:r>
      <w:proofErr w:type="spellStart"/>
      <w:r w:rsidRPr="00351CA8">
        <w:rPr>
          <w:rFonts w:eastAsiaTheme="minorEastAsia"/>
          <w:i/>
          <w:lang w:eastAsia="zh-CN"/>
        </w:rPr>
        <w:t>gNB</w:t>
      </w:r>
      <w:proofErr w:type="spellEnd"/>
      <w:r w:rsidRPr="00351CA8">
        <w:rPr>
          <w:rFonts w:eastAsiaTheme="minorEastAsia"/>
          <w:i/>
          <w:lang w:eastAsia="zh-CN"/>
        </w:rPr>
        <w:t xml:space="preserve"> configures the location and bandwidth </w:t>
      </w:r>
      <w:r w:rsidR="00702AFC">
        <w:rPr>
          <w:rFonts w:eastAsiaTheme="minorEastAsia"/>
          <w:i/>
          <w:lang w:eastAsia="zh-CN"/>
        </w:rPr>
        <w:t>for one or more</w:t>
      </w:r>
      <w:r w:rsidRPr="00351CA8">
        <w:rPr>
          <w:rFonts w:eastAsiaTheme="minorEastAsia"/>
          <w:i/>
          <w:lang w:eastAsia="zh-CN"/>
        </w:rPr>
        <w:t xml:space="preserve"> </w:t>
      </w:r>
      <w:proofErr w:type="spellStart"/>
      <w:r w:rsidRPr="00351CA8">
        <w:rPr>
          <w:rFonts w:eastAsiaTheme="minorEastAsia"/>
          <w:i/>
          <w:lang w:eastAsia="zh-CN"/>
        </w:rPr>
        <w:t>subband</w:t>
      </w:r>
      <w:r w:rsidR="00702AFC">
        <w:rPr>
          <w:rFonts w:eastAsiaTheme="minorEastAsia"/>
          <w:i/>
          <w:lang w:eastAsia="zh-CN"/>
        </w:rPr>
        <w:t>s</w:t>
      </w:r>
      <w:proofErr w:type="spellEnd"/>
      <w:r w:rsidR="004522CF">
        <w:rPr>
          <w:rFonts w:eastAsiaTheme="minorEastAsia"/>
          <w:i/>
          <w:lang w:eastAsia="zh-CN"/>
        </w:rPr>
        <w:t xml:space="preserve">, and the following </w:t>
      </w:r>
      <w:r w:rsidR="0071535C">
        <w:rPr>
          <w:rFonts w:eastAsiaTheme="minorEastAsia"/>
          <w:i/>
          <w:lang w:eastAsia="zh-CN"/>
        </w:rPr>
        <w:t>two options can be considered:</w:t>
      </w:r>
    </w:p>
    <w:p w14:paraId="20D988E4" w14:textId="3CCB666D" w:rsidR="0071535C" w:rsidRPr="00EB7D0D" w:rsidRDefault="0071535C" w:rsidP="00166606">
      <w:pPr>
        <w:numPr>
          <w:ilvl w:val="0"/>
          <w:numId w:val="52"/>
        </w:numPr>
        <w:overflowPunct w:val="0"/>
        <w:autoSpaceDE w:val="0"/>
        <w:autoSpaceDN w:val="0"/>
        <w:adjustRightInd w:val="0"/>
        <w:contextualSpacing/>
        <w:jc w:val="both"/>
        <w:textAlignment w:val="baseline"/>
        <w:rPr>
          <w:rFonts w:eastAsiaTheme="minorEastAsia"/>
          <w:b/>
          <w:i/>
          <w:szCs w:val="20"/>
          <w:lang w:eastAsia="zh-CN"/>
        </w:rPr>
      </w:pPr>
      <w:r w:rsidRPr="00EB7D0D">
        <w:rPr>
          <w:rFonts w:eastAsiaTheme="minorEastAsia"/>
          <w:b/>
          <w:i/>
          <w:sz w:val="20"/>
          <w:szCs w:val="20"/>
          <w:lang w:eastAsia="zh-CN"/>
        </w:rPr>
        <w:t>Opt</w:t>
      </w:r>
      <w:r w:rsidR="00BA3D9D">
        <w:rPr>
          <w:rFonts w:eastAsiaTheme="minorEastAsia"/>
          <w:b/>
          <w:i/>
          <w:sz w:val="20"/>
          <w:szCs w:val="20"/>
          <w:lang w:eastAsia="zh-CN"/>
        </w:rPr>
        <w:t xml:space="preserve">ion </w:t>
      </w:r>
      <w:r w:rsidRPr="00EB7D0D">
        <w:rPr>
          <w:rFonts w:eastAsiaTheme="minorEastAsia"/>
          <w:b/>
          <w:i/>
          <w:sz w:val="20"/>
          <w:szCs w:val="20"/>
          <w:lang w:eastAsia="zh-CN"/>
        </w:rPr>
        <w:t xml:space="preserve">1: More than one </w:t>
      </w:r>
      <w:proofErr w:type="spellStart"/>
      <w:r w:rsidRPr="00EB7D0D">
        <w:rPr>
          <w:rFonts w:eastAsiaTheme="minorEastAsia"/>
          <w:b/>
          <w:i/>
          <w:sz w:val="20"/>
          <w:szCs w:val="20"/>
          <w:lang w:eastAsia="zh-CN"/>
        </w:rPr>
        <w:t>subband</w:t>
      </w:r>
      <w:proofErr w:type="spellEnd"/>
      <w:r w:rsidRPr="00EB7D0D">
        <w:rPr>
          <w:rFonts w:eastAsiaTheme="minorEastAsia"/>
          <w:b/>
          <w:i/>
          <w:sz w:val="20"/>
          <w:szCs w:val="20"/>
          <w:lang w:eastAsia="zh-CN"/>
        </w:rPr>
        <w:t xml:space="preserve"> can be configured and the transmission direction for each </w:t>
      </w:r>
      <w:proofErr w:type="spellStart"/>
      <w:r w:rsidRPr="00EB7D0D">
        <w:rPr>
          <w:rFonts w:eastAsiaTheme="minorEastAsia"/>
          <w:b/>
          <w:i/>
          <w:sz w:val="20"/>
          <w:szCs w:val="20"/>
          <w:lang w:eastAsia="zh-CN"/>
        </w:rPr>
        <w:t>subband</w:t>
      </w:r>
      <w:proofErr w:type="spellEnd"/>
      <w:r w:rsidRPr="00EB7D0D">
        <w:rPr>
          <w:rFonts w:eastAsiaTheme="minorEastAsia"/>
          <w:b/>
          <w:i/>
          <w:sz w:val="20"/>
          <w:szCs w:val="20"/>
          <w:lang w:eastAsia="zh-CN"/>
        </w:rPr>
        <w:t xml:space="preserve"> is also configured.  </w:t>
      </w:r>
    </w:p>
    <w:p w14:paraId="546554D7" w14:textId="1A4D069A" w:rsidR="0071535C" w:rsidRPr="00EB7D0D" w:rsidRDefault="0071535C" w:rsidP="00166606">
      <w:pPr>
        <w:numPr>
          <w:ilvl w:val="0"/>
          <w:numId w:val="52"/>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EB7D0D">
        <w:rPr>
          <w:rFonts w:eastAsiaTheme="minorEastAsia"/>
          <w:b/>
          <w:i/>
          <w:sz w:val="20"/>
          <w:szCs w:val="20"/>
          <w:lang w:eastAsia="zh-CN"/>
        </w:rPr>
        <w:t>Opt</w:t>
      </w:r>
      <w:r w:rsidR="00BA3D9D">
        <w:rPr>
          <w:rFonts w:eastAsiaTheme="minorEastAsia"/>
          <w:b/>
          <w:i/>
          <w:sz w:val="20"/>
          <w:szCs w:val="20"/>
          <w:lang w:eastAsia="zh-CN"/>
        </w:rPr>
        <w:t xml:space="preserve">ion </w:t>
      </w:r>
      <w:r w:rsidRPr="00EB7D0D">
        <w:rPr>
          <w:rFonts w:eastAsiaTheme="minorEastAsia"/>
          <w:b/>
          <w:i/>
          <w:sz w:val="20"/>
          <w:szCs w:val="20"/>
          <w:lang w:eastAsia="zh-CN"/>
        </w:rPr>
        <w:t>2:</w:t>
      </w:r>
      <w:bookmarkStart w:id="16" w:name="_Hlk115448254"/>
      <w:r w:rsidRPr="00EB7D0D">
        <w:rPr>
          <w:rFonts w:eastAsiaTheme="minorEastAsia"/>
          <w:b/>
          <w:i/>
          <w:sz w:val="20"/>
          <w:szCs w:val="20"/>
          <w:lang w:eastAsia="zh-CN"/>
        </w:rPr>
        <w:t xml:space="preserve"> </w:t>
      </w:r>
      <w:r w:rsidR="00F82DC8" w:rsidRPr="00F82DC8">
        <w:rPr>
          <w:rFonts w:eastAsiaTheme="minorEastAsia"/>
          <w:b/>
          <w:i/>
          <w:sz w:val="20"/>
          <w:szCs w:val="20"/>
          <w:lang w:eastAsia="zh-CN"/>
        </w:rPr>
        <w:t xml:space="preserve">Only the location of the UL </w:t>
      </w:r>
      <w:proofErr w:type="spellStart"/>
      <w:r w:rsidR="00F82DC8" w:rsidRPr="00F82DC8">
        <w:rPr>
          <w:rFonts w:eastAsiaTheme="minorEastAsia"/>
          <w:b/>
          <w:i/>
          <w:sz w:val="20"/>
          <w:szCs w:val="20"/>
          <w:lang w:eastAsia="zh-CN"/>
        </w:rPr>
        <w:t>subband</w:t>
      </w:r>
      <w:proofErr w:type="spellEnd"/>
      <w:r w:rsidR="00F82DC8" w:rsidRPr="00F82DC8">
        <w:rPr>
          <w:rFonts w:eastAsiaTheme="minorEastAsia"/>
          <w:b/>
          <w:i/>
          <w:sz w:val="20"/>
          <w:szCs w:val="20"/>
          <w:lang w:eastAsia="zh-CN"/>
        </w:rPr>
        <w:t xml:space="preserve"> is configured, without configuring the transmission direction outside the UL </w:t>
      </w:r>
      <w:proofErr w:type="spellStart"/>
      <w:r w:rsidR="00F82DC8" w:rsidRPr="00F82DC8">
        <w:rPr>
          <w:rFonts w:eastAsiaTheme="minorEastAsia"/>
          <w:b/>
          <w:i/>
          <w:sz w:val="20"/>
          <w:szCs w:val="20"/>
          <w:lang w:eastAsia="zh-CN"/>
        </w:rPr>
        <w:t>subband</w:t>
      </w:r>
      <w:proofErr w:type="spellEnd"/>
      <w:r w:rsidR="00F82DC8" w:rsidRPr="00F82DC8">
        <w:rPr>
          <w:rFonts w:eastAsiaTheme="minorEastAsia"/>
          <w:b/>
          <w:i/>
          <w:sz w:val="20"/>
          <w:szCs w:val="20"/>
          <w:lang w:eastAsia="zh-CN"/>
        </w:rPr>
        <w:t>.</w:t>
      </w:r>
      <w:bookmarkEnd w:id="16"/>
      <w:r w:rsidRPr="00EB7D0D">
        <w:rPr>
          <w:rFonts w:eastAsiaTheme="minorEastAsia"/>
          <w:b/>
          <w:i/>
          <w:sz w:val="20"/>
          <w:szCs w:val="20"/>
          <w:lang w:eastAsia="zh-CN"/>
        </w:rPr>
        <w:t xml:space="preserve"> </w:t>
      </w:r>
    </w:p>
    <w:p w14:paraId="2BAD728A" w14:textId="77777777" w:rsidR="0071535C" w:rsidRPr="0071535C" w:rsidRDefault="0071535C" w:rsidP="0032027B">
      <w:pPr>
        <w:rPr>
          <w:rFonts w:eastAsiaTheme="minorEastAsia"/>
          <w:lang w:eastAsia="zh-CN"/>
        </w:rPr>
      </w:pPr>
    </w:p>
    <w:p w14:paraId="799B09B8" w14:textId="25B2FEF6" w:rsidR="00FF2FF2" w:rsidRDefault="00FF2FF2" w:rsidP="00903834">
      <w:pPr>
        <w:pStyle w:val="a0"/>
        <w:rPr>
          <w:rFonts w:ascii="Times New Roman" w:eastAsiaTheme="minorEastAsia" w:hAnsi="Times New Roman"/>
          <w:lang w:eastAsia="zh-CN"/>
        </w:rPr>
      </w:pPr>
      <w:r>
        <w:rPr>
          <w:rFonts w:ascii="Times New Roman" w:eastAsiaTheme="minorEastAsia" w:hAnsi="Times New Roman" w:hint="eastAsia"/>
          <w:lang w:eastAsia="zh-CN"/>
        </w:rPr>
        <w:lastRenderedPageBreak/>
        <w:t>B</w:t>
      </w:r>
      <w:r>
        <w:rPr>
          <w:rFonts w:ascii="Times New Roman" w:eastAsiaTheme="minorEastAsia" w:hAnsi="Times New Roman"/>
          <w:lang w:eastAsia="zh-CN"/>
        </w:rPr>
        <w:t xml:space="preserve">ased on the above description, </w:t>
      </w:r>
      <w:r w:rsidR="00FD3F47">
        <w:rPr>
          <w:rFonts w:ascii="Times New Roman" w:eastAsiaTheme="minorEastAsia" w:hAnsi="Times New Roman"/>
          <w:lang w:eastAsia="zh-CN"/>
        </w:rPr>
        <w:t xml:space="preserve">in case </w:t>
      </w:r>
      <w:r w:rsidR="006A634B">
        <w:rPr>
          <w:rFonts w:ascii="Times New Roman" w:eastAsiaTheme="minorEastAsia" w:hAnsi="Times New Roman"/>
          <w:lang w:eastAsia="zh-CN"/>
        </w:rPr>
        <w:t xml:space="preserve">Option </w:t>
      </w:r>
      <w:r w:rsidR="00FD3F47">
        <w:rPr>
          <w:rFonts w:ascii="Times New Roman" w:eastAsiaTheme="minorEastAsia" w:hAnsi="Times New Roman"/>
          <w:lang w:eastAsia="zh-CN"/>
        </w:rPr>
        <w:t xml:space="preserve">2 is taken, </w:t>
      </w:r>
      <w:r>
        <w:rPr>
          <w:rFonts w:ascii="Times New Roman" w:eastAsiaTheme="minorEastAsia" w:hAnsi="Times New Roman"/>
          <w:lang w:eastAsia="zh-CN"/>
        </w:rPr>
        <w:t xml:space="preserve">flexible </w:t>
      </w:r>
      <w:proofErr w:type="spellStart"/>
      <w:r>
        <w:rPr>
          <w:rFonts w:ascii="Times New Roman" w:eastAsiaTheme="minorEastAsia" w:hAnsi="Times New Roman"/>
          <w:lang w:eastAsia="zh-CN"/>
        </w:rPr>
        <w:t>subband</w:t>
      </w:r>
      <w:proofErr w:type="spellEnd"/>
      <w:r w:rsidR="00FD3F47">
        <w:rPr>
          <w:rFonts w:ascii="Times New Roman" w:eastAsiaTheme="minorEastAsia" w:hAnsi="Times New Roman"/>
          <w:lang w:eastAsia="zh-CN"/>
        </w:rPr>
        <w:t>(s)</w:t>
      </w:r>
      <w:r>
        <w:rPr>
          <w:rFonts w:ascii="Times New Roman" w:eastAsiaTheme="minorEastAsia" w:hAnsi="Times New Roman"/>
          <w:lang w:eastAsia="zh-CN"/>
        </w:rPr>
        <w:t xml:space="preserve"> may </w:t>
      </w:r>
      <w:r w:rsidR="00FD3F47">
        <w:rPr>
          <w:rFonts w:ascii="Times New Roman" w:eastAsiaTheme="minorEastAsia" w:hAnsi="Times New Roman"/>
          <w:lang w:eastAsia="zh-CN"/>
        </w:rPr>
        <w:t>exist in semi-static flexible symbol</w:t>
      </w:r>
      <w:r w:rsidR="00954D2C">
        <w:rPr>
          <w:rFonts w:ascii="Times New Roman" w:eastAsiaTheme="minorEastAsia" w:hAnsi="Times New Roman"/>
          <w:lang w:eastAsia="zh-CN"/>
        </w:rPr>
        <w:t>(s)</w:t>
      </w:r>
      <w:r w:rsidR="00FD3F47">
        <w:rPr>
          <w:rFonts w:ascii="Times New Roman" w:eastAsiaTheme="minorEastAsia" w:hAnsi="Times New Roman"/>
          <w:lang w:eastAsia="zh-CN"/>
        </w:rPr>
        <w:t>.</w:t>
      </w:r>
      <w:r>
        <w:rPr>
          <w:rFonts w:ascii="Times New Roman" w:eastAsiaTheme="minorEastAsia" w:hAnsi="Times New Roman"/>
          <w:lang w:eastAsia="zh-CN"/>
        </w:rPr>
        <w:t xml:space="preserve"> </w:t>
      </w:r>
      <w:r w:rsidR="00FD3F47">
        <w:rPr>
          <w:rFonts w:ascii="Times New Roman" w:eastAsiaTheme="minorEastAsia" w:hAnsi="Times New Roman"/>
          <w:lang w:eastAsia="zh-CN"/>
        </w:rPr>
        <w:t>Similar as in legacy semi-static flexible symbol</w:t>
      </w:r>
      <w:r w:rsidR="0013039D">
        <w:rPr>
          <w:rFonts w:ascii="Times New Roman" w:eastAsiaTheme="minorEastAsia" w:hAnsi="Times New Roman"/>
          <w:lang w:eastAsia="zh-CN"/>
        </w:rPr>
        <w:t>(s)</w:t>
      </w:r>
      <w:r w:rsidR="00FD3F47">
        <w:rPr>
          <w:rFonts w:ascii="Times New Roman" w:eastAsiaTheme="minorEastAsia" w:hAnsi="Times New Roman"/>
          <w:lang w:eastAsia="zh-CN"/>
        </w:rPr>
        <w:t xml:space="preserve">, </w:t>
      </w:r>
      <w:r>
        <w:rPr>
          <w:rFonts w:ascii="Times New Roman" w:eastAsiaTheme="minorEastAsia" w:hAnsi="Times New Roman"/>
          <w:lang w:eastAsia="zh-CN"/>
        </w:rPr>
        <w:t xml:space="preserve">transmission direction of </w:t>
      </w:r>
      <w:r w:rsidR="0013039D">
        <w:rPr>
          <w:rFonts w:ascii="Times New Roman" w:eastAsiaTheme="minorEastAsia" w:hAnsi="Times New Roman"/>
          <w:lang w:eastAsia="zh-CN"/>
        </w:rPr>
        <w:t xml:space="preserve">each </w:t>
      </w:r>
      <w:r w:rsidR="00FD3F47">
        <w:rPr>
          <w:rFonts w:ascii="Times New Roman" w:eastAsiaTheme="minorEastAsia" w:hAnsi="Times New Roman"/>
          <w:lang w:eastAsia="zh-CN"/>
        </w:rPr>
        <w:t xml:space="preserve">flexible </w:t>
      </w:r>
      <w:proofErr w:type="spellStart"/>
      <w:r w:rsidR="00FD3F47">
        <w:rPr>
          <w:rFonts w:ascii="Times New Roman" w:eastAsiaTheme="minorEastAsia" w:hAnsi="Times New Roman"/>
          <w:lang w:eastAsia="zh-CN"/>
        </w:rPr>
        <w:t>subband</w:t>
      </w:r>
      <w:proofErr w:type="spellEnd"/>
      <w:r w:rsidR="00FD3F47">
        <w:rPr>
          <w:rFonts w:ascii="Times New Roman" w:eastAsiaTheme="minorEastAsia" w:hAnsi="Times New Roman"/>
          <w:lang w:eastAsia="zh-CN"/>
        </w:rPr>
        <w:t xml:space="preserve"> in semi-static flexible symbol</w:t>
      </w:r>
      <w:r w:rsidR="0013039D">
        <w:rPr>
          <w:rFonts w:ascii="Times New Roman" w:eastAsiaTheme="minorEastAsia" w:hAnsi="Times New Roman"/>
          <w:lang w:eastAsia="zh-CN"/>
        </w:rPr>
        <w:t>(s)</w:t>
      </w:r>
      <w:r w:rsidR="00FD3F47">
        <w:rPr>
          <w:rFonts w:ascii="Times New Roman" w:eastAsiaTheme="minorEastAsia" w:hAnsi="Times New Roman"/>
          <w:lang w:eastAsia="zh-CN"/>
        </w:rPr>
        <w:t xml:space="preserve"> </w:t>
      </w:r>
      <w:r>
        <w:rPr>
          <w:rFonts w:ascii="Times New Roman" w:eastAsiaTheme="minorEastAsia" w:hAnsi="Times New Roman"/>
          <w:lang w:eastAsia="zh-CN"/>
        </w:rPr>
        <w:t xml:space="preserve">can be determined based on </w:t>
      </w:r>
      <w:r w:rsidR="00FD3F47">
        <w:rPr>
          <w:rFonts w:ascii="Times New Roman" w:eastAsiaTheme="minorEastAsia" w:hAnsi="Times New Roman"/>
          <w:lang w:eastAsia="zh-CN"/>
        </w:rPr>
        <w:t xml:space="preserve">other existing </w:t>
      </w:r>
      <w:r>
        <w:rPr>
          <w:rFonts w:ascii="Times New Roman" w:eastAsiaTheme="minorEastAsia" w:hAnsi="Times New Roman"/>
          <w:lang w:eastAsia="zh-CN"/>
        </w:rPr>
        <w:t>dynamic signaling</w:t>
      </w:r>
      <w:r w:rsidR="009359AD">
        <w:rPr>
          <w:rFonts w:ascii="Times New Roman" w:eastAsiaTheme="minorEastAsia" w:hAnsi="Times New Roman"/>
          <w:lang w:eastAsia="zh-CN"/>
        </w:rPr>
        <w:t xml:space="preserve">. In this regard, more flexibility </w:t>
      </w:r>
      <w:r w:rsidR="00FD3F47">
        <w:rPr>
          <w:rFonts w:ascii="Times New Roman" w:eastAsiaTheme="minorEastAsia" w:hAnsi="Times New Roman"/>
          <w:lang w:eastAsia="zh-CN"/>
        </w:rPr>
        <w:t>can</w:t>
      </w:r>
      <w:r w:rsidR="009359AD">
        <w:rPr>
          <w:rFonts w:ascii="Times New Roman" w:eastAsiaTheme="minorEastAsia" w:hAnsi="Times New Roman"/>
          <w:lang w:eastAsia="zh-CN"/>
        </w:rPr>
        <w:t xml:space="preserve"> be achieved</w:t>
      </w:r>
      <w:r w:rsidR="00FD3F47">
        <w:rPr>
          <w:rFonts w:ascii="Times New Roman" w:eastAsiaTheme="minorEastAsia" w:hAnsi="Times New Roman"/>
          <w:lang w:eastAsia="zh-CN"/>
        </w:rPr>
        <w:t xml:space="preserve"> at </w:t>
      </w:r>
      <w:r w:rsidR="0013039D">
        <w:rPr>
          <w:rFonts w:ascii="Times New Roman" w:eastAsiaTheme="minorEastAsia" w:hAnsi="Times New Roman"/>
          <w:lang w:eastAsia="zh-CN"/>
        </w:rPr>
        <w:t>network</w:t>
      </w:r>
      <w:r w:rsidR="00FD3F47">
        <w:rPr>
          <w:rFonts w:ascii="Times New Roman" w:eastAsiaTheme="minorEastAsia" w:hAnsi="Times New Roman"/>
          <w:lang w:eastAsia="zh-CN"/>
        </w:rPr>
        <w:t xml:space="preserve"> side</w:t>
      </w:r>
      <w:r w:rsidR="009359AD">
        <w:rPr>
          <w:rFonts w:ascii="Times New Roman" w:eastAsiaTheme="minorEastAsia" w:hAnsi="Times New Roman"/>
          <w:lang w:eastAsia="zh-CN"/>
        </w:rPr>
        <w:t xml:space="preserve"> </w:t>
      </w:r>
      <w:r w:rsidR="00FD3F47">
        <w:rPr>
          <w:rFonts w:ascii="Times New Roman" w:eastAsiaTheme="minorEastAsia" w:hAnsi="Times New Roman"/>
          <w:lang w:eastAsia="zh-CN"/>
        </w:rPr>
        <w:t xml:space="preserve">without additional </w:t>
      </w:r>
      <w:r w:rsidR="009359AD">
        <w:rPr>
          <w:rFonts w:ascii="Times New Roman" w:eastAsiaTheme="minorEastAsia" w:hAnsi="Times New Roman"/>
          <w:lang w:eastAsia="zh-CN"/>
        </w:rPr>
        <w:t xml:space="preserve">signaling overhead. </w:t>
      </w:r>
    </w:p>
    <w:p w14:paraId="3540F719" w14:textId="01A1D1EB" w:rsidR="009359AD" w:rsidRDefault="009359AD" w:rsidP="00EB7D0D">
      <w:pPr>
        <w:pStyle w:val="a7"/>
        <w:jc w:val="both"/>
        <w:rPr>
          <w:rFonts w:eastAsiaTheme="minorEastAsia"/>
          <w:i/>
          <w:lang w:eastAsia="zh-CN"/>
        </w:rPr>
      </w:pPr>
      <w:r w:rsidRPr="00C31200">
        <w:rPr>
          <w:rFonts w:eastAsiaTheme="minorEastAsia"/>
          <w:i/>
          <w:lang w:eastAsia="zh-CN"/>
        </w:rPr>
        <w:t xml:space="preserve">Proposal </w:t>
      </w:r>
      <w:r w:rsidRPr="003003B2">
        <w:rPr>
          <w:rFonts w:eastAsiaTheme="minorEastAsia"/>
          <w:i/>
          <w:lang w:eastAsia="zh-CN"/>
        </w:rPr>
        <w:fldChar w:fldCharType="begin"/>
      </w:r>
      <w:r w:rsidRPr="003003B2">
        <w:rPr>
          <w:rFonts w:eastAsiaTheme="minorEastAsia"/>
          <w:i/>
          <w:lang w:eastAsia="zh-CN"/>
        </w:rPr>
        <w:instrText xml:space="preserve"> SEQ Proposal \* ARABIC </w:instrText>
      </w:r>
      <w:r w:rsidRPr="003003B2">
        <w:rPr>
          <w:rFonts w:eastAsiaTheme="minorEastAsia"/>
          <w:i/>
          <w:lang w:eastAsia="zh-CN"/>
        </w:rPr>
        <w:fldChar w:fldCharType="separate"/>
      </w:r>
      <w:r w:rsidR="00E31223">
        <w:rPr>
          <w:rFonts w:eastAsiaTheme="minorEastAsia"/>
          <w:i/>
          <w:noProof/>
          <w:lang w:eastAsia="zh-CN"/>
        </w:rPr>
        <w:t>7</w:t>
      </w:r>
      <w:r w:rsidRPr="003003B2">
        <w:rPr>
          <w:rFonts w:eastAsiaTheme="minorEastAsia"/>
          <w:i/>
          <w:lang w:eastAsia="zh-CN"/>
        </w:rPr>
        <w:fldChar w:fldCharType="end"/>
      </w:r>
      <w:r w:rsidRPr="00FC2C3F">
        <w:rPr>
          <w:rFonts w:eastAsiaTheme="minorEastAsia"/>
          <w:i/>
          <w:lang w:eastAsia="zh-CN"/>
        </w:rPr>
        <w:t xml:space="preserve">: </w:t>
      </w:r>
      <w:r w:rsidR="00FD3F47">
        <w:rPr>
          <w:rFonts w:eastAsiaTheme="minorEastAsia"/>
          <w:i/>
          <w:lang w:eastAsia="zh-CN"/>
        </w:rPr>
        <w:t xml:space="preserve">In case </w:t>
      </w:r>
      <w:r w:rsidR="00684FB7">
        <w:rPr>
          <w:rFonts w:eastAsiaTheme="minorEastAsia"/>
          <w:i/>
          <w:lang w:eastAsia="zh-CN"/>
        </w:rPr>
        <w:t>for</w:t>
      </w:r>
      <w:r w:rsidR="00684FB7" w:rsidRPr="00FD3F47">
        <w:rPr>
          <w:rFonts w:eastAsiaTheme="minorEastAsia"/>
          <w:i/>
          <w:lang w:eastAsia="zh-CN"/>
        </w:rPr>
        <w:t xml:space="preserve"> </w:t>
      </w:r>
      <w:r w:rsidR="00FD3F47" w:rsidRPr="00FD3F47">
        <w:rPr>
          <w:rFonts w:eastAsiaTheme="minorEastAsia"/>
          <w:i/>
          <w:lang w:eastAsia="zh-CN"/>
        </w:rPr>
        <w:t xml:space="preserve">frequency domain pattern </w:t>
      </w:r>
      <w:r w:rsidR="00684FB7">
        <w:rPr>
          <w:rFonts w:eastAsiaTheme="minorEastAsia"/>
          <w:i/>
          <w:lang w:eastAsia="zh-CN"/>
        </w:rPr>
        <w:t>of</w:t>
      </w:r>
      <w:r w:rsidR="00684FB7" w:rsidRPr="00FD3F47">
        <w:rPr>
          <w:rFonts w:eastAsiaTheme="minorEastAsia"/>
          <w:i/>
          <w:lang w:eastAsia="zh-CN"/>
        </w:rPr>
        <w:t xml:space="preserve"> </w:t>
      </w:r>
      <w:r w:rsidR="00FD3F47" w:rsidRPr="00FD3F47">
        <w:rPr>
          <w:rFonts w:eastAsiaTheme="minorEastAsia"/>
          <w:i/>
          <w:lang w:eastAsia="zh-CN"/>
        </w:rPr>
        <w:t xml:space="preserve">SBFD only the location of the UL </w:t>
      </w:r>
      <w:proofErr w:type="spellStart"/>
      <w:r w:rsidR="00FD3F47" w:rsidRPr="00FD3F47">
        <w:rPr>
          <w:rFonts w:eastAsiaTheme="minorEastAsia"/>
          <w:i/>
          <w:lang w:eastAsia="zh-CN"/>
        </w:rPr>
        <w:t>subband</w:t>
      </w:r>
      <w:proofErr w:type="spellEnd"/>
      <w:r w:rsidR="00684FB7">
        <w:rPr>
          <w:rFonts w:eastAsiaTheme="minorEastAsia"/>
          <w:i/>
          <w:lang w:eastAsia="zh-CN"/>
        </w:rPr>
        <w:t xml:space="preserve"> is configured</w:t>
      </w:r>
      <w:r w:rsidR="00FD3F47">
        <w:rPr>
          <w:rFonts w:eastAsiaTheme="minorEastAsia"/>
          <w:i/>
          <w:lang w:eastAsia="zh-CN"/>
        </w:rPr>
        <w:t>, for SBFD operation in semi-static flexible symbol</w:t>
      </w:r>
      <w:r w:rsidR="00684FB7">
        <w:rPr>
          <w:rFonts w:eastAsiaTheme="minorEastAsia"/>
          <w:i/>
          <w:lang w:eastAsia="zh-CN"/>
        </w:rPr>
        <w:t>(s)</w:t>
      </w:r>
      <w:r w:rsidR="00FD3F47">
        <w:rPr>
          <w:rFonts w:eastAsiaTheme="minorEastAsia"/>
          <w:i/>
          <w:lang w:eastAsia="zh-CN"/>
        </w:rPr>
        <w:t>, resources</w:t>
      </w:r>
      <w:r w:rsidR="00D90624">
        <w:rPr>
          <w:rFonts w:eastAsiaTheme="minorEastAsia"/>
          <w:i/>
          <w:lang w:eastAsia="zh-CN"/>
        </w:rPr>
        <w:t xml:space="preserve"> </w:t>
      </w:r>
      <w:r w:rsidR="00C37933">
        <w:rPr>
          <w:rFonts w:eastAsiaTheme="minorEastAsia"/>
          <w:i/>
          <w:lang w:eastAsia="zh-CN"/>
        </w:rPr>
        <w:t>in</w:t>
      </w:r>
      <w:r w:rsidR="00D90624">
        <w:rPr>
          <w:rFonts w:eastAsiaTheme="minorEastAsia"/>
          <w:i/>
          <w:lang w:eastAsia="zh-CN"/>
        </w:rPr>
        <w:t xml:space="preserve"> flexible </w:t>
      </w:r>
      <w:proofErr w:type="spellStart"/>
      <w:r w:rsidRPr="009359AD">
        <w:rPr>
          <w:rFonts w:eastAsiaTheme="minorEastAsia"/>
          <w:i/>
          <w:lang w:eastAsia="zh-CN"/>
        </w:rPr>
        <w:t>subband</w:t>
      </w:r>
      <w:proofErr w:type="spellEnd"/>
      <w:r w:rsidRPr="009359AD">
        <w:rPr>
          <w:rFonts w:eastAsiaTheme="minorEastAsia"/>
          <w:i/>
          <w:lang w:eastAsia="zh-CN"/>
        </w:rPr>
        <w:t xml:space="preserve">(s) </w:t>
      </w:r>
      <w:r w:rsidR="00D90624">
        <w:rPr>
          <w:rFonts w:eastAsiaTheme="minorEastAsia"/>
          <w:i/>
          <w:lang w:eastAsia="zh-CN"/>
        </w:rPr>
        <w:t>can be used either as UL or DL.</w:t>
      </w:r>
    </w:p>
    <w:p w14:paraId="1702F488" w14:textId="7C9B0B35" w:rsidR="00903834" w:rsidRDefault="00EC25E9" w:rsidP="00903834">
      <w:pPr>
        <w:pStyle w:val="a0"/>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time domain, a set of semi-static DL/flexible symbols</w:t>
      </w:r>
      <w:r w:rsidR="008C6D52">
        <w:rPr>
          <w:rFonts w:ascii="Times New Roman" w:eastAsiaTheme="minorEastAsia" w:hAnsi="Times New Roman"/>
          <w:lang w:eastAsia="zh-CN"/>
        </w:rPr>
        <w:t xml:space="preserve"> within a period determined by periodicity of the configured </w:t>
      </w:r>
      <w:r w:rsidR="008C6D52">
        <w:rPr>
          <w:rFonts w:eastAsiaTheme="minorEastAsia"/>
          <w:szCs w:val="20"/>
          <w:lang w:eastAsia="zh-CN"/>
        </w:rPr>
        <w:t>TDD pattern, e.g. DDDSU</w:t>
      </w:r>
      <w:r w:rsidR="008C6D52">
        <w:rPr>
          <w:rFonts w:ascii="Times New Roman" w:eastAsiaTheme="minorEastAsia" w:hAnsi="Times New Roman"/>
          <w:lang w:eastAsia="zh-CN"/>
        </w:rPr>
        <w:t xml:space="preserve">, </w:t>
      </w:r>
      <w:r>
        <w:rPr>
          <w:rFonts w:ascii="Times New Roman" w:eastAsiaTheme="minorEastAsia" w:hAnsi="Times New Roman"/>
          <w:lang w:eastAsia="zh-CN"/>
        </w:rPr>
        <w:t xml:space="preserve">can be configured as SBFD symbols, where the configured one or more </w:t>
      </w:r>
      <w:proofErr w:type="spellStart"/>
      <w:r>
        <w:rPr>
          <w:rFonts w:ascii="Times New Roman" w:eastAsiaTheme="minorEastAsia" w:hAnsi="Times New Roman"/>
          <w:lang w:eastAsia="zh-CN"/>
        </w:rPr>
        <w:t>subbands</w:t>
      </w:r>
      <w:proofErr w:type="spellEnd"/>
      <w:r>
        <w:rPr>
          <w:rFonts w:ascii="Times New Roman" w:eastAsiaTheme="minorEastAsia" w:hAnsi="Times New Roman"/>
          <w:lang w:eastAsia="zh-CN"/>
        </w:rPr>
        <w:t xml:space="preserve"> apply.</w:t>
      </w:r>
      <w:r w:rsidR="00D90624">
        <w:rPr>
          <w:rFonts w:ascii="Times New Roman" w:eastAsiaTheme="minorEastAsia" w:hAnsi="Times New Roman"/>
          <w:lang w:eastAsia="zh-CN"/>
        </w:rPr>
        <w:t xml:space="preserve"> </w:t>
      </w:r>
      <w:r w:rsidR="004208D7">
        <w:rPr>
          <w:rFonts w:ascii="Times New Roman" w:eastAsiaTheme="minorEastAsia" w:hAnsi="Times New Roman"/>
          <w:lang w:eastAsia="zh-CN"/>
        </w:rPr>
        <w:t>Alternatively</w:t>
      </w:r>
      <w:r w:rsidR="00903834">
        <w:rPr>
          <w:rFonts w:ascii="Times New Roman" w:eastAsiaTheme="minorEastAsia" w:hAnsi="Times New Roman"/>
          <w:lang w:eastAsia="zh-CN"/>
        </w:rPr>
        <w:t xml:space="preserve">, the </w:t>
      </w:r>
      <w:proofErr w:type="spellStart"/>
      <w:r w:rsidR="00903834">
        <w:rPr>
          <w:rFonts w:ascii="Times New Roman" w:eastAsiaTheme="minorEastAsia" w:hAnsi="Times New Roman"/>
          <w:lang w:eastAsia="zh-CN"/>
        </w:rPr>
        <w:t>gNB</w:t>
      </w:r>
      <w:proofErr w:type="spellEnd"/>
      <w:r w:rsidR="00903834">
        <w:rPr>
          <w:rFonts w:ascii="Times New Roman" w:eastAsiaTheme="minorEastAsia" w:hAnsi="Times New Roman"/>
          <w:lang w:eastAsia="zh-CN"/>
        </w:rPr>
        <w:t xml:space="preserve"> may configure the periodicity and duration of </w:t>
      </w:r>
      <w:r w:rsidR="008259E9">
        <w:rPr>
          <w:rFonts w:ascii="Times New Roman" w:eastAsiaTheme="minorEastAsia" w:hAnsi="Times New Roman"/>
          <w:lang w:eastAsia="zh-CN"/>
        </w:rPr>
        <w:t xml:space="preserve">the configured </w:t>
      </w:r>
      <w:r w:rsidR="00903834">
        <w:rPr>
          <w:rFonts w:ascii="Times New Roman" w:eastAsiaTheme="minorEastAsia" w:hAnsi="Times New Roman"/>
          <w:lang w:eastAsia="zh-CN"/>
        </w:rPr>
        <w:t xml:space="preserve">one or more </w:t>
      </w:r>
      <w:proofErr w:type="spellStart"/>
      <w:r w:rsidR="00903834">
        <w:rPr>
          <w:rFonts w:ascii="Times New Roman" w:eastAsiaTheme="minorEastAsia" w:hAnsi="Times New Roman"/>
          <w:lang w:eastAsia="zh-CN"/>
        </w:rPr>
        <w:t>subbands</w:t>
      </w:r>
      <w:proofErr w:type="spellEnd"/>
      <w:r w:rsidR="00903834">
        <w:rPr>
          <w:rFonts w:ascii="Times New Roman" w:eastAsiaTheme="minorEastAsia" w:hAnsi="Times New Roman"/>
          <w:lang w:eastAsia="zh-CN"/>
        </w:rPr>
        <w:t xml:space="preserve"> for potential UL transmission. Taking the </w:t>
      </w:r>
      <w:r w:rsidR="00611CA3">
        <w:rPr>
          <w:rFonts w:ascii="Times New Roman" w:eastAsiaTheme="minorEastAsia" w:hAnsi="Times New Roman"/>
          <w:lang w:eastAsia="zh-CN"/>
        </w:rPr>
        <w:t>case</w:t>
      </w:r>
      <w:r w:rsidR="00903834">
        <w:rPr>
          <w:rFonts w:ascii="Times New Roman" w:eastAsiaTheme="minorEastAsia" w:hAnsi="Times New Roman"/>
          <w:lang w:eastAsia="zh-CN"/>
        </w:rPr>
        <w:t xml:space="preserve"> </w:t>
      </w:r>
      <w:r w:rsidR="00611CA3">
        <w:rPr>
          <w:rFonts w:ascii="Times New Roman" w:eastAsiaTheme="minorEastAsia" w:hAnsi="Times New Roman"/>
          <w:lang w:eastAsia="zh-CN"/>
        </w:rPr>
        <w:t xml:space="preserve">where only </w:t>
      </w:r>
      <w:r w:rsidR="00903834">
        <w:rPr>
          <w:rFonts w:ascii="Times New Roman" w:eastAsiaTheme="minorEastAsia" w:hAnsi="Times New Roman"/>
          <w:lang w:eastAsia="zh-CN"/>
        </w:rPr>
        <w:t xml:space="preserve">one </w:t>
      </w:r>
      <w:proofErr w:type="spellStart"/>
      <w:r w:rsidR="00903834">
        <w:rPr>
          <w:rFonts w:ascii="Times New Roman" w:eastAsiaTheme="minorEastAsia" w:hAnsi="Times New Roman"/>
          <w:lang w:eastAsia="zh-CN"/>
        </w:rPr>
        <w:t>subband</w:t>
      </w:r>
      <w:proofErr w:type="spellEnd"/>
      <w:r w:rsidR="00903834">
        <w:rPr>
          <w:rFonts w:ascii="Times New Roman" w:eastAsiaTheme="minorEastAsia" w:hAnsi="Times New Roman"/>
          <w:lang w:eastAsia="zh-CN"/>
        </w:rPr>
        <w:t xml:space="preserve"> is configured with corresponding periodicity and duration as an example, the UE can perform UL transmission within the </w:t>
      </w:r>
      <w:proofErr w:type="spellStart"/>
      <w:r w:rsidR="00903834">
        <w:rPr>
          <w:rFonts w:ascii="Times New Roman" w:eastAsiaTheme="minorEastAsia" w:hAnsi="Times New Roman"/>
          <w:lang w:eastAsia="zh-CN"/>
        </w:rPr>
        <w:t>subband</w:t>
      </w:r>
      <w:proofErr w:type="spellEnd"/>
      <w:r w:rsidR="00903834">
        <w:rPr>
          <w:rFonts w:ascii="Times New Roman" w:eastAsiaTheme="minorEastAsia" w:hAnsi="Times New Roman"/>
          <w:lang w:eastAsia="zh-CN"/>
        </w:rPr>
        <w:t xml:space="preserve"> during the configured duration of a period based on the configured periodicity for potential UL transmission, and perform DL reception within the </w:t>
      </w:r>
      <w:proofErr w:type="spellStart"/>
      <w:r w:rsidR="00903834">
        <w:rPr>
          <w:rFonts w:ascii="Times New Roman" w:eastAsiaTheme="minorEastAsia" w:hAnsi="Times New Roman"/>
          <w:lang w:eastAsia="zh-CN"/>
        </w:rPr>
        <w:t>subband</w:t>
      </w:r>
      <w:proofErr w:type="spellEnd"/>
      <w:r w:rsidR="00903834">
        <w:rPr>
          <w:rFonts w:ascii="Times New Roman" w:eastAsiaTheme="minorEastAsia" w:hAnsi="Times New Roman"/>
          <w:lang w:eastAsia="zh-CN"/>
        </w:rPr>
        <w:t xml:space="preserve"> during other time of the period. In other words, there is an UL </w:t>
      </w:r>
      <w:proofErr w:type="spellStart"/>
      <w:r w:rsidR="00903834">
        <w:rPr>
          <w:rFonts w:ascii="Times New Roman" w:eastAsiaTheme="minorEastAsia" w:hAnsi="Times New Roman"/>
          <w:lang w:eastAsia="zh-CN"/>
        </w:rPr>
        <w:t>subband</w:t>
      </w:r>
      <w:proofErr w:type="spellEnd"/>
      <w:r w:rsidR="00903834">
        <w:rPr>
          <w:rFonts w:ascii="Times New Roman" w:eastAsiaTheme="minorEastAsia" w:hAnsi="Times New Roman"/>
          <w:lang w:eastAsia="zh-CN"/>
        </w:rPr>
        <w:t xml:space="preserve"> with ON/OFF operation based on the configured periodicity and duration. </w:t>
      </w:r>
    </w:p>
    <w:p w14:paraId="13435040" w14:textId="3AD60973" w:rsidR="00314461" w:rsidRDefault="00611CA3" w:rsidP="00166606">
      <w:pPr>
        <w:pStyle w:val="a7"/>
        <w:spacing w:beforeLines="50" w:after="0"/>
        <w:rPr>
          <w:rFonts w:eastAsiaTheme="minorEastAsia"/>
          <w:i/>
          <w:lang w:eastAsia="zh-CN"/>
        </w:rPr>
      </w:pPr>
      <w:r w:rsidRPr="00C31200">
        <w:rPr>
          <w:rFonts w:eastAsiaTheme="minorEastAsia"/>
          <w:i/>
          <w:lang w:eastAsia="zh-CN"/>
        </w:rPr>
        <w:t xml:space="preserve">Proposal </w:t>
      </w:r>
      <w:r w:rsidRPr="003003B2">
        <w:rPr>
          <w:rFonts w:eastAsiaTheme="minorEastAsia"/>
          <w:i/>
          <w:lang w:eastAsia="zh-CN"/>
        </w:rPr>
        <w:fldChar w:fldCharType="begin"/>
      </w:r>
      <w:r w:rsidRPr="003003B2">
        <w:rPr>
          <w:rFonts w:eastAsiaTheme="minorEastAsia"/>
          <w:i/>
          <w:lang w:eastAsia="zh-CN"/>
        </w:rPr>
        <w:instrText xml:space="preserve"> SEQ Proposal \* ARABIC </w:instrText>
      </w:r>
      <w:r w:rsidRPr="003003B2">
        <w:rPr>
          <w:rFonts w:eastAsiaTheme="minorEastAsia"/>
          <w:i/>
          <w:lang w:eastAsia="zh-CN"/>
        </w:rPr>
        <w:fldChar w:fldCharType="separate"/>
      </w:r>
      <w:r w:rsidR="00E31223">
        <w:rPr>
          <w:rFonts w:eastAsiaTheme="minorEastAsia"/>
          <w:i/>
          <w:noProof/>
          <w:lang w:eastAsia="zh-CN"/>
        </w:rPr>
        <w:t>8</w:t>
      </w:r>
      <w:r w:rsidRPr="003003B2">
        <w:rPr>
          <w:rFonts w:eastAsiaTheme="minorEastAsia"/>
          <w:i/>
          <w:lang w:eastAsia="zh-CN"/>
        </w:rPr>
        <w:fldChar w:fldCharType="end"/>
      </w:r>
      <w:r w:rsidRPr="00FC2C3F">
        <w:rPr>
          <w:rFonts w:eastAsiaTheme="minorEastAsia"/>
          <w:i/>
          <w:lang w:eastAsia="zh-CN"/>
        </w:rPr>
        <w:t xml:space="preserve">: </w:t>
      </w:r>
      <w:r w:rsidR="00544B52">
        <w:rPr>
          <w:rFonts w:eastAsiaTheme="minorEastAsia"/>
          <w:i/>
          <w:lang w:eastAsia="zh-CN"/>
        </w:rPr>
        <w:t xml:space="preserve">Study </w:t>
      </w:r>
      <w:r w:rsidR="00EB7D0D">
        <w:rPr>
          <w:rFonts w:eastAsiaTheme="minorEastAsia"/>
          <w:i/>
          <w:lang w:eastAsia="zh-CN"/>
        </w:rPr>
        <w:t xml:space="preserve">the </w:t>
      </w:r>
      <w:r w:rsidR="00314461">
        <w:rPr>
          <w:rFonts w:eastAsiaTheme="minorEastAsia"/>
          <w:i/>
          <w:lang w:eastAsia="zh-CN"/>
        </w:rPr>
        <w:t>following two options</w:t>
      </w:r>
      <w:r w:rsidR="00131F73">
        <w:rPr>
          <w:rFonts w:eastAsiaTheme="minorEastAsia" w:hint="eastAsia"/>
          <w:i/>
          <w:lang w:eastAsia="zh-CN"/>
        </w:rPr>
        <w:t xml:space="preserve"> </w:t>
      </w:r>
      <w:r w:rsidR="00131F73">
        <w:rPr>
          <w:rFonts w:eastAsiaTheme="minorEastAsia"/>
          <w:i/>
          <w:lang w:eastAsia="zh-CN"/>
        </w:rPr>
        <w:t>for configuring the SBFD symbol(s) with a certain periodicity</w:t>
      </w:r>
      <w:r w:rsidR="00314461">
        <w:rPr>
          <w:rFonts w:eastAsiaTheme="minorEastAsia"/>
          <w:i/>
          <w:lang w:eastAsia="zh-CN"/>
        </w:rPr>
        <w:t>:</w:t>
      </w:r>
    </w:p>
    <w:p w14:paraId="0FF55F54" w14:textId="69752BBA" w:rsidR="00611CA3" w:rsidRPr="00131F73" w:rsidRDefault="00314461" w:rsidP="00166606">
      <w:pPr>
        <w:numPr>
          <w:ilvl w:val="0"/>
          <w:numId w:val="52"/>
        </w:numPr>
        <w:overflowPunct w:val="0"/>
        <w:autoSpaceDE w:val="0"/>
        <w:autoSpaceDN w:val="0"/>
        <w:adjustRightInd w:val="0"/>
        <w:contextualSpacing/>
        <w:jc w:val="both"/>
        <w:textAlignment w:val="baseline"/>
        <w:rPr>
          <w:rFonts w:eastAsiaTheme="minorEastAsia"/>
          <w:i/>
          <w:lang w:eastAsia="zh-CN"/>
        </w:rPr>
      </w:pPr>
      <w:r w:rsidRPr="00D35DEF">
        <w:rPr>
          <w:rFonts w:eastAsiaTheme="minorEastAsia"/>
          <w:b/>
          <w:i/>
          <w:sz w:val="20"/>
          <w:szCs w:val="20"/>
          <w:lang w:eastAsia="zh-CN"/>
        </w:rPr>
        <w:t xml:space="preserve">Option 1: </w:t>
      </w:r>
      <w:r w:rsidR="00131F73">
        <w:rPr>
          <w:rFonts w:eastAsiaTheme="minorEastAsia"/>
          <w:b/>
          <w:i/>
          <w:sz w:val="20"/>
          <w:szCs w:val="20"/>
          <w:lang w:eastAsia="zh-CN"/>
        </w:rPr>
        <w:t>The</w:t>
      </w:r>
      <w:r w:rsidRPr="00D35DEF">
        <w:rPr>
          <w:rFonts w:eastAsiaTheme="minorEastAsia"/>
          <w:b/>
          <w:i/>
          <w:sz w:val="20"/>
          <w:szCs w:val="20"/>
          <w:lang w:eastAsia="zh-CN"/>
        </w:rPr>
        <w:t xml:space="preserve"> semi-static DL/flexible symbols within a period determined by periodicity of the configured TDD pattern </w:t>
      </w:r>
      <w:r w:rsidR="00131F73">
        <w:rPr>
          <w:rFonts w:eastAsiaTheme="minorEastAsia"/>
          <w:b/>
          <w:i/>
          <w:sz w:val="20"/>
          <w:szCs w:val="20"/>
          <w:lang w:eastAsia="zh-CN"/>
        </w:rPr>
        <w:t xml:space="preserve">can be configured </w:t>
      </w:r>
      <w:r w:rsidRPr="00D35DEF">
        <w:rPr>
          <w:rFonts w:eastAsiaTheme="minorEastAsia"/>
          <w:b/>
          <w:i/>
          <w:sz w:val="20"/>
          <w:szCs w:val="20"/>
          <w:lang w:eastAsia="zh-CN"/>
        </w:rPr>
        <w:t>as SBFD symbols</w:t>
      </w:r>
      <w:r w:rsidR="00611CA3" w:rsidRPr="00D35DEF">
        <w:rPr>
          <w:rFonts w:eastAsiaTheme="minorEastAsia"/>
          <w:b/>
          <w:i/>
          <w:sz w:val="20"/>
          <w:szCs w:val="20"/>
          <w:lang w:eastAsia="zh-CN"/>
        </w:rPr>
        <w:t>.</w:t>
      </w:r>
    </w:p>
    <w:p w14:paraId="69E1956C" w14:textId="6C31AB3B" w:rsidR="00314461" w:rsidRPr="00131F73" w:rsidRDefault="00314461" w:rsidP="00166606">
      <w:pPr>
        <w:numPr>
          <w:ilvl w:val="0"/>
          <w:numId w:val="52"/>
        </w:numPr>
        <w:overflowPunct w:val="0"/>
        <w:autoSpaceDE w:val="0"/>
        <w:autoSpaceDN w:val="0"/>
        <w:adjustRightInd w:val="0"/>
        <w:spacing w:afterLines="50" w:after="120"/>
        <w:ind w:left="714" w:hanging="357"/>
        <w:contextualSpacing/>
        <w:jc w:val="both"/>
        <w:textAlignment w:val="baseline"/>
        <w:rPr>
          <w:rFonts w:eastAsiaTheme="minorEastAsia"/>
          <w:i/>
          <w:lang w:eastAsia="zh-CN"/>
        </w:rPr>
      </w:pPr>
      <w:r w:rsidRPr="00D35DEF">
        <w:rPr>
          <w:rFonts w:eastAsiaTheme="minorEastAsia"/>
          <w:b/>
          <w:i/>
          <w:sz w:val="20"/>
          <w:szCs w:val="20"/>
          <w:lang w:eastAsia="zh-CN"/>
        </w:rPr>
        <w:t xml:space="preserve">Option 2: </w:t>
      </w:r>
      <w:r w:rsidR="00131F73">
        <w:rPr>
          <w:rFonts w:eastAsiaTheme="minorEastAsia"/>
          <w:b/>
          <w:i/>
          <w:sz w:val="20"/>
          <w:szCs w:val="20"/>
          <w:lang w:eastAsia="zh-CN"/>
        </w:rPr>
        <w:t>The</w:t>
      </w:r>
      <w:r w:rsidRPr="00D35DEF">
        <w:rPr>
          <w:rFonts w:eastAsiaTheme="minorEastAsia"/>
          <w:b/>
          <w:i/>
          <w:sz w:val="20"/>
          <w:szCs w:val="20"/>
          <w:lang w:eastAsia="zh-CN"/>
        </w:rPr>
        <w:t xml:space="preserve"> periodicity and </w:t>
      </w:r>
      <w:r w:rsidR="00131F73">
        <w:rPr>
          <w:rFonts w:eastAsiaTheme="minorEastAsia"/>
          <w:b/>
          <w:i/>
          <w:sz w:val="20"/>
          <w:szCs w:val="20"/>
          <w:lang w:eastAsia="zh-CN"/>
        </w:rPr>
        <w:t xml:space="preserve">SBFD symbols within the periodicity can be </w:t>
      </w:r>
      <w:r w:rsidR="007C7A1C">
        <w:rPr>
          <w:rFonts w:eastAsiaTheme="minorEastAsia"/>
          <w:b/>
          <w:i/>
          <w:sz w:val="20"/>
          <w:szCs w:val="20"/>
          <w:lang w:eastAsia="zh-CN"/>
        </w:rPr>
        <w:t>explicitly configured</w:t>
      </w:r>
      <w:r w:rsidRPr="00D35DEF">
        <w:rPr>
          <w:rFonts w:eastAsiaTheme="minorEastAsia"/>
          <w:b/>
          <w:i/>
          <w:sz w:val="20"/>
          <w:szCs w:val="20"/>
          <w:lang w:eastAsia="zh-CN"/>
        </w:rPr>
        <w:t>.</w:t>
      </w:r>
    </w:p>
    <w:p w14:paraId="35E5C11D" w14:textId="5F5CE9A7" w:rsidR="00A73D94" w:rsidRPr="007A5453" w:rsidRDefault="00A73D94" w:rsidP="00272F9E">
      <w:pPr>
        <w:pStyle w:val="30"/>
      </w:pPr>
      <w:r w:rsidRPr="007A5453">
        <w:t>2.</w:t>
      </w:r>
      <w:r>
        <w:t>3</w:t>
      </w:r>
      <w:r w:rsidRPr="007A5453">
        <w:t>.</w:t>
      </w:r>
      <w:r w:rsidR="00010941">
        <w:t>2</w:t>
      </w:r>
      <w:r w:rsidRPr="007A5453">
        <w:t xml:space="preserve">. </w:t>
      </w:r>
      <w:r>
        <w:t>Dynamic indication</w:t>
      </w:r>
      <w:r w:rsidR="00272F9E">
        <w:t xml:space="preserve"> of </w:t>
      </w:r>
      <w:r w:rsidR="009C0991">
        <w:t>applicability</w:t>
      </w:r>
      <w:r w:rsidR="00272F9E">
        <w:t xml:space="preserve"> of SBFD </w:t>
      </w:r>
      <w:r w:rsidR="009C0991">
        <w:t xml:space="preserve">frequency </w:t>
      </w:r>
      <w:r w:rsidR="00272F9E">
        <w:t>pattern</w:t>
      </w:r>
      <w:r w:rsidR="003E23C3">
        <w:t xml:space="preserve"> </w:t>
      </w:r>
    </w:p>
    <w:p w14:paraId="4DD8D8FF" w14:textId="6879229C" w:rsidR="00CF19AE" w:rsidRDefault="00B44591" w:rsidP="005F3663">
      <w:pPr>
        <w:pStyle w:val="a0"/>
        <w:rPr>
          <w:rFonts w:ascii="Times New Roman" w:eastAsiaTheme="minorEastAsia" w:hAnsi="Times New Roman"/>
          <w:lang w:eastAsia="zh-CN"/>
        </w:rPr>
      </w:pPr>
      <w:r w:rsidRPr="00B44591">
        <w:rPr>
          <w:rFonts w:ascii="Times New Roman" w:eastAsiaTheme="minorEastAsia" w:hAnsi="Times New Roman"/>
          <w:lang w:eastAsia="zh-CN"/>
        </w:rPr>
        <w:t xml:space="preserve">From frequency domain perspective, it is understood that </w:t>
      </w:r>
      <w:r>
        <w:rPr>
          <w:rFonts w:ascii="Times New Roman" w:eastAsiaTheme="minorEastAsia" w:hAnsi="Times New Roman"/>
          <w:lang w:eastAsia="zh-CN"/>
        </w:rPr>
        <w:t>it is</w:t>
      </w:r>
      <w:r w:rsidRPr="00B44591">
        <w:rPr>
          <w:rFonts w:ascii="Times New Roman" w:eastAsiaTheme="minorEastAsia" w:hAnsi="Times New Roman"/>
          <w:lang w:eastAsia="zh-CN"/>
        </w:rPr>
        <w:t xml:space="preserve"> not prefer</w:t>
      </w:r>
      <w:r>
        <w:rPr>
          <w:rFonts w:ascii="Times New Roman" w:eastAsiaTheme="minorEastAsia" w:hAnsi="Times New Roman"/>
          <w:lang w:eastAsia="zh-CN"/>
        </w:rPr>
        <w:t>red</w:t>
      </w:r>
      <w:r w:rsidRPr="00B44591">
        <w:rPr>
          <w:rFonts w:ascii="Times New Roman" w:eastAsiaTheme="minorEastAsia" w:hAnsi="Times New Roman"/>
          <w:lang w:eastAsia="zh-CN"/>
        </w:rPr>
        <w:t xml:space="preserve"> to dynamically change the UL </w:t>
      </w:r>
      <w:proofErr w:type="spellStart"/>
      <w:r w:rsidRPr="00B44591">
        <w:rPr>
          <w:rFonts w:ascii="Times New Roman" w:eastAsiaTheme="minorEastAsia" w:hAnsi="Times New Roman"/>
          <w:lang w:eastAsia="zh-CN"/>
        </w:rPr>
        <w:t>subband</w:t>
      </w:r>
      <w:proofErr w:type="spellEnd"/>
      <w:r w:rsidRPr="00B44591">
        <w:rPr>
          <w:rFonts w:ascii="Times New Roman" w:eastAsiaTheme="minorEastAsia" w:hAnsi="Times New Roman"/>
          <w:lang w:eastAsia="zh-CN"/>
        </w:rPr>
        <w:t xml:space="preserve"> boundary in frequency domain.</w:t>
      </w:r>
      <w:r>
        <w:rPr>
          <w:rFonts w:ascii="Times New Roman" w:eastAsiaTheme="minorEastAsia" w:hAnsi="Times New Roman"/>
          <w:lang w:eastAsia="zh-CN"/>
        </w:rPr>
        <w:t xml:space="preserve"> H</w:t>
      </w:r>
      <w:r w:rsidRPr="00B44591">
        <w:rPr>
          <w:rFonts w:ascii="Times New Roman" w:eastAsiaTheme="minorEastAsia" w:hAnsi="Times New Roman"/>
          <w:lang w:eastAsia="zh-CN"/>
        </w:rPr>
        <w:t xml:space="preserve">owever, from time domain perspective, if the UL </w:t>
      </w:r>
      <w:proofErr w:type="spellStart"/>
      <w:r w:rsidRPr="00B44591">
        <w:rPr>
          <w:rFonts w:ascii="Times New Roman" w:eastAsiaTheme="minorEastAsia" w:hAnsi="Times New Roman"/>
          <w:lang w:eastAsia="zh-CN"/>
        </w:rPr>
        <w:t>subband</w:t>
      </w:r>
      <w:proofErr w:type="spellEnd"/>
      <w:r w:rsidRPr="00B44591">
        <w:rPr>
          <w:rFonts w:ascii="Times New Roman" w:eastAsiaTheme="minorEastAsia" w:hAnsi="Times New Roman"/>
          <w:lang w:eastAsia="zh-CN"/>
        </w:rPr>
        <w:t xml:space="preserve"> semi-statically configured for </w:t>
      </w:r>
      <w:r>
        <w:rPr>
          <w:rFonts w:ascii="Times New Roman" w:eastAsiaTheme="minorEastAsia" w:hAnsi="Times New Roman"/>
          <w:lang w:eastAsia="zh-CN"/>
        </w:rPr>
        <w:t>SBFD</w:t>
      </w:r>
      <w:r w:rsidRPr="00B44591">
        <w:rPr>
          <w:rFonts w:ascii="Times New Roman" w:eastAsiaTheme="minorEastAsia" w:hAnsi="Times New Roman"/>
          <w:lang w:eastAsia="zh-CN"/>
        </w:rPr>
        <w:t xml:space="preserve"> symbol</w:t>
      </w:r>
      <w:r>
        <w:rPr>
          <w:rFonts w:ascii="Times New Roman" w:eastAsiaTheme="minorEastAsia" w:hAnsi="Times New Roman"/>
          <w:lang w:eastAsia="zh-CN"/>
        </w:rPr>
        <w:t>s</w:t>
      </w:r>
      <w:r w:rsidRPr="00B44591">
        <w:rPr>
          <w:rFonts w:ascii="Times New Roman" w:eastAsiaTheme="minorEastAsia" w:hAnsi="Times New Roman"/>
          <w:lang w:eastAsia="zh-CN"/>
        </w:rPr>
        <w:t xml:space="preserve"> means resources</w:t>
      </w:r>
      <w:r w:rsidR="00477FBC">
        <w:rPr>
          <w:rFonts w:ascii="Times New Roman" w:eastAsiaTheme="minorEastAsia" w:hAnsi="Times New Roman"/>
          <w:lang w:eastAsia="zh-CN"/>
        </w:rPr>
        <w:t xml:space="preserve"> in the UL </w:t>
      </w:r>
      <w:proofErr w:type="spellStart"/>
      <w:r w:rsidR="00477FBC">
        <w:rPr>
          <w:rFonts w:ascii="Times New Roman" w:eastAsiaTheme="minorEastAsia" w:hAnsi="Times New Roman"/>
          <w:lang w:eastAsia="zh-CN"/>
        </w:rPr>
        <w:t>subband</w:t>
      </w:r>
      <w:proofErr w:type="spellEnd"/>
      <w:r w:rsidRPr="00B44591">
        <w:rPr>
          <w:rFonts w:ascii="Times New Roman" w:eastAsiaTheme="minorEastAsia" w:hAnsi="Times New Roman"/>
          <w:lang w:eastAsia="zh-CN"/>
        </w:rPr>
        <w:t xml:space="preserve"> are always reserved</w:t>
      </w:r>
      <w:r w:rsidR="00477FBC">
        <w:rPr>
          <w:rFonts w:ascii="Times New Roman" w:eastAsiaTheme="minorEastAsia" w:hAnsi="Times New Roman"/>
          <w:lang w:eastAsia="zh-CN"/>
        </w:rPr>
        <w:t xml:space="preserve"> for UL</w:t>
      </w:r>
      <w:r w:rsidRPr="00B44591">
        <w:rPr>
          <w:rFonts w:ascii="Times New Roman" w:eastAsiaTheme="minorEastAsia" w:hAnsi="Times New Roman"/>
          <w:lang w:eastAsia="zh-CN"/>
        </w:rPr>
        <w:t>, it may not be efficient for resource usage and DL/UL traffic adaptation</w:t>
      </w:r>
      <w:r>
        <w:rPr>
          <w:rFonts w:ascii="Times New Roman" w:eastAsiaTheme="minorEastAsia" w:hAnsi="Times New Roman"/>
          <w:lang w:eastAsia="zh-CN"/>
        </w:rPr>
        <w:t xml:space="preserve">. </w:t>
      </w:r>
      <w:r w:rsidR="005F3663">
        <w:rPr>
          <w:rFonts w:ascii="Times New Roman" w:eastAsiaTheme="minorEastAsia" w:hAnsi="Times New Roman"/>
          <w:lang w:eastAsia="zh-CN"/>
        </w:rPr>
        <w:t>Therefore</w:t>
      </w:r>
      <w:r w:rsidR="00CF19AE">
        <w:rPr>
          <w:rFonts w:ascii="Times New Roman" w:eastAsiaTheme="minorEastAsia" w:hAnsi="Times New Roman"/>
          <w:lang w:eastAsia="zh-CN"/>
        </w:rPr>
        <w:t xml:space="preserve">, </w:t>
      </w:r>
      <w:r>
        <w:rPr>
          <w:rFonts w:ascii="Times New Roman" w:eastAsiaTheme="minorEastAsia" w:hAnsi="Times New Roman"/>
          <w:lang w:eastAsia="zh-CN"/>
        </w:rPr>
        <w:t xml:space="preserve">it is beneficial to study to </w:t>
      </w:r>
      <w:r w:rsidR="00F4739D">
        <w:rPr>
          <w:rFonts w:ascii="Times New Roman" w:eastAsiaTheme="minorEastAsia" w:hAnsi="Times New Roman"/>
          <w:lang w:eastAsia="zh-CN"/>
        </w:rPr>
        <w:t xml:space="preserve">dynamically </w:t>
      </w:r>
      <w:r w:rsidR="00CF19AE">
        <w:rPr>
          <w:rFonts w:ascii="Times New Roman" w:eastAsiaTheme="minorEastAsia" w:hAnsi="Times New Roman"/>
          <w:lang w:eastAsia="zh-CN"/>
        </w:rPr>
        <w:t>indicate</w:t>
      </w:r>
      <w:r w:rsidR="009F2194">
        <w:rPr>
          <w:rFonts w:ascii="Times New Roman" w:eastAsiaTheme="minorEastAsia" w:hAnsi="Times New Roman"/>
          <w:lang w:eastAsia="zh-CN"/>
        </w:rPr>
        <w:t xml:space="preserve"> whether to apply the </w:t>
      </w:r>
      <w:r>
        <w:rPr>
          <w:rFonts w:ascii="Times New Roman" w:eastAsiaTheme="minorEastAsia" w:hAnsi="Times New Roman"/>
          <w:lang w:eastAsia="zh-CN"/>
        </w:rPr>
        <w:t xml:space="preserve">SBFD </w:t>
      </w:r>
      <w:r w:rsidR="00477FBC">
        <w:rPr>
          <w:rFonts w:ascii="Times New Roman" w:eastAsiaTheme="minorEastAsia" w:hAnsi="Times New Roman"/>
          <w:lang w:eastAsia="zh-CN"/>
        </w:rPr>
        <w:t xml:space="preserve">frequency </w:t>
      </w:r>
      <w:r>
        <w:rPr>
          <w:rFonts w:ascii="Times New Roman" w:eastAsiaTheme="minorEastAsia" w:hAnsi="Times New Roman"/>
          <w:lang w:eastAsia="zh-CN"/>
        </w:rPr>
        <w:t>pattern in SBFD symbols</w:t>
      </w:r>
      <w:r w:rsidR="00477FBC">
        <w:rPr>
          <w:rFonts w:ascii="Times New Roman" w:eastAsiaTheme="minorEastAsia" w:hAnsi="Times New Roman"/>
          <w:lang w:eastAsia="zh-CN"/>
        </w:rPr>
        <w:t xml:space="preserve"> or not</w:t>
      </w:r>
      <w:r w:rsidR="00CF19AE">
        <w:rPr>
          <w:rFonts w:ascii="Times New Roman" w:eastAsiaTheme="minorEastAsia" w:hAnsi="Times New Roman"/>
          <w:lang w:eastAsia="zh-CN"/>
        </w:rPr>
        <w:t xml:space="preserve">. </w:t>
      </w:r>
      <w:r w:rsidR="0027501B">
        <w:rPr>
          <w:rFonts w:ascii="Times New Roman" w:eastAsiaTheme="minorEastAsia" w:hAnsi="Times New Roman"/>
          <w:lang w:eastAsia="zh-CN"/>
        </w:rPr>
        <w:t xml:space="preserve">If the indication indicates </w:t>
      </w:r>
      <w:r w:rsidR="005F3663">
        <w:rPr>
          <w:rFonts w:ascii="Times New Roman" w:eastAsiaTheme="minorEastAsia" w:hAnsi="Times New Roman"/>
          <w:lang w:eastAsia="zh-CN"/>
        </w:rPr>
        <w:t xml:space="preserve">that </w:t>
      </w:r>
      <w:r w:rsidR="0027501B">
        <w:rPr>
          <w:rFonts w:ascii="Times New Roman" w:eastAsiaTheme="minorEastAsia" w:hAnsi="Times New Roman"/>
          <w:lang w:eastAsia="zh-CN"/>
        </w:rPr>
        <w:t>SBFD operation within a</w:t>
      </w:r>
      <w:r w:rsidR="005F3663">
        <w:rPr>
          <w:rFonts w:ascii="Times New Roman" w:eastAsiaTheme="minorEastAsia" w:hAnsi="Times New Roman"/>
          <w:lang w:eastAsia="zh-CN"/>
        </w:rPr>
        <w:t xml:space="preserve"> SBFD</w:t>
      </w:r>
      <w:r w:rsidR="0027501B">
        <w:rPr>
          <w:rFonts w:ascii="Times New Roman" w:eastAsiaTheme="minorEastAsia" w:hAnsi="Times New Roman"/>
          <w:lang w:eastAsia="zh-CN"/>
        </w:rPr>
        <w:t xml:space="preserve"> symbol is disabled, UE behavior in this symbol will fall back to legacy UE behavior. For example, if </w:t>
      </w:r>
      <w:r w:rsidR="005F3663">
        <w:rPr>
          <w:rFonts w:ascii="Times New Roman" w:eastAsiaTheme="minorEastAsia" w:hAnsi="Times New Roman"/>
          <w:lang w:eastAsia="zh-CN"/>
        </w:rPr>
        <w:t>a</w:t>
      </w:r>
      <w:r w:rsidR="0027501B">
        <w:rPr>
          <w:rFonts w:ascii="Times New Roman" w:eastAsiaTheme="minorEastAsia" w:hAnsi="Times New Roman"/>
          <w:lang w:eastAsia="zh-CN"/>
        </w:rPr>
        <w:t xml:space="preserve"> symbol is a semi-static DL/flexible symbol</w:t>
      </w:r>
      <w:r w:rsidR="005F3663">
        <w:rPr>
          <w:rFonts w:ascii="Times New Roman" w:eastAsiaTheme="minorEastAsia" w:hAnsi="Times New Roman"/>
          <w:lang w:eastAsia="zh-CN"/>
        </w:rPr>
        <w:t xml:space="preserve"> configured with UL </w:t>
      </w:r>
      <w:proofErr w:type="spellStart"/>
      <w:r w:rsidR="005F3663">
        <w:rPr>
          <w:rFonts w:ascii="Times New Roman" w:eastAsiaTheme="minorEastAsia" w:hAnsi="Times New Roman"/>
          <w:lang w:eastAsia="zh-CN"/>
        </w:rPr>
        <w:t>subband</w:t>
      </w:r>
      <w:proofErr w:type="spellEnd"/>
      <w:r w:rsidR="005F3663">
        <w:rPr>
          <w:rFonts w:ascii="Times New Roman" w:eastAsiaTheme="minorEastAsia" w:hAnsi="Times New Roman"/>
          <w:lang w:eastAsia="zh-CN"/>
        </w:rPr>
        <w:t xml:space="preserve"> and the signaling indicate that the UL </w:t>
      </w:r>
      <w:proofErr w:type="spellStart"/>
      <w:r w:rsidR="005F3663">
        <w:rPr>
          <w:rFonts w:ascii="Times New Roman" w:eastAsiaTheme="minorEastAsia" w:hAnsi="Times New Roman"/>
          <w:lang w:eastAsia="zh-CN"/>
        </w:rPr>
        <w:t>subband</w:t>
      </w:r>
      <w:proofErr w:type="spellEnd"/>
      <w:r w:rsidR="005F3663">
        <w:rPr>
          <w:rFonts w:ascii="Times New Roman" w:eastAsiaTheme="minorEastAsia" w:hAnsi="Times New Roman"/>
          <w:lang w:eastAsia="zh-CN"/>
        </w:rPr>
        <w:t xml:space="preserve"> is not applied in the </w:t>
      </w:r>
      <w:r w:rsidR="003E23C3">
        <w:rPr>
          <w:rFonts w:ascii="Times New Roman" w:eastAsiaTheme="minorEastAsia" w:hAnsi="Times New Roman"/>
          <w:lang w:eastAsia="zh-CN"/>
        </w:rPr>
        <w:t>symbol</w:t>
      </w:r>
      <w:r w:rsidR="0027501B">
        <w:rPr>
          <w:rFonts w:ascii="Times New Roman" w:eastAsiaTheme="minorEastAsia" w:hAnsi="Times New Roman"/>
          <w:lang w:eastAsia="zh-CN"/>
        </w:rPr>
        <w:t xml:space="preserve">, </w:t>
      </w:r>
      <w:r w:rsidR="003E23C3">
        <w:rPr>
          <w:rFonts w:ascii="Times New Roman" w:eastAsiaTheme="minorEastAsia" w:hAnsi="Times New Roman"/>
          <w:lang w:eastAsia="zh-CN"/>
        </w:rPr>
        <w:t>then legacy</w:t>
      </w:r>
      <w:r w:rsidR="0027501B">
        <w:rPr>
          <w:rFonts w:ascii="Times New Roman" w:eastAsiaTheme="minorEastAsia" w:hAnsi="Times New Roman"/>
          <w:lang w:eastAsia="zh-CN"/>
        </w:rPr>
        <w:t xml:space="preserve"> UE behavior for semi-static DL/flexible symbol will be followed in </w:t>
      </w:r>
      <w:r w:rsidR="003E23C3">
        <w:rPr>
          <w:rFonts w:ascii="Times New Roman" w:eastAsiaTheme="minorEastAsia" w:hAnsi="Times New Roman"/>
          <w:lang w:eastAsia="zh-CN"/>
        </w:rPr>
        <w:t xml:space="preserve">the </w:t>
      </w:r>
      <w:r w:rsidR="0027501B">
        <w:rPr>
          <w:rFonts w:ascii="Times New Roman" w:eastAsiaTheme="minorEastAsia" w:hAnsi="Times New Roman"/>
          <w:lang w:eastAsia="zh-CN"/>
        </w:rPr>
        <w:t>symbol, respectively.</w:t>
      </w:r>
    </w:p>
    <w:p w14:paraId="6F765AF2" w14:textId="0A31A0E1" w:rsidR="007D38D3" w:rsidRDefault="006A7338" w:rsidP="00CF19AE">
      <w:pPr>
        <w:pStyle w:val="a0"/>
        <w:rPr>
          <w:rFonts w:ascii="Times New Roman" w:eastAsiaTheme="minorEastAsia" w:hAnsi="Times New Roman"/>
          <w:lang w:eastAsia="zh-CN"/>
        </w:rPr>
      </w:pPr>
      <w:r>
        <w:rPr>
          <w:rFonts w:ascii="Times New Roman" w:eastAsiaTheme="minorEastAsia" w:hAnsi="Times New Roman"/>
          <w:lang w:eastAsia="zh-CN"/>
        </w:rPr>
        <w:t>There is another way of dynamic indication</w:t>
      </w:r>
      <w:r w:rsidR="003E23C3">
        <w:rPr>
          <w:rFonts w:ascii="Times New Roman" w:eastAsiaTheme="minorEastAsia" w:hAnsi="Times New Roman"/>
          <w:lang w:eastAsia="zh-CN"/>
        </w:rPr>
        <w:t xml:space="preserve"> on whether to apply SBFD </w:t>
      </w:r>
      <w:r w:rsidR="007F77FF">
        <w:rPr>
          <w:rFonts w:ascii="Times New Roman" w:eastAsiaTheme="minorEastAsia" w:hAnsi="Times New Roman"/>
          <w:lang w:eastAsia="zh-CN"/>
        </w:rPr>
        <w:t xml:space="preserve">frequency </w:t>
      </w:r>
      <w:r w:rsidR="003E23C3">
        <w:rPr>
          <w:rFonts w:ascii="Times New Roman" w:eastAsiaTheme="minorEastAsia" w:hAnsi="Times New Roman"/>
          <w:lang w:eastAsia="zh-CN"/>
        </w:rPr>
        <w:t>pattern in SBFD symbols</w:t>
      </w:r>
      <w:r>
        <w:rPr>
          <w:rFonts w:ascii="Times New Roman" w:eastAsiaTheme="minorEastAsia" w:hAnsi="Times New Roman"/>
          <w:lang w:eastAsia="zh-CN"/>
        </w:rPr>
        <w:t xml:space="preserve"> that was discussed extensively during RAN1#110 meeting, i.e., </w:t>
      </w:r>
      <w:r w:rsidR="00523BEE">
        <w:rPr>
          <w:rFonts w:ascii="Times New Roman" w:eastAsiaTheme="minorEastAsia" w:hAnsi="Times New Roman"/>
          <w:lang w:eastAsia="zh-CN"/>
        </w:rPr>
        <w:t xml:space="preserve">based on </w:t>
      </w:r>
      <w:r w:rsidR="00FA1409">
        <w:rPr>
          <w:rFonts w:ascii="Times New Roman" w:eastAsiaTheme="minorEastAsia" w:hAnsi="Times New Roman"/>
          <w:lang w:eastAsia="zh-CN"/>
        </w:rPr>
        <w:t>UL/DL scheduling</w:t>
      </w:r>
      <w:r>
        <w:rPr>
          <w:rFonts w:ascii="Times New Roman" w:eastAsiaTheme="minorEastAsia" w:hAnsi="Times New Roman"/>
          <w:lang w:eastAsia="zh-CN"/>
        </w:rPr>
        <w:t>,</w:t>
      </w:r>
      <w:r w:rsidR="00FA1409">
        <w:rPr>
          <w:rFonts w:ascii="Times New Roman" w:eastAsiaTheme="minorEastAsia" w:hAnsi="Times New Roman"/>
          <w:lang w:eastAsia="zh-CN"/>
        </w:rPr>
        <w:t xml:space="preserve"> to achieve more flexibility. </w:t>
      </w:r>
      <w:r w:rsidR="00A347F4">
        <w:rPr>
          <w:rFonts w:ascii="Times New Roman" w:eastAsiaTheme="minorEastAsia" w:hAnsi="Times New Roman"/>
          <w:lang w:eastAsia="zh-CN"/>
        </w:rPr>
        <w:t>Based on the discussion,</w:t>
      </w:r>
      <w:r w:rsidR="00FA1409">
        <w:rPr>
          <w:rFonts w:ascii="Times New Roman" w:eastAsiaTheme="minorEastAsia" w:hAnsi="Times New Roman"/>
          <w:lang w:eastAsia="zh-CN"/>
        </w:rPr>
        <w:t xml:space="preserve"> the following agreement was achieved.</w:t>
      </w:r>
    </w:p>
    <w:p w14:paraId="162F73BD" w14:textId="4E05B0AE" w:rsidR="00FA1409" w:rsidRDefault="001D01D8" w:rsidP="00CF19AE">
      <w:pPr>
        <w:pStyle w:val="a0"/>
        <w:rPr>
          <w:rFonts w:ascii="Times New Roman" w:eastAsiaTheme="minorEastAsia" w:hAnsi="Times New Roman"/>
          <w:lang w:eastAsia="zh-CN"/>
        </w:rPr>
      </w:pPr>
      <w:r>
        <w:rPr>
          <w:rFonts w:eastAsia="宋体"/>
          <w:noProof/>
          <w:lang w:eastAsia="zh-CN"/>
        </w:rPr>
        <mc:AlternateContent>
          <mc:Choice Requires="wps">
            <w:drawing>
              <wp:inline distT="0" distB="0" distL="0" distR="0" wp14:anchorId="4B57E990" wp14:editId="7EF2E2A4">
                <wp:extent cx="5733415" cy="1760561"/>
                <wp:effectExtent l="0" t="0" r="19685" b="1143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760561"/>
                        </a:xfrm>
                        <a:prstGeom prst="rect">
                          <a:avLst/>
                        </a:prstGeom>
                        <a:solidFill>
                          <a:srgbClr val="FFFFFF"/>
                        </a:solidFill>
                        <a:ln w="9525">
                          <a:solidFill>
                            <a:srgbClr val="000000"/>
                          </a:solidFill>
                          <a:miter lim="800000"/>
                          <a:headEnd/>
                          <a:tailEnd/>
                        </a:ln>
                      </wps:spPr>
                      <wps:txbx>
                        <w:txbxContent>
                          <w:p w14:paraId="383CEABE" w14:textId="77777777" w:rsidR="00D64CFB" w:rsidRPr="001D01D8" w:rsidRDefault="00D64CFB" w:rsidP="001D01D8">
                            <w:pPr>
                              <w:rPr>
                                <w:rFonts w:ascii="Times" w:eastAsia="Batang" w:hAnsi="Times"/>
                                <w:bCs/>
                                <w:sz w:val="20"/>
                                <w:highlight w:val="green"/>
                                <w:lang w:val="en-GB"/>
                              </w:rPr>
                            </w:pPr>
                            <w:r w:rsidRPr="001D01D8">
                              <w:rPr>
                                <w:rFonts w:ascii="Times" w:eastAsia="Batang" w:hAnsi="Times"/>
                                <w:bCs/>
                                <w:sz w:val="20"/>
                                <w:highlight w:val="green"/>
                                <w:lang w:val="en-GB"/>
                              </w:rPr>
                              <w:t>Agreement</w:t>
                            </w:r>
                          </w:p>
                          <w:p w14:paraId="1406407C" w14:textId="77777777" w:rsidR="00D64CFB" w:rsidRPr="001D01D8" w:rsidRDefault="00D64CFB" w:rsidP="001D01D8">
                            <w:pPr>
                              <w:rPr>
                                <w:rFonts w:ascii="Times" w:eastAsia="Batang" w:hAnsi="Times"/>
                                <w:sz w:val="20"/>
                                <w:lang w:val="en-GB" w:eastAsia="zh-CN"/>
                              </w:rPr>
                            </w:pPr>
                            <w:r w:rsidRPr="001D01D8">
                              <w:rPr>
                                <w:rFonts w:ascii="Times" w:eastAsia="Batang" w:hAnsi="Times" w:hint="eastAsia"/>
                                <w:sz w:val="20"/>
                                <w:lang w:val="en-GB" w:eastAsia="zh-CN"/>
                              </w:rPr>
                              <w:t xml:space="preserve">For </w:t>
                            </w:r>
                            <w:r w:rsidRPr="001D01D8">
                              <w:rPr>
                                <w:rFonts w:ascii="Times" w:eastAsia="Batang" w:hAnsi="Times"/>
                                <w:sz w:val="20"/>
                                <w:lang w:val="en-GB"/>
                              </w:rPr>
                              <w:t>SBFD operation</w:t>
                            </w:r>
                            <w:r w:rsidRPr="001D01D8">
                              <w:rPr>
                                <w:rFonts w:ascii="Times" w:eastAsia="Batang" w:hAnsi="Times"/>
                                <w:bCs/>
                                <w:sz w:val="20"/>
                                <w:lang w:val="en-GB"/>
                              </w:rPr>
                              <w:t xml:space="preserve"> Alt </w:t>
                            </w:r>
                            <w:r w:rsidRPr="001D01D8">
                              <w:rPr>
                                <w:rFonts w:ascii="Times" w:eastAsia="Batang" w:hAnsi="Times" w:hint="eastAsia"/>
                                <w:bCs/>
                                <w:sz w:val="20"/>
                                <w:lang w:val="en-GB" w:eastAsia="zh-CN"/>
                              </w:rPr>
                              <w:t xml:space="preserve">4, for an SBFD aware UE configured </w:t>
                            </w:r>
                            <w:r w:rsidRPr="001D01D8">
                              <w:rPr>
                                <w:rFonts w:ascii="Times" w:eastAsia="Batang" w:hAnsi="Times"/>
                                <w:bCs/>
                                <w:sz w:val="20"/>
                                <w:lang w:val="en-GB" w:eastAsia="zh-CN"/>
                              </w:rPr>
                              <w:t>with</w:t>
                            </w:r>
                            <w:r w:rsidRPr="001D01D8">
                              <w:rPr>
                                <w:rFonts w:ascii="Times" w:eastAsia="Batang" w:hAnsi="Times" w:hint="eastAsia"/>
                                <w:bCs/>
                                <w:sz w:val="20"/>
                                <w:lang w:val="en-GB" w:eastAsia="zh-CN"/>
                              </w:rPr>
                              <w:t xml:space="preserve"> an UL subband in an SBFD symbol, study the following options:</w:t>
                            </w:r>
                          </w:p>
                          <w:p w14:paraId="4EE49722" w14:textId="77777777" w:rsidR="00D64CFB" w:rsidRPr="001D01D8" w:rsidRDefault="00D64CFB" w:rsidP="001D01D8">
                            <w:pPr>
                              <w:numPr>
                                <w:ilvl w:val="0"/>
                                <w:numId w:val="53"/>
                              </w:numPr>
                              <w:overflowPunct w:val="0"/>
                              <w:autoSpaceDE w:val="0"/>
                              <w:autoSpaceDN w:val="0"/>
                              <w:adjustRightInd w:val="0"/>
                              <w:spacing w:after="180"/>
                              <w:contextualSpacing/>
                              <w:textAlignment w:val="baseline"/>
                              <w:rPr>
                                <w:rFonts w:eastAsia="宋体"/>
                                <w:sz w:val="20"/>
                                <w:szCs w:val="20"/>
                                <w:lang w:val="en-GB" w:eastAsia="ja-JP"/>
                              </w:rPr>
                            </w:pPr>
                            <w:r w:rsidRPr="001D01D8">
                              <w:rPr>
                                <w:rFonts w:eastAsia="宋体" w:hint="eastAsia"/>
                                <w:sz w:val="20"/>
                                <w:szCs w:val="20"/>
                                <w:lang w:val="en-GB" w:eastAsia="ja-JP"/>
                              </w:rPr>
                              <w:t xml:space="preserve">Option 1: The </w:t>
                            </w:r>
                            <w:r w:rsidRPr="001D01D8">
                              <w:rPr>
                                <w:rFonts w:eastAsia="宋体"/>
                                <w:sz w:val="20"/>
                                <w:szCs w:val="20"/>
                                <w:lang w:val="en-GB" w:eastAsia="ja-JP"/>
                              </w:rPr>
                              <w:t>SBFD aware UE</w:t>
                            </w:r>
                            <w:r w:rsidRPr="001D01D8">
                              <w:rPr>
                                <w:rFonts w:eastAsia="宋体" w:hint="eastAsia"/>
                                <w:sz w:val="20"/>
                                <w:szCs w:val="20"/>
                                <w:lang w:val="en-GB" w:eastAsia="ja-JP"/>
                              </w:rPr>
                              <w:t xml:space="preserve"> does not expect to be scheduled with UL transmission outside the UL subband or to be scheduled with DL reception within the UL subband in the SBFD symbol</w:t>
                            </w:r>
                          </w:p>
                          <w:p w14:paraId="3286D522" w14:textId="77777777" w:rsidR="00D64CFB" w:rsidRPr="001D01D8" w:rsidRDefault="00D64CFB" w:rsidP="001D01D8">
                            <w:pPr>
                              <w:numPr>
                                <w:ilvl w:val="0"/>
                                <w:numId w:val="53"/>
                              </w:numPr>
                              <w:overflowPunct w:val="0"/>
                              <w:autoSpaceDE w:val="0"/>
                              <w:autoSpaceDN w:val="0"/>
                              <w:adjustRightInd w:val="0"/>
                              <w:spacing w:after="180"/>
                              <w:contextualSpacing/>
                              <w:textAlignment w:val="baseline"/>
                              <w:rPr>
                                <w:rFonts w:eastAsia="宋体"/>
                                <w:sz w:val="20"/>
                                <w:szCs w:val="20"/>
                                <w:lang w:val="en-GB" w:eastAsia="ja-JP"/>
                              </w:rPr>
                            </w:pPr>
                            <w:r w:rsidRPr="001D01D8">
                              <w:rPr>
                                <w:rFonts w:eastAsia="宋体" w:hint="eastAsia"/>
                                <w:sz w:val="20"/>
                                <w:szCs w:val="20"/>
                                <w:lang w:val="en-GB" w:eastAsia="ja-JP"/>
                              </w:rPr>
                              <w:t xml:space="preserve">Option 2: The </w:t>
                            </w:r>
                            <w:r w:rsidRPr="001D01D8">
                              <w:rPr>
                                <w:rFonts w:eastAsia="宋体"/>
                                <w:sz w:val="20"/>
                                <w:szCs w:val="20"/>
                                <w:lang w:val="en-GB" w:eastAsia="ja-JP"/>
                              </w:rPr>
                              <w:t>SBFD aware UE</w:t>
                            </w:r>
                            <w:r w:rsidRPr="001D01D8">
                              <w:rPr>
                                <w:rFonts w:eastAsia="宋体" w:hint="eastAsia"/>
                                <w:sz w:val="20"/>
                                <w:szCs w:val="20"/>
                                <w:lang w:val="en-GB" w:eastAsia="ja-JP"/>
                              </w:rPr>
                              <w:t xml:space="preserve"> does not expect to be scheduled with UL transmission outside the UL subband and may be scheduled with DL reception within the UL subband in the SBFD symbol</w:t>
                            </w:r>
                          </w:p>
                          <w:p w14:paraId="79AB54C3" w14:textId="77777777" w:rsidR="00D64CFB" w:rsidRPr="001D01D8" w:rsidRDefault="00D64CFB" w:rsidP="001D01D8">
                            <w:pPr>
                              <w:numPr>
                                <w:ilvl w:val="0"/>
                                <w:numId w:val="53"/>
                              </w:numPr>
                              <w:overflowPunct w:val="0"/>
                              <w:autoSpaceDE w:val="0"/>
                              <w:autoSpaceDN w:val="0"/>
                              <w:adjustRightInd w:val="0"/>
                              <w:spacing w:after="180"/>
                              <w:contextualSpacing/>
                              <w:textAlignment w:val="baseline"/>
                              <w:rPr>
                                <w:rFonts w:eastAsia="宋体"/>
                                <w:sz w:val="20"/>
                                <w:szCs w:val="20"/>
                                <w:lang w:val="en-GB" w:eastAsia="ja-JP"/>
                              </w:rPr>
                            </w:pPr>
                            <w:r w:rsidRPr="001D01D8">
                              <w:rPr>
                                <w:rFonts w:eastAsia="宋体" w:hint="eastAsia"/>
                                <w:sz w:val="20"/>
                                <w:szCs w:val="20"/>
                                <w:lang w:val="en-GB" w:eastAsia="ja-JP"/>
                              </w:rPr>
                              <w:t xml:space="preserve">Option 3: The </w:t>
                            </w:r>
                            <w:r w:rsidRPr="001D01D8">
                              <w:rPr>
                                <w:rFonts w:eastAsia="宋体"/>
                                <w:sz w:val="20"/>
                                <w:szCs w:val="20"/>
                                <w:lang w:val="en-GB" w:eastAsia="ja-JP"/>
                              </w:rPr>
                              <w:t>SBFD aware UE</w:t>
                            </w:r>
                            <w:r w:rsidRPr="001D01D8">
                              <w:rPr>
                                <w:rFonts w:eastAsia="宋体" w:hint="eastAsia"/>
                                <w:sz w:val="20"/>
                                <w:szCs w:val="20"/>
                                <w:lang w:val="en-GB" w:eastAsia="ja-JP"/>
                              </w:rPr>
                              <w:t xml:space="preserve"> does not expect to be scheduled with DL reception within the UL subband and may be scheduled with UL transmission outside the UL subband in the SBFD symbol</w:t>
                            </w:r>
                          </w:p>
                          <w:p w14:paraId="3CDFADC2" w14:textId="77777777" w:rsidR="00D64CFB" w:rsidRPr="001D01D8" w:rsidRDefault="00D64CFB" w:rsidP="001D01D8">
                            <w:pPr>
                              <w:numPr>
                                <w:ilvl w:val="0"/>
                                <w:numId w:val="53"/>
                              </w:numPr>
                              <w:overflowPunct w:val="0"/>
                              <w:autoSpaceDE w:val="0"/>
                              <w:autoSpaceDN w:val="0"/>
                              <w:adjustRightInd w:val="0"/>
                              <w:spacing w:after="180"/>
                              <w:contextualSpacing/>
                              <w:textAlignment w:val="baseline"/>
                              <w:rPr>
                                <w:rFonts w:eastAsia="宋体"/>
                                <w:sz w:val="20"/>
                                <w:szCs w:val="20"/>
                                <w:lang w:val="en-GB" w:eastAsia="ja-JP"/>
                              </w:rPr>
                            </w:pPr>
                            <w:r w:rsidRPr="001D01D8">
                              <w:rPr>
                                <w:rFonts w:eastAsia="宋体" w:hint="eastAsia"/>
                                <w:sz w:val="20"/>
                                <w:szCs w:val="20"/>
                                <w:lang w:val="en-GB" w:eastAsia="ja-JP"/>
                              </w:rPr>
                              <w:t xml:space="preserve">Option 4: The </w:t>
                            </w:r>
                            <w:r w:rsidRPr="001D01D8">
                              <w:rPr>
                                <w:rFonts w:eastAsia="宋体"/>
                                <w:sz w:val="20"/>
                                <w:szCs w:val="20"/>
                                <w:lang w:val="en-GB" w:eastAsia="ja-JP"/>
                              </w:rPr>
                              <w:t>SBFD aware UE</w:t>
                            </w:r>
                            <w:r w:rsidRPr="001D01D8">
                              <w:rPr>
                                <w:rFonts w:eastAsia="宋体" w:hint="eastAsia"/>
                                <w:sz w:val="20"/>
                                <w:szCs w:val="20"/>
                                <w:lang w:val="en-GB" w:eastAsia="ja-JP"/>
                              </w:rPr>
                              <w:t xml:space="preserve"> may be scheduled with UL transmission outside the UL subband or DL reception within the UL subband in the SBFD symbol</w:t>
                            </w:r>
                          </w:p>
                          <w:p w14:paraId="64D08226" w14:textId="77777777" w:rsidR="00D64CFB" w:rsidRPr="00D35DEF" w:rsidRDefault="00D64CFB" w:rsidP="001D01D8">
                            <w:pPr>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4B57E990" id="文本框 3" o:spid="_x0000_s1029" type="#_x0000_t202" style="width:451.45pt;height:13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">
                <v:textbox>
                  <w:txbxContent>
                    <w:p w14:paraId="383CEABE" w14:textId="77777777" w:rsidR="00D64CFB" w:rsidRPr="001D01D8" w:rsidRDefault="00D64CFB" w:rsidP="001D01D8">
                      <w:pPr>
                        <w:rPr>
                          <w:rFonts w:ascii="Times" w:eastAsia="Batang" w:hAnsi="Times"/>
                          <w:bCs/>
                          <w:sz w:val="20"/>
                          <w:highlight w:val="green"/>
                          <w:lang w:val="en-GB"/>
                        </w:rPr>
                      </w:pPr>
                      <w:r w:rsidRPr="001D01D8">
                        <w:rPr>
                          <w:rFonts w:ascii="Times" w:eastAsia="Batang" w:hAnsi="Times"/>
                          <w:bCs/>
                          <w:sz w:val="20"/>
                          <w:highlight w:val="green"/>
                          <w:lang w:val="en-GB"/>
                        </w:rPr>
                        <w:t>Agreement</w:t>
                      </w:r>
                    </w:p>
                    <w:p w14:paraId="1406407C" w14:textId="77777777" w:rsidR="00D64CFB" w:rsidRPr="001D01D8" w:rsidRDefault="00D64CFB" w:rsidP="001D01D8">
                      <w:pPr>
                        <w:rPr>
                          <w:rFonts w:ascii="Times" w:eastAsia="Batang" w:hAnsi="Times"/>
                          <w:sz w:val="20"/>
                          <w:lang w:val="en-GB" w:eastAsia="zh-CN"/>
                        </w:rPr>
                      </w:pPr>
                      <w:r w:rsidRPr="001D01D8">
                        <w:rPr>
                          <w:rFonts w:ascii="Times" w:eastAsia="Batang" w:hAnsi="Times" w:hint="eastAsia"/>
                          <w:sz w:val="20"/>
                          <w:lang w:val="en-GB" w:eastAsia="zh-CN"/>
                        </w:rPr>
                        <w:t xml:space="preserve">For </w:t>
                      </w:r>
                      <w:r w:rsidRPr="001D01D8">
                        <w:rPr>
                          <w:rFonts w:ascii="Times" w:eastAsia="Batang" w:hAnsi="Times"/>
                          <w:sz w:val="20"/>
                          <w:lang w:val="en-GB"/>
                        </w:rPr>
                        <w:t>SBFD operation</w:t>
                      </w:r>
                      <w:r w:rsidRPr="001D01D8">
                        <w:rPr>
                          <w:rFonts w:ascii="Times" w:eastAsia="Batang" w:hAnsi="Times"/>
                          <w:bCs/>
                          <w:sz w:val="20"/>
                          <w:lang w:val="en-GB"/>
                        </w:rPr>
                        <w:t xml:space="preserve"> Alt </w:t>
                      </w:r>
                      <w:r w:rsidRPr="001D01D8">
                        <w:rPr>
                          <w:rFonts w:ascii="Times" w:eastAsia="Batang" w:hAnsi="Times" w:hint="eastAsia"/>
                          <w:bCs/>
                          <w:sz w:val="20"/>
                          <w:lang w:val="en-GB" w:eastAsia="zh-CN"/>
                        </w:rPr>
                        <w:t xml:space="preserve">4, for an SBFD aware UE configured </w:t>
                      </w:r>
                      <w:r w:rsidRPr="001D01D8">
                        <w:rPr>
                          <w:rFonts w:ascii="Times" w:eastAsia="Batang" w:hAnsi="Times"/>
                          <w:bCs/>
                          <w:sz w:val="20"/>
                          <w:lang w:val="en-GB" w:eastAsia="zh-CN"/>
                        </w:rPr>
                        <w:t>with</w:t>
                      </w:r>
                      <w:r w:rsidRPr="001D01D8">
                        <w:rPr>
                          <w:rFonts w:ascii="Times" w:eastAsia="Batang" w:hAnsi="Times" w:hint="eastAsia"/>
                          <w:bCs/>
                          <w:sz w:val="20"/>
                          <w:lang w:val="en-GB" w:eastAsia="zh-CN"/>
                        </w:rPr>
                        <w:t xml:space="preserve"> an UL subband in an SBFD symbol, study the following options:</w:t>
                      </w:r>
                    </w:p>
                    <w:p w14:paraId="4EE49722" w14:textId="77777777" w:rsidR="00D64CFB" w:rsidRPr="001D01D8" w:rsidRDefault="00D64CFB" w:rsidP="001D01D8">
                      <w:pPr>
                        <w:numPr>
                          <w:ilvl w:val="0"/>
                          <w:numId w:val="53"/>
                        </w:numPr>
                        <w:overflowPunct w:val="0"/>
                        <w:autoSpaceDE w:val="0"/>
                        <w:autoSpaceDN w:val="0"/>
                        <w:adjustRightInd w:val="0"/>
                        <w:spacing w:after="180"/>
                        <w:contextualSpacing/>
                        <w:textAlignment w:val="baseline"/>
                        <w:rPr>
                          <w:rFonts w:eastAsia="宋体"/>
                          <w:sz w:val="20"/>
                          <w:szCs w:val="20"/>
                          <w:lang w:val="en-GB" w:eastAsia="ja-JP"/>
                        </w:rPr>
                      </w:pPr>
                      <w:r w:rsidRPr="001D01D8">
                        <w:rPr>
                          <w:rFonts w:eastAsia="宋体" w:hint="eastAsia"/>
                          <w:sz w:val="20"/>
                          <w:szCs w:val="20"/>
                          <w:lang w:val="en-GB" w:eastAsia="ja-JP"/>
                        </w:rPr>
                        <w:t xml:space="preserve">Option 1: The </w:t>
                      </w:r>
                      <w:r w:rsidRPr="001D01D8">
                        <w:rPr>
                          <w:rFonts w:eastAsia="宋体"/>
                          <w:sz w:val="20"/>
                          <w:szCs w:val="20"/>
                          <w:lang w:val="en-GB" w:eastAsia="ja-JP"/>
                        </w:rPr>
                        <w:t>SBFD aware UE</w:t>
                      </w:r>
                      <w:r w:rsidRPr="001D01D8">
                        <w:rPr>
                          <w:rFonts w:eastAsia="宋体" w:hint="eastAsia"/>
                          <w:sz w:val="20"/>
                          <w:szCs w:val="20"/>
                          <w:lang w:val="en-GB" w:eastAsia="ja-JP"/>
                        </w:rPr>
                        <w:t xml:space="preserve"> does not expect to be scheduled with UL transmission outside the UL subband or to be scheduled with DL reception within the UL subband in the SBFD symbol</w:t>
                      </w:r>
                    </w:p>
                    <w:p w14:paraId="3286D522" w14:textId="77777777" w:rsidR="00D64CFB" w:rsidRPr="001D01D8" w:rsidRDefault="00D64CFB" w:rsidP="001D01D8">
                      <w:pPr>
                        <w:numPr>
                          <w:ilvl w:val="0"/>
                          <w:numId w:val="53"/>
                        </w:numPr>
                        <w:overflowPunct w:val="0"/>
                        <w:autoSpaceDE w:val="0"/>
                        <w:autoSpaceDN w:val="0"/>
                        <w:adjustRightInd w:val="0"/>
                        <w:spacing w:after="180"/>
                        <w:contextualSpacing/>
                        <w:textAlignment w:val="baseline"/>
                        <w:rPr>
                          <w:rFonts w:eastAsia="宋体"/>
                          <w:sz w:val="20"/>
                          <w:szCs w:val="20"/>
                          <w:lang w:val="en-GB" w:eastAsia="ja-JP"/>
                        </w:rPr>
                      </w:pPr>
                      <w:r w:rsidRPr="001D01D8">
                        <w:rPr>
                          <w:rFonts w:eastAsia="宋体" w:hint="eastAsia"/>
                          <w:sz w:val="20"/>
                          <w:szCs w:val="20"/>
                          <w:lang w:val="en-GB" w:eastAsia="ja-JP"/>
                        </w:rPr>
                        <w:t xml:space="preserve">Option 2: The </w:t>
                      </w:r>
                      <w:r w:rsidRPr="001D01D8">
                        <w:rPr>
                          <w:rFonts w:eastAsia="宋体"/>
                          <w:sz w:val="20"/>
                          <w:szCs w:val="20"/>
                          <w:lang w:val="en-GB" w:eastAsia="ja-JP"/>
                        </w:rPr>
                        <w:t>SBFD aware UE</w:t>
                      </w:r>
                      <w:r w:rsidRPr="001D01D8">
                        <w:rPr>
                          <w:rFonts w:eastAsia="宋体" w:hint="eastAsia"/>
                          <w:sz w:val="20"/>
                          <w:szCs w:val="20"/>
                          <w:lang w:val="en-GB" w:eastAsia="ja-JP"/>
                        </w:rPr>
                        <w:t xml:space="preserve"> does not expect to be scheduled with UL transmission outside the UL subband and may be scheduled with DL reception within the UL subband in the SBFD symbol</w:t>
                      </w:r>
                    </w:p>
                    <w:p w14:paraId="79AB54C3" w14:textId="77777777" w:rsidR="00D64CFB" w:rsidRPr="001D01D8" w:rsidRDefault="00D64CFB" w:rsidP="001D01D8">
                      <w:pPr>
                        <w:numPr>
                          <w:ilvl w:val="0"/>
                          <w:numId w:val="53"/>
                        </w:numPr>
                        <w:overflowPunct w:val="0"/>
                        <w:autoSpaceDE w:val="0"/>
                        <w:autoSpaceDN w:val="0"/>
                        <w:adjustRightInd w:val="0"/>
                        <w:spacing w:after="180"/>
                        <w:contextualSpacing/>
                        <w:textAlignment w:val="baseline"/>
                        <w:rPr>
                          <w:rFonts w:eastAsia="宋体"/>
                          <w:sz w:val="20"/>
                          <w:szCs w:val="20"/>
                          <w:lang w:val="en-GB" w:eastAsia="ja-JP"/>
                        </w:rPr>
                      </w:pPr>
                      <w:r w:rsidRPr="001D01D8">
                        <w:rPr>
                          <w:rFonts w:eastAsia="宋体" w:hint="eastAsia"/>
                          <w:sz w:val="20"/>
                          <w:szCs w:val="20"/>
                          <w:lang w:val="en-GB" w:eastAsia="ja-JP"/>
                        </w:rPr>
                        <w:t xml:space="preserve">Option 3: The </w:t>
                      </w:r>
                      <w:r w:rsidRPr="001D01D8">
                        <w:rPr>
                          <w:rFonts w:eastAsia="宋体"/>
                          <w:sz w:val="20"/>
                          <w:szCs w:val="20"/>
                          <w:lang w:val="en-GB" w:eastAsia="ja-JP"/>
                        </w:rPr>
                        <w:t>SBFD aware UE</w:t>
                      </w:r>
                      <w:r w:rsidRPr="001D01D8">
                        <w:rPr>
                          <w:rFonts w:eastAsia="宋体" w:hint="eastAsia"/>
                          <w:sz w:val="20"/>
                          <w:szCs w:val="20"/>
                          <w:lang w:val="en-GB" w:eastAsia="ja-JP"/>
                        </w:rPr>
                        <w:t xml:space="preserve"> does not expect to be scheduled with DL reception within the UL subband and may be scheduled with UL transmission outside the UL subband in the SBFD symbol</w:t>
                      </w:r>
                    </w:p>
                    <w:p w14:paraId="3CDFADC2" w14:textId="77777777" w:rsidR="00D64CFB" w:rsidRPr="001D01D8" w:rsidRDefault="00D64CFB" w:rsidP="001D01D8">
                      <w:pPr>
                        <w:numPr>
                          <w:ilvl w:val="0"/>
                          <w:numId w:val="53"/>
                        </w:numPr>
                        <w:overflowPunct w:val="0"/>
                        <w:autoSpaceDE w:val="0"/>
                        <w:autoSpaceDN w:val="0"/>
                        <w:adjustRightInd w:val="0"/>
                        <w:spacing w:after="180"/>
                        <w:contextualSpacing/>
                        <w:textAlignment w:val="baseline"/>
                        <w:rPr>
                          <w:rFonts w:eastAsia="宋体"/>
                          <w:sz w:val="20"/>
                          <w:szCs w:val="20"/>
                          <w:lang w:val="en-GB" w:eastAsia="ja-JP"/>
                        </w:rPr>
                      </w:pPr>
                      <w:r w:rsidRPr="001D01D8">
                        <w:rPr>
                          <w:rFonts w:eastAsia="宋体" w:hint="eastAsia"/>
                          <w:sz w:val="20"/>
                          <w:szCs w:val="20"/>
                          <w:lang w:val="en-GB" w:eastAsia="ja-JP"/>
                        </w:rPr>
                        <w:t xml:space="preserve">Option 4: The </w:t>
                      </w:r>
                      <w:r w:rsidRPr="001D01D8">
                        <w:rPr>
                          <w:rFonts w:eastAsia="宋体"/>
                          <w:sz w:val="20"/>
                          <w:szCs w:val="20"/>
                          <w:lang w:val="en-GB" w:eastAsia="ja-JP"/>
                        </w:rPr>
                        <w:t>SBFD aware UE</w:t>
                      </w:r>
                      <w:r w:rsidRPr="001D01D8">
                        <w:rPr>
                          <w:rFonts w:eastAsia="宋体" w:hint="eastAsia"/>
                          <w:sz w:val="20"/>
                          <w:szCs w:val="20"/>
                          <w:lang w:val="en-GB" w:eastAsia="ja-JP"/>
                        </w:rPr>
                        <w:t xml:space="preserve"> may be scheduled with UL transmission outside the UL subband or DL reception within the UL subband in the SBFD symbol</w:t>
                      </w:r>
                    </w:p>
                    <w:p w14:paraId="64D08226" w14:textId="77777777" w:rsidR="00D64CFB" w:rsidRPr="00D35DEF" w:rsidRDefault="00D64CFB" w:rsidP="001D01D8">
                      <w:pPr>
                        <w:rPr>
                          <w:rFonts w:eastAsiaTheme="minorEastAsia"/>
                          <w:sz w:val="20"/>
                          <w:szCs w:val="20"/>
                          <w:lang w:val="en-GB" w:eastAsia="zh-CN"/>
                        </w:rPr>
                      </w:pPr>
                    </w:p>
                  </w:txbxContent>
                </v:textbox>
                <w10:anchorlock/>
              </v:shape>
            </w:pict>
          </mc:Fallback>
        </mc:AlternateContent>
      </w:r>
    </w:p>
    <w:p w14:paraId="757561AD" w14:textId="5F4D3393" w:rsidR="00FB775C" w:rsidRDefault="004F0B1F" w:rsidP="00CF19AE">
      <w:pPr>
        <w:pStyle w:val="a0"/>
        <w:rPr>
          <w:rFonts w:ascii="Times New Roman" w:eastAsiaTheme="minorEastAsia" w:hAnsi="Times New Roman"/>
          <w:lang w:eastAsia="zh-CN"/>
        </w:rPr>
      </w:pPr>
      <w:r>
        <w:rPr>
          <w:rFonts w:ascii="Times New Roman" w:eastAsiaTheme="minorEastAsia" w:hAnsi="Times New Roman"/>
          <w:lang w:eastAsia="zh-CN"/>
        </w:rPr>
        <w:t>In</w:t>
      </w:r>
      <w:r w:rsidR="00FB775C">
        <w:rPr>
          <w:rFonts w:ascii="Times New Roman" w:eastAsiaTheme="minorEastAsia" w:hAnsi="Times New Roman"/>
          <w:lang w:eastAsia="zh-CN"/>
        </w:rPr>
        <w:t xml:space="preserve"> our understanding, the above agreement is a bit misleading due to the description for UL </w:t>
      </w:r>
      <w:proofErr w:type="spellStart"/>
      <w:r w:rsidR="00FB775C">
        <w:rPr>
          <w:rFonts w:ascii="Times New Roman" w:eastAsiaTheme="minorEastAsia" w:hAnsi="Times New Roman"/>
          <w:lang w:eastAsia="zh-CN"/>
        </w:rPr>
        <w:t>subband</w:t>
      </w:r>
      <w:proofErr w:type="spellEnd"/>
      <w:r w:rsidR="00FB775C">
        <w:rPr>
          <w:rFonts w:ascii="Times New Roman" w:eastAsiaTheme="minorEastAsia" w:hAnsi="Times New Roman"/>
          <w:lang w:eastAsia="zh-CN"/>
        </w:rPr>
        <w:t xml:space="preserve">, as well as unclear </w:t>
      </w:r>
      <w:r w:rsidR="00F87C23">
        <w:rPr>
          <w:rFonts w:ascii="Times New Roman" w:eastAsiaTheme="minorEastAsia" w:hAnsi="Times New Roman"/>
          <w:lang w:eastAsia="zh-CN"/>
        </w:rPr>
        <w:t>symbol type by generally using the concept of SBFD symbol</w:t>
      </w:r>
      <w:r w:rsidR="00FB775C">
        <w:rPr>
          <w:rFonts w:ascii="Times New Roman" w:eastAsiaTheme="minorEastAsia" w:hAnsi="Times New Roman"/>
          <w:lang w:eastAsia="zh-CN"/>
        </w:rPr>
        <w:t xml:space="preserve">. </w:t>
      </w:r>
      <w:r w:rsidR="00AE7A82">
        <w:rPr>
          <w:rFonts w:ascii="Times New Roman" w:eastAsiaTheme="minorEastAsia" w:hAnsi="Times New Roman"/>
          <w:lang w:eastAsia="zh-CN"/>
        </w:rPr>
        <w:t xml:space="preserve">Actually, two cases can be discussed based on </w:t>
      </w:r>
      <w:r w:rsidR="00871573">
        <w:rPr>
          <w:rFonts w:ascii="Times New Roman" w:eastAsiaTheme="minorEastAsia" w:hAnsi="Times New Roman"/>
          <w:lang w:eastAsia="zh-CN"/>
        </w:rPr>
        <w:t xml:space="preserve">different </w:t>
      </w:r>
      <w:r w:rsidR="00AE7A82">
        <w:rPr>
          <w:rFonts w:ascii="Times New Roman" w:eastAsiaTheme="minorEastAsia" w:hAnsi="Times New Roman"/>
          <w:lang w:eastAsia="zh-CN"/>
        </w:rPr>
        <w:t>symbol type</w:t>
      </w:r>
      <w:r w:rsidR="00871573">
        <w:rPr>
          <w:rFonts w:ascii="Times New Roman" w:eastAsiaTheme="minorEastAsia" w:hAnsi="Times New Roman"/>
          <w:lang w:eastAsia="zh-CN"/>
        </w:rPr>
        <w:t>s</w:t>
      </w:r>
      <w:r w:rsidR="00AE7A82">
        <w:rPr>
          <w:rFonts w:ascii="Times New Roman" w:eastAsiaTheme="minorEastAsia" w:hAnsi="Times New Roman"/>
          <w:lang w:eastAsia="zh-CN"/>
        </w:rPr>
        <w:t xml:space="preserve"> as following:</w:t>
      </w:r>
    </w:p>
    <w:p w14:paraId="0E4B808A" w14:textId="74EFBF2D" w:rsidR="00AE7A82" w:rsidRPr="00F67417" w:rsidRDefault="00AE7A82" w:rsidP="00F67417">
      <w:pPr>
        <w:pStyle w:val="a0"/>
        <w:numPr>
          <w:ilvl w:val="0"/>
          <w:numId w:val="42"/>
        </w:numPr>
        <w:rPr>
          <w:rFonts w:ascii="Times New Roman" w:eastAsiaTheme="minorEastAsia" w:hAnsi="Times New Roman"/>
          <w:b/>
          <w:lang w:eastAsia="zh-CN"/>
        </w:rPr>
      </w:pPr>
      <w:r w:rsidRPr="00F67417">
        <w:rPr>
          <w:rFonts w:eastAsiaTheme="minorEastAsia"/>
          <w:b/>
          <w:szCs w:val="20"/>
          <w:lang w:eastAsia="zh-CN"/>
        </w:rPr>
        <w:t>Case 1</w:t>
      </w:r>
      <w:r w:rsidRPr="00F67417">
        <w:rPr>
          <w:rFonts w:ascii="Times New Roman" w:eastAsiaTheme="minorEastAsia" w:hAnsi="Times New Roman"/>
          <w:b/>
          <w:lang w:eastAsia="zh-CN"/>
        </w:rPr>
        <w:t xml:space="preserve">: </w:t>
      </w:r>
      <w:r w:rsidR="00E61A1F">
        <w:rPr>
          <w:rFonts w:ascii="Times New Roman" w:eastAsiaTheme="minorEastAsia" w:hAnsi="Times New Roman"/>
          <w:b/>
          <w:lang w:eastAsia="zh-CN"/>
        </w:rPr>
        <w:t>S</w:t>
      </w:r>
      <w:r w:rsidR="00E61A1F" w:rsidRPr="00F67417">
        <w:rPr>
          <w:rFonts w:ascii="Times New Roman" w:eastAsiaTheme="minorEastAsia" w:hAnsi="Times New Roman"/>
          <w:b/>
          <w:lang w:eastAsia="zh-CN"/>
        </w:rPr>
        <w:t>emi-static DL symbol as SBFD symbol</w:t>
      </w:r>
    </w:p>
    <w:p w14:paraId="499AFA09" w14:textId="77777777" w:rsidR="00F16ED4" w:rsidRDefault="00F16ED4" w:rsidP="00E61A1F">
      <w:pPr>
        <w:spacing w:beforeLines="50" w:before="120" w:afterLines="50" w:after="120"/>
        <w:ind w:left="420"/>
        <w:jc w:val="both"/>
        <w:rPr>
          <w:rFonts w:eastAsiaTheme="minorEastAsia"/>
          <w:sz w:val="20"/>
          <w:szCs w:val="20"/>
          <w:lang w:eastAsia="zh-CN"/>
        </w:rPr>
      </w:pPr>
      <w:r>
        <w:rPr>
          <w:rFonts w:eastAsiaTheme="minorEastAsia"/>
          <w:sz w:val="20"/>
          <w:szCs w:val="20"/>
          <w:lang w:eastAsia="zh-CN"/>
        </w:rPr>
        <w:t xml:space="preserve">For </w:t>
      </w:r>
      <w:r w:rsidRPr="007A5453">
        <w:rPr>
          <w:rFonts w:eastAsiaTheme="minorEastAsia"/>
          <w:sz w:val="20"/>
          <w:szCs w:val="20"/>
          <w:lang w:eastAsia="zh-CN"/>
        </w:rPr>
        <w:t>a</w:t>
      </w:r>
      <w:r>
        <w:rPr>
          <w:rFonts w:eastAsiaTheme="minorEastAsia"/>
          <w:sz w:val="20"/>
          <w:szCs w:val="20"/>
          <w:lang w:eastAsia="zh-CN"/>
        </w:rPr>
        <w:t xml:space="preserve">n SBFD aware UE, </w:t>
      </w:r>
      <w:r w:rsidRPr="00F16ED4">
        <w:rPr>
          <w:rFonts w:eastAsiaTheme="minorEastAsia"/>
          <w:sz w:val="20"/>
          <w:szCs w:val="20"/>
          <w:lang w:eastAsia="zh-CN"/>
        </w:rPr>
        <w:t xml:space="preserve">UL transmission can be scheduled within the UL </w:t>
      </w:r>
      <w:proofErr w:type="spellStart"/>
      <w:r w:rsidRPr="00F16ED4">
        <w:rPr>
          <w:rFonts w:eastAsiaTheme="minorEastAsia"/>
          <w:sz w:val="20"/>
          <w:szCs w:val="20"/>
          <w:lang w:eastAsia="zh-CN"/>
        </w:rPr>
        <w:t>subband</w:t>
      </w:r>
      <w:proofErr w:type="spellEnd"/>
      <w:r>
        <w:rPr>
          <w:rFonts w:eastAsiaTheme="minorEastAsia"/>
          <w:sz w:val="20"/>
          <w:szCs w:val="20"/>
          <w:lang w:eastAsia="zh-CN"/>
        </w:rPr>
        <w:t xml:space="preserve"> in a semi-static DL symbol configured as an SBFD symbol </w:t>
      </w:r>
      <w:r w:rsidRPr="00F16ED4">
        <w:rPr>
          <w:rFonts w:eastAsiaTheme="minorEastAsia"/>
          <w:sz w:val="20"/>
          <w:szCs w:val="20"/>
          <w:lang w:eastAsia="zh-CN"/>
        </w:rPr>
        <w:t>when needed, then SBFD operation is performed actually.</w:t>
      </w:r>
      <w:r w:rsidR="00E61A1F">
        <w:rPr>
          <w:rFonts w:eastAsiaTheme="minorEastAsia"/>
          <w:sz w:val="20"/>
          <w:szCs w:val="20"/>
          <w:lang w:eastAsia="zh-CN"/>
        </w:rPr>
        <w:t xml:space="preserve"> </w:t>
      </w:r>
    </w:p>
    <w:p w14:paraId="4947AF99" w14:textId="079EEC54" w:rsidR="00F16ED4" w:rsidRDefault="00F16ED4" w:rsidP="00E61A1F">
      <w:pPr>
        <w:spacing w:beforeLines="50" w:before="120" w:afterLines="50" w:after="120"/>
        <w:ind w:left="420"/>
        <w:jc w:val="both"/>
        <w:rPr>
          <w:rFonts w:eastAsiaTheme="minorEastAsia"/>
          <w:sz w:val="20"/>
          <w:szCs w:val="20"/>
          <w:lang w:eastAsia="zh-CN"/>
        </w:rPr>
      </w:pPr>
      <w:r>
        <w:rPr>
          <w:rFonts w:eastAsiaTheme="minorEastAsia"/>
          <w:sz w:val="20"/>
          <w:szCs w:val="20"/>
          <w:lang w:eastAsia="zh-CN"/>
        </w:rPr>
        <w:t xml:space="preserve">However, for the SBFD aware UE, if </w:t>
      </w:r>
      <w:r w:rsidR="00E61A1F">
        <w:rPr>
          <w:rFonts w:eastAsiaTheme="minorEastAsia"/>
          <w:sz w:val="20"/>
          <w:szCs w:val="20"/>
          <w:lang w:eastAsia="zh-CN"/>
        </w:rPr>
        <w:t xml:space="preserve">DL reception </w:t>
      </w:r>
      <w:r>
        <w:rPr>
          <w:rFonts w:eastAsiaTheme="minorEastAsia"/>
          <w:sz w:val="20"/>
          <w:szCs w:val="20"/>
          <w:lang w:eastAsia="zh-CN"/>
        </w:rPr>
        <w:t xml:space="preserve">is scheduled </w:t>
      </w:r>
      <w:r w:rsidR="00E61A1F">
        <w:rPr>
          <w:rFonts w:eastAsiaTheme="minorEastAsia"/>
          <w:sz w:val="20"/>
          <w:szCs w:val="20"/>
          <w:lang w:eastAsia="zh-CN"/>
        </w:rPr>
        <w:t xml:space="preserve">within the frequency boundary of the configured UL </w:t>
      </w:r>
      <w:proofErr w:type="spellStart"/>
      <w:r w:rsidR="00E61A1F">
        <w:rPr>
          <w:rFonts w:eastAsiaTheme="minorEastAsia"/>
          <w:sz w:val="20"/>
          <w:szCs w:val="20"/>
          <w:lang w:eastAsia="zh-CN"/>
        </w:rPr>
        <w:t>subband</w:t>
      </w:r>
      <w:proofErr w:type="spellEnd"/>
      <w:r>
        <w:rPr>
          <w:rFonts w:eastAsiaTheme="minorEastAsia"/>
          <w:sz w:val="20"/>
          <w:szCs w:val="20"/>
          <w:lang w:eastAsia="zh-CN"/>
        </w:rPr>
        <w:t xml:space="preserve"> in the symbol</w:t>
      </w:r>
      <w:r w:rsidR="00E61A1F">
        <w:rPr>
          <w:rFonts w:eastAsiaTheme="minorEastAsia"/>
          <w:sz w:val="20"/>
          <w:szCs w:val="20"/>
          <w:lang w:eastAsia="zh-CN"/>
        </w:rPr>
        <w:t xml:space="preserve">, it means that SBFD operation in the symbol is disabled, </w:t>
      </w:r>
      <w:r w:rsidR="00870924">
        <w:rPr>
          <w:rFonts w:eastAsiaTheme="minorEastAsia"/>
          <w:sz w:val="20"/>
          <w:szCs w:val="20"/>
          <w:lang w:eastAsia="zh-CN"/>
        </w:rPr>
        <w:t>the UE</w:t>
      </w:r>
      <w:r w:rsidR="00E61A1F">
        <w:rPr>
          <w:rFonts w:eastAsiaTheme="minorEastAsia"/>
          <w:sz w:val="20"/>
          <w:szCs w:val="20"/>
          <w:lang w:eastAsia="zh-CN"/>
        </w:rPr>
        <w:t xml:space="preserve"> behavior in the symbol falls back to </w:t>
      </w:r>
      <w:r w:rsidR="00E61A1F" w:rsidRPr="00E61A1F">
        <w:rPr>
          <w:rFonts w:eastAsiaTheme="minorEastAsia"/>
          <w:sz w:val="20"/>
          <w:szCs w:val="20"/>
          <w:lang w:eastAsia="zh-CN"/>
        </w:rPr>
        <w:t>Rel-15/16/17 UE behavior for semi-static DL symbol</w:t>
      </w:r>
      <w:r w:rsidR="00663D61">
        <w:rPr>
          <w:rFonts w:eastAsiaTheme="minorEastAsia"/>
          <w:sz w:val="20"/>
          <w:szCs w:val="20"/>
          <w:lang w:eastAsia="zh-CN"/>
        </w:rPr>
        <w:t xml:space="preserve">, e.g. all resources in frequency domain of the BWP pair are regarded as DL, and only DL reception(s) can be performed in the </w:t>
      </w:r>
      <w:r w:rsidR="00663D61">
        <w:rPr>
          <w:rFonts w:eastAsiaTheme="minorEastAsia"/>
          <w:sz w:val="20"/>
          <w:szCs w:val="20"/>
          <w:lang w:eastAsia="zh-CN"/>
        </w:rPr>
        <w:lastRenderedPageBreak/>
        <w:t>symbol</w:t>
      </w:r>
      <w:r w:rsidR="00E61A1F">
        <w:rPr>
          <w:rFonts w:eastAsiaTheme="minorEastAsia"/>
          <w:sz w:val="20"/>
          <w:szCs w:val="20"/>
          <w:lang w:eastAsia="zh-CN"/>
        </w:rPr>
        <w:t xml:space="preserve">. In this regard, there is actually no UL </w:t>
      </w:r>
      <w:proofErr w:type="spellStart"/>
      <w:r w:rsidR="00E61A1F">
        <w:rPr>
          <w:rFonts w:eastAsiaTheme="minorEastAsia"/>
          <w:sz w:val="20"/>
          <w:szCs w:val="20"/>
          <w:lang w:eastAsia="zh-CN"/>
        </w:rPr>
        <w:t>subband</w:t>
      </w:r>
      <w:proofErr w:type="spellEnd"/>
      <w:r w:rsidR="00E61A1F">
        <w:rPr>
          <w:rFonts w:eastAsiaTheme="minorEastAsia"/>
          <w:sz w:val="20"/>
          <w:szCs w:val="20"/>
          <w:lang w:eastAsia="zh-CN"/>
        </w:rPr>
        <w:t xml:space="preserve"> within the frequency boundary of the configured UL </w:t>
      </w:r>
      <w:proofErr w:type="spellStart"/>
      <w:r w:rsidR="00E61A1F">
        <w:rPr>
          <w:rFonts w:eastAsiaTheme="minorEastAsia"/>
          <w:sz w:val="20"/>
          <w:szCs w:val="20"/>
          <w:lang w:eastAsia="zh-CN"/>
        </w:rPr>
        <w:t>subband</w:t>
      </w:r>
      <w:proofErr w:type="spellEnd"/>
      <w:r w:rsidR="00E61A1F">
        <w:rPr>
          <w:rFonts w:eastAsiaTheme="minorEastAsia"/>
          <w:sz w:val="20"/>
          <w:szCs w:val="20"/>
          <w:lang w:eastAsia="zh-CN"/>
        </w:rPr>
        <w:t xml:space="preserve"> in the symbol. </w:t>
      </w:r>
    </w:p>
    <w:p w14:paraId="2568376A" w14:textId="37F8B3D5" w:rsidR="00E61A1F" w:rsidRDefault="00E61A1F" w:rsidP="00E61A1F">
      <w:pPr>
        <w:spacing w:beforeLines="50" w:before="120" w:afterLines="50" w:after="120"/>
        <w:ind w:left="420"/>
        <w:jc w:val="both"/>
        <w:rPr>
          <w:rFonts w:eastAsiaTheme="minorEastAsia"/>
          <w:sz w:val="20"/>
          <w:szCs w:val="20"/>
          <w:lang w:eastAsia="zh-CN"/>
        </w:rPr>
      </w:pPr>
      <w:r>
        <w:rPr>
          <w:rFonts w:eastAsiaTheme="minorEastAsia"/>
          <w:sz w:val="20"/>
          <w:szCs w:val="20"/>
          <w:lang w:eastAsia="zh-CN"/>
        </w:rPr>
        <w:t>The UE behavior is similar to that described in Option 2</w:t>
      </w:r>
      <w:r w:rsidR="00F16ED4">
        <w:rPr>
          <w:rFonts w:eastAsiaTheme="minorEastAsia"/>
          <w:sz w:val="20"/>
          <w:szCs w:val="20"/>
          <w:lang w:eastAsia="zh-CN"/>
        </w:rPr>
        <w:t xml:space="preserve">, but the UL </w:t>
      </w:r>
      <w:proofErr w:type="spellStart"/>
      <w:r w:rsidR="00F16ED4">
        <w:rPr>
          <w:rFonts w:eastAsiaTheme="minorEastAsia"/>
          <w:sz w:val="20"/>
          <w:szCs w:val="20"/>
          <w:lang w:eastAsia="zh-CN"/>
        </w:rPr>
        <w:t>subband</w:t>
      </w:r>
      <w:proofErr w:type="spellEnd"/>
      <w:r w:rsidR="00F16ED4">
        <w:rPr>
          <w:rFonts w:eastAsiaTheme="minorEastAsia"/>
          <w:sz w:val="20"/>
          <w:szCs w:val="20"/>
          <w:lang w:eastAsia="zh-CN"/>
        </w:rPr>
        <w:t xml:space="preserve"> may exist or not depending on whether DL reception is scheduled within the frequency boundary of the configured UL </w:t>
      </w:r>
      <w:proofErr w:type="spellStart"/>
      <w:r w:rsidR="00F16ED4">
        <w:rPr>
          <w:rFonts w:eastAsiaTheme="minorEastAsia"/>
          <w:sz w:val="20"/>
          <w:szCs w:val="20"/>
          <w:lang w:eastAsia="zh-CN"/>
        </w:rPr>
        <w:t>subband</w:t>
      </w:r>
      <w:proofErr w:type="spellEnd"/>
      <w:r w:rsidR="00F16ED4">
        <w:rPr>
          <w:rFonts w:eastAsiaTheme="minorEastAsia"/>
          <w:sz w:val="20"/>
          <w:szCs w:val="20"/>
          <w:lang w:eastAsia="zh-CN"/>
        </w:rPr>
        <w:t xml:space="preserve"> or not in the symbol.</w:t>
      </w:r>
    </w:p>
    <w:p w14:paraId="3BF986E5" w14:textId="1FB81DE3" w:rsidR="00E939A4" w:rsidRPr="007A5453" w:rsidRDefault="00E939A4" w:rsidP="00E939A4">
      <w:pPr>
        <w:pStyle w:val="a0"/>
        <w:numPr>
          <w:ilvl w:val="0"/>
          <w:numId w:val="42"/>
        </w:numPr>
        <w:rPr>
          <w:rFonts w:ascii="Times New Roman" w:eastAsiaTheme="minorEastAsia" w:hAnsi="Times New Roman"/>
          <w:b/>
          <w:lang w:eastAsia="zh-CN"/>
        </w:rPr>
      </w:pPr>
      <w:r w:rsidRPr="007A5453">
        <w:rPr>
          <w:rFonts w:eastAsiaTheme="minorEastAsia" w:hint="eastAsia"/>
          <w:b/>
          <w:szCs w:val="20"/>
          <w:lang w:eastAsia="zh-CN"/>
        </w:rPr>
        <w:t>C</w:t>
      </w:r>
      <w:r w:rsidRPr="007A5453">
        <w:rPr>
          <w:rFonts w:eastAsiaTheme="minorEastAsia"/>
          <w:b/>
          <w:szCs w:val="20"/>
          <w:lang w:eastAsia="zh-CN"/>
        </w:rPr>
        <w:t xml:space="preserve">ase </w:t>
      </w:r>
      <w:r>
        <w:rPr>
          <w:rFonts w:eastAsiaTheme="minorEastAsia"/>
          <w:b/>
          <w:szCs w:val="20"/>
          <w:lang w:eastAsia="zh-CN"/>
        </w:rPr>
        <w:t>2</w:t>
      </w:r>
      <w:r w:rsidRPr="007A5453">
        <w:rPr>
          <w:rFonts w:ascii="Times New Roman" w:eastAsiaTheme="minorEastAsia" w:hAnsi="Times New Roman"/>
          <w:b/>
          <w:lang w:eastAsia="zh-CN"/>
        </w:rPr>
        <w:t xml:space="preserve">: </w:t>
      </w:r>
      <w:r>
        <w:rPr>
          <w:rFonts w:ascii="Times New Roman" w:eastAsiaTheme="minorEastAsia" w:hAnsi="Times New Roman"/>
          <w:b/>
          <w:lang w:eastAsia="zh-CN"/>
        </w:rPr>
        <w:t>S</w:t>
      </w:r>
      <w:r w:rsidRPr="007A5453">
        <w:rPr>
          <w:rFonts w:ascii="Times New Roman" w:eastAsiaTheme="minorEastAsia" w:hAnsi="Times New Roman"/>
          <w:b/>
          <w:lang w:eastAsia="zh-CN"/>
        </w:rPr>
        <w:t xml:space="preserve">emi-static </w:t>
      </w:r>
      <w:r w:rsidR="009610B4">
        <w:rPr>
          <w:rFonts w:ascii="Times New Roman" w:eastAsiaTheme="minorEastAsia" w:hAnsi="Times New Roman"/>
          <w:b/>
          <w:lang w:eastAsia="zh-CN"/>
        </w:rPr>
        <w:t>flexible</w:t>
      </w:r>
      <w:r w:rsidRPr="007A5453">
        <w:rPr>
          <w:rFonts w:ascii="Times New Roman" w:eastAsiaTheme="minorEastAsia" w:hAnsi="Times New Roman"/>
          <w:b/>
          <w:lang w:eastAsia="zh-CN"/>
        </w:rPr>
        <w:t xml:space="preserve"> symbol as SBFD symbol</w:t>
      </w:r>
    </w:p>
    <w:p w14:paraId="6EB8CF70" w14:textId="1FDED3ED" w:rsidR="00E939A4" w:rsidRDefault="00C375BE" w:rsidP="00E939A4">
      <w:pPr>
        <w:spacing w:beforeLines="50" w:before="120" w:afterLines="50" w:after="120"/>
        <w:ind w:left="420"/>
        <w:jc w:val="both"/>
        <w:rPr>
          <w:rFonts w:eastAsiaTheme="minorEastAsia"/>
          <w:sz w:val="20"/>
          <w:szCs w:val="20"/>
          <w:lang w:eastAsia="zh-CN"/>
        </w:rPr>
      </w:pPr>
      <w:r>
        <w:rPr>
          <w:rFonts w:eastAsiaTheme="minorEastAsia"/>
          <w:sz w:val="20"/>
          <w:szCs w:val="20"/>
          <w:lang w:eastAsia="zh-CN"/>
        </w:rPr>
        <w:t>Similarly, f</w:t>
      </w:r>
      <w:r w:rsidR="00E939A4">
        <w:rPr>
          <w:rFonts w:eastAsiaTheme="minorEastAsia"/>
          <w:sz w:val="20"/>
          <w:szCs w:val="20"/>
          <w:lang w:eastAsia="zh-CN"/>
        </w:rPr>
        <w:t xml:space="preserve">or </w:t>
      </w:r>
      <w:r w:rsidR="00E939A4" w:rsidRPr="007A5453">
        <w:rPr>
          <w:rFonts w:eastAsiaTheme="minorEastAsia"/>
          <w:sz w:val="20"/>
          <w:szCs w:val="20"/>
          <w:lang w:eastAsia="zh-CN"/>
        </w:rPr>
        <w:t>a</w:t>
      </w:r>
      <w:r w:rsidR="00E939A4">
        <w:rPr>
          <w:rFonts w:eastAsiaTheme="minorEastAsia"/>
          <w:sz w:val="20"/>
          <w:szCs w:val="20"/>
          <w:lang w:eastAsia="zh-CN"/>
        </w:rPr>
        <w:t xml:space="preserve">n SBFD aware UE, </w:t>
      </w:r>
      <w:r w:rsidR="00E939A4" w:rsidRPr="00F16ED4">
        <w:rPr>
          <w:rFonts w:eastAsiaTheme="minorEastAsia"/>
          <w:sz w:val="20"/>
          <w:szCs w:val="20"/>
          <w:lang w:eastAsia="zh-CN"/>
        </w:rPr>
        <w:t xml:space="preserve">UL transmission can be scheduled within the UL </w:t>
      </w:r>
      <w:proofErr w:type="spellStart"/>
      <w:r w:rsidR="00E939A4" w:rsidRPr="00F16ED4">
        <w:rPr>
          <w:rFonts w:eastAsiaTheme="minorEastAsia"/>
          <w:sz w:val="20"/>
          <w:szCs w:val="20"/>
          <w:lang w:eastAsia="zh-CN"/>
        </w:rPr>
        <w:t>subband</w:t>
      </w:r>
      <w:proofErr w:type="spellEnd"/>
      <w:r w:rsidR="00E939A4">
        <w:rPr>
          <w:rFonts w:eastAsiaTheme="minorEastAsia"/>
          <w:sz w:val="20"/>
          <w:szCs w:val="20"/>
          <w:lang w:eastAsia="zh-CN"/>
        </w:rPr>
        <w:t xml:space="preserve"> in a semi-static </w:t>
      </w:r>
      <w:r w:rsidR="005D2F66">
        <w:rPr>
          <w:rFonts w:eastAsiaTheme="minorEastAsia"/>
          <w:sz w:val="20"/>
          <w:szCs w:val="20"/>
          <w:lang w:eastAsia="zh-CN"/>
        </w:rPr>
        <w:t>flexible</w:t>
      </w:r>
      <w:r w:rsidR="00E939A4">
        <w:rPr>
          <w:rFonts w:eastAsiaTheme="minorEastAsia"/>
          <w:sz w:val="20"/>
          <w:szCs w:val="20"/>
          <w:lang w:eastAsia="zh-CN"/>
        </w:rPr>
        <w:t xml:space="preserve"> symbol configured as an SBFD symbol</w:t>
      </w:r>
      <w:r w:rsidR="00E939A4" w:rsidRPr="00F16ED4">
        <w:rPr>
          <w:rFonts w:eastAsiaTheme="minorEastAsia"/>
          <w:sz w:val="20"/>
          <w:szCs w:val="20"/>
          <w:lang w:eastAsia="zh-CN"/>
        </w:rPr>
        <w:t>, then SBFD operation is performed actually.</w:t>
      </w:r>
      <w:r w:rsidR="00E939A4">
        <w:rPr>
          <w:rFonts w:eastAsiaTheme="minorEastAsia"/>
          <w:sz w:val="20"/>
          <w:szCs w:val="20"/>
          <w:lang w:eastAsia="zh-CN"/>
        </w:rPr>
        <w:t xml:space="preserve"> </w:t>
      </w:r>
    </w:p>
    <w:p w14:paraId="42FAEA22" w14:textId="1A703D77" w:rsidR="00E939A4" w:rsidRDefault="00E939A4" w:rsidP="00E939A4">
      <w:pPr>
        <w:spacing w:beforeLines="50" w:before="120" w:afterLines="50" w:after="120"/>
        <w:ind w:left="420"/>
        <w:jc w:val="both"/>
        <w:rPr>
          <w:rFonts w:eastAsiaTheme="minorEastAsia"/>
          <w:sz w:val="20"/>
          <w:szCs w:val="20"/>
          <w:lang w:eastAsia="zh-CN"/>
        </w:rPr>
      </w:pPr>
      <w:r>
        <w:rPr>
          <w:rFonts w:eastAsiaTheme="minorEastAsia"/>
          <w:sz w:val="20"/>
          <w:szCs w:val="20"/>
          <w:lang w:eastAsia="zh-CN"/>
        </w:rPr>
        <w:t>However, for the SBFD aware UE</w:t>
      </w:r>
      <w:r w:rsidR="005D2F66">
        <w:rPr>
          <w:rFonts w:eastAsiaTheme="minorEastAsia"/>
          <w:sz w:val="20"/>
          <w:szCs w:val="20"/>
          <w:lang w:eastAsia="zh-CN"/>
        </w:rPr>
        <w:t xml:space="preserve"> in the symbol</w:t>
      </w:r>
      <w:r>
        <w:rPr>
          <w:rFonts w:eastAsiaTheme="minorEastAsia"/>
          <w:sz w:val="20"/>
          <w:szCs w:val="20"/>
          <w:lang w:eastAsia="zh-CN"/>
        </w:rPr>
        <w:t xml:space="preserve">, if DL reception is scheduled within the frequency boundary of the configured UL </w:t>
      </w:r>
      <w:proofErr w:type="spellStart"/>
      <w:r>
        <w:rPr>
          <w:rFonts w:eastAsiaTheme="minorEastAsia"/>
          <w:sz w:val="20"/>
          <w:szCs w:val="20"/>
          <w:lang w:eastAsia="zh-CN"/>
        </w:rPr>
        <w:t>subband</w:t>
      </w:r>
      <w:proofErr w:type="spellEnd"/>
      <w:r w:rsidR="005D2F66">
        <w:rPr>
          <w:rFonts w:eastAsiaTheme="minorEastAsia"/>
          <w:sz w:val="20"/>
          <w:szCs w:val="20"/>
          <w:lang w:eastAsia="zh-CN"/>
        </w:rPr>
        <w:t xml:space="preserve"> (denoted as </w:t>
      </w:r>
      <w:r w:rsidR="005D2F66" w:rsidRPr="003A1952">
        <w:rPr>
          <w:rFonts w:eastAsiaTheme="minorEastAsia"/>
          <w:b/>
          <w:sz w:val="20"/>
          <w:szCs w:val="20"/>
          <w:lang w:eastAsia="zh-CN"/>
        </w:rPr>
        <w:t>Case 2-1</w:t>
      </w:r>
      <w:r w:rsidR="005D2F66">
        <w:rPr>
          <w:rFonts w:eastAsiaTheme="minorEastAsia"/>
          <w:sz w:val="20"/>
          <w:szCs w:val="20"/>
          <w:lang w:eastAsia="zh-CN"/>
        </w:rPr>
        <w:t>)</w:t>
      </w:r>
      <w:r>
        <w:rPr>
          <w:rFonts w:eastAsiaTheme="minorEastAsia"/>
          <w:sz w:val="20"/>
          <w:szCs w:val="20"/>
          <w:lang w:eastAsia="zh-CN"/>
        </w:rPr>
        <w:t xml:space="preserve">, </w:t>
      </w:r>
      <w:r w:rsidR="005D2F66">
        <w:rPr>
          <w:rFonts w:eastAsiaTheme="minorEastAsia"/>
          <w:sz w:val="20"/>
          <w:szCs w:val="20"/>
          <w:lang w:eastAsia="zh-CN"/>
        </w:rPr>
        <w:t xml:space="preserve">or, if UL transmission is scheduled outside the frequency boundary of the configured UL </w:t>
      </w:r>
      <w:proofErr w:type="spellStart"/>
      <w:r w:rsidR="005D2F66">
        <w:rPr>
          <w:rFonts w:eastAsiaTheme="minorEastAsia"/>
          <w:sz w:val="20"/>
          <w:szCs w:val="20"/>
          <w:lang w:eastAsia="zh-CN"/>
        </w:rPr>
        <w:t>subband</w:t>
      </w:r>
      <w:proofErr w:type="spellEnd"/>
      <w:r w:rsidR="005D2F66">
        <w:rPr>
          <w:rFonts w:eastAsiaTheme="minorEastAsia"/>
          <w:sz w:val="20"/>
          <w:szCs w:val="20"/>
          <w:lang w:eastAsia="zh-CN"/>
        </w:rPr>
        <w:t xml:space="preserve"> (denoted as </w:t>
      </w:r>
      <w:r w:rsidR="005D2F66" w:rsidRPr="007A5453">
        <w:rPr>
          <w:rFonts w:eastAsiaTheme="minorEastAsia"/>
          <w:b/>
          <w:sz w:val="20"/>
          <w:szCs w:val="20"/>
          <w:lang w:eastAsia="zh-CN"/>
        </w:rPr>
        <w:t>Case 2-</w:t>
      </w:r>
      <w:r w:rsidR="005D2F66">
        <w:rPr>
          <w:rFonts w:eastAsiaTheme="minorEastAsia"/>
          <w:b/>
          <w:sz w:val="20"/>
          <w:szCs w:val="20"/>
          <w:lang w:eastAsia="zh-CN"/>
        </w:rPr>
        <w:t>2</w:t>
      </w:r>
      <w:r w:rsidR="005D2F66">
        <w:rPr>
          <w:rFonts w:eastAsiaTheme="minorEastAsia"/>
          <w:sz w:val="20"/>
          <w:szCs w:val="20"/>
          <w:lang w:eastAsia="zh-CN"/>
        </w:rPr>
        <w:t xml:space="preserve">), </w:t>
      </w:r>
      <w:r>
        <w:rPr>
          <w:rFonts w:eastAsiaTheme="minorEastAsia"/>
          <w:sz w:val="20"/>
          <w:szCs w:val="20"/>
          <w:lang w:eastAsia="zh-CN"/>
        </w:rPr>
        <w:t xml:space="preserve">it means that SBFD operation in the symbol is disabled, and UE behavior in the symbol falls back to </w:t>
      </w:r>
      <w:r w:rsidRPr="00E61A1F">
        <w:rPr>
          <w:rFonts w:eastAsiaTheme="minorEastAsia"/>
          <w:sz w:val="20"/>
          <w:szCs w:val="20"/>
          <w:lang w:eastAsia="zh-CN"/>
        </w:rPr>
        <w:t xml:space="preserve">Rel-15/16/17 UE behavior for semi-static </w:t>
      </w:r>
      <w:r w:rsidR="005D2F66">
        <w:rPr>
          <w:rFonts w:eastAsiaTheme="minorEastAsia"/>
          <w:sz w:val="20"/>
          <w:szCs w:val="20"/>
          <w:lang w:eastAsia="zh-CN"/>
        </w:rPr>
        <w:t>flexible</w:t>
      </w:r>
      <w:r w:rsidRPr="00E61A1F">
        <w:rPr>
          <w:rFonts w:eastAsiaTheme="minorEastAsia"/>
          <w:sz w:val="20"/>
          <w:szCs w:val="20"/>
          <w:lang w:eastAsia="zh-CN"/>
        </w:rPr>
        <w:t xml:space="preserve"> symbol</w:t>
      </w:r>
      <w:r w:rsidR="005D2F66">
        <w:rPr>
          <w:rFonts w:eastAsiaTheme="minorEastAsia"/>
          <w:sz w:val="20"/>
          <w:szCs w:val="20"/>
          <w:lang w:eastAsia="zh-CN"/>
        </w:rPr>
        <w:t xml:space="preserve">. </w:t>
      </w:r>
      <w:r w:rsidR="00272F9E">
        <w:rPr>
          <w:rFonts w:eastAsiaTheme="minorEastAsia"/>
          <w:sz w:val="20"/>
          <w:szCs w:val="20"/>
          <w:lang w:eastAsia="zh-CN"/>
        </w:rPr>
        <w:t>Then</w:t>
      </w:r>
      <w:r w:rsidR="005D2F66">
        <w:rPr>
          <w:rFonts w:eastAsiaTheme="minorEastAsia"/>
          <w:sz w:val="20"/>
          <w:szCs w:val="20"/>
          <w:lang w:eastAsia="zh-CN"/>
        </w:rPr>
        <w:t>, for Case 2-1, the semi-static flexible symbol</w:t>
      </w:r>
      <w:r w:rsidR="00272F9E">
        <w:rPr>
          <w:rFonts w:eastAsiaTheme="minorEastAsia"/>
          <w:sz w:val="20"/>
          <w:szCs w:val="20"/>
          <w:lang w:eastAsia="zh-CN"/>
        </w:rPr>
        <w:t xml:space="preserve"> becomes </w:t>
      </w:r>
      <w:r w:rsidR="005D2F66">
        <w:rPr>
          <w:rFonts w:eastAsiaTheme="minorEastAsia"/>
          <w:sz w:val="20"/>
          <w:szCs w:val="20"/>
          <w:lang w:eastAsia="zh-CN"/>
        </w:rPr>
        <w:t xml:space="preserve">a </w:t>
      </w:r>
      <w:r w:rsidR="00272F9E">
        <w:rPr>
          <w:rFonts w:eastAsiaTheme="minorEastAsia"/>
          <w:sz w:val="20"/>
          <w:szCs w:val="20"/>
          <w:lang w:eastAsia="zh-CN"/>
        </w:rPr>
        <w:t xml:space="preserve">full </w:t>
      </w:r>
      <w:r w:rsidR="005D2F66">
        <w:rPr>
          <w:rFonts w:eastAsiaTheme="minorEastAsia"/>
          <w:sz w:val="20"/>
          <w:szCs w:val="20"/>
          <w:lang w:eastAsia="zh-CN"/>
        </w:rPr>
        <w:t xml:space="preserve">DL symbol; for Case 2-2, the semi-static flexible symbol </w:t>
      </w:r>
      <w:r w:rsidR="00272F9E">
        <w:rPr>
          <w:rFonts w:eastAsiaTheme="minorEastAsia"/>
          <w:sz w:val="20"/>
          <w:szCs w:val="20"/>
          <w:lang w:eastAsia="zh-CN"/>
        </w:rPr>
        <w:t>becomes a full</w:t>
      </w:r>
      <w:r w:rsidR="005D2F66">
        <w:rPr>
          <w:rFonts w:eastAsiaTheme="minorEastAsia"/>
          <w:sz w:val="20"/>
          <w:szCs w:val="20"/>
          <w:lang w:eastAsia="zh-CN"/>
        </w:rPr>
        <w:t xml:space="preserve"> UL symbol</w:t>
      </w:r>
      <w:r>
        <w:rPr>
          <w:rFonts w:eastAsiaTheme="minorEastAsia"/>
          <w:sz w:val="20"/>
          <w:szCs w:val="20"/>
          <w:lang w:eastAsia="zh-CN"/>
        </w:rPr>
        <w:t xml:space="preserve">. In this regard, there is actually no UL </w:t>
      </w:r>
      <w:proofErr w:type="spellStart"/>
      <w:r>
        <w:rPr>
          <w:rFonts w:eastAsiaTheme="minorEastAsia"/>
          <w:sz w:val="20"/>
          <w:szCs w:val="20"/>
          <w:lang w:eastAsia="zh-CN"/>
        </w:rPr>
        <w:t>subband</w:t>
      </w:r>
      <w:proofErr w:type="spellEnd"/>
      <w:r w:rsidR="00E45FED">
        <w:rPr>
          <w:rFonts w:eastAsiaTheme="minorEastAsia"/>
          <w:sz w:val="20"/>
          <w:szCs w:val="20"/>
          <w:lang w:eastAsia="zh-CN"/>
        </w:rPr>
        <w:t xml:space="preserve"> </w:t>
      </w:r>
      <w:r>
        <w:rPr>
          <w:rFonts w:eastAsiaTheme="minorEastAsia"/>
          <w:sz w:val="20"/>
          <w:szCs w:val="20"/>
          <w:lang w:eastAsia="zh-CN"/>
        </w:rPr>
        <w:t xml:space="preserve">in the </w:t>
      </w:r>
      <w:r w:rsidR="00E45FED">
        <w:rPr>
          <w:rFonts w:eastAsiaTheme="minorEastAsia"/>
          <w:sz w:val="20"/>
          <w:szCs w:val="20"/>
          <w:lang w:eastAsia="zh-CN"/>
        </w:rPr>
        <w:t xml:space="preserve">semi-static flexible </w:t>
      </w:r>
      <w:r>
        <w:rPr>
          <w:rFonts w:eastAsiaTheme="minorEastAsia"/>
          <w:sz w:val="20"/>
          <w:szCs w:val="20"/>
          <w:lang w:eastAsia="zh-CN"/>
        </w:rPr>
        <w:t xml:space="preserve">symbol. </w:t>
      </w:r>
    </w:p>
    <w:p w14:paraId="2EF4EA4D" w14:textId="5EF2CF74" w:rsidR="00E939A4" w:rsidRPr="007A5453" w:rsidRDefault="00E939A4" w:rsidP="00E939A4">
      <w:pPr>
        <w:spacing w:beforeLines="50" w:before="120" w:afterLines="50" w:after="120"/>
        <w:ind w:left="420"/>
        <w:jc w:val="both"/>
        <w:rPr>
          <w:rFonts w:eastAsiaTheme="minorEastAsia"/>
          <w:sz w:val="20"/>
          <w:szCs w:val="20"/>
          <w:lang w:eastAsia="zh-CN"/>
        </w:rPr>
      </w:pPr>
      <w:r>
        <w:rPr>
          <w:rFonts w:eastAsiaTheme="minorEastAsia"/>
          <w:sz w:val="20"/>
          <w:szCs w:val="20"/>
          <w:lang w:eastAsia="zh-CN"/>
        </w:rPr>
        <w:t xml:space="preserve">The UE behavior is similar to that described in Option </w:t>
      </w:r>
      <w:r w:rsidR="0030560B">
        <w:rPr>
          <w:rFonts w:eastAsiaTheme="minorEastAsia"/>
          <w:sz w:val="20"/>
          <w:szCs w:val="20"/>
          <w:lang w:eastAsia="zh-CN"/>
        </w:rPr>
        <w:t>4</w:t>
      </w:r>
      <w:r>
        <w:rPr>
          <w:rFonts w:eastAsiaTheme="minorEastAsia"/>
          <w:sz w:val="20"/>
          <w:szCs w:val="20"/>
          <w:lang w:eastAsia="zh-CN"/>
        </w:rPr>
        <w:t xml:space="preserve">, but the UL </w:t>
      </w:r>
      <w:proofErr w:type="spellStart"/>
      <w:r>
        <w:rPr>
          <w:rFonts w:eastAsiaTheme="minorEastAsia"/>
          <w:sz w:val="20"/>
          <w:szCs w:val="20"/>
          <w:lang w:eastAsia="zh-CN"/>
        </w:rPr>
        <w:t>subband</w:t>
      </w:r>
      <w:proofErr w:type="spellEnd"/>
      <w:r>
        <w:rPr>
          <w:rFonts w:eastAsiaTheme="minorEastAsia"/>
          <w:sz w:val="20"/>
          <w:szCs w:val="20"/>
          <w:lang w:eastAsia="zh-CN"/>
        </w:rPr>
        <w:t xml:space="preserve"> may exist or not depending on whether DL reception</w:t>
      </w:r>
      <w:r w:rsidR="00B87FE5">
        <w:rPr>
          <w:rFonts w:eastAsiaTheme="minorEastAsia"/>
          <w:sz w:val="20"/>
          <w:szCs w:val="20"/>
          <w:lang w:eastAsia="zh-CN"/>
        </w:rPr>
        <w:t>/</w:t>
      </w:r>
      <w:r w:rsidR="0030560B">
        <w:rPr>
          <w:rFonts w:eastAsiaTheme="minorEastAsia"/>
          <w:sz w:val="20"/>
          <w:szCs w:val="20"/>
          <w:lang w:eastAsia="zh-CN"/>
        </w:rPr>
        <w:t>UL transmission</w:t>
      </w:r>
      <w:r>
        <w:rPr>
          <w:rFonts w:eastAsiaTheme="minorEastAsia"/>
          <w:sz w:val="20"/>
          <w:szCs w:val="20"/>
          <w:lang w:eastAsia="zh-CN"/>
        </w:rPr>
        <w:t xml:space="preserve"> is scheduled within</w:t>
      </w:r>
      <w:r w:rsidR="00B22530">
        <w:rPr>
          <w:rFonts w:eastAsiaTheme="minorEastAsia"/>
          <w:sz w:val="20"/>
          <w:szCs w:val="20"/>
          <w:lang w:eastAsia="zh-CN"/>
        </w:rPr>
        <w:t>/</w:t>
      </w:r>
      <w:r w:rsidR="0030560B">
        <w:rPr>
          <w:rFonts w:eastAsiaTheme="minorEastAsia"/>
          <w:sz w:val="20"/>
          <w:szCs w:val="20"/>
          <w:lang w:eastAsia="zh-CN"/>
        </w:rPr>
        <w:t>outside</w:t>
      </w:r>
      <w:r>
        <w:rPr>
          <w:rFonts w:eastAsiaTheme="minorEastAsia"/>
          <w:sz w:val="20"/>
          <w:szCs w:val="20"/>
          <w:lang w:eastAsia="zh-CN"/>
        </w:rPr>
        <w:t xml:space="preserve"> the frequency boundary of the configured UL </w:t>
      </w:r>
      <w:proofErr w:type="spellStart"/>
      <w:r>
        <w:rPr>
          <w:rFonts w:eastAsiaTheme="minorEastAsia"/>
          <w:sz w:val="20"/>
          <w:szCs w:val="20"/>
          <w:lang w:eastAsia="zh-CN"/>
        </w:rPr>
        <w:t>subband</w:t>
      </w:r>
      <w:proofErr w:type="spellEnd"/>
      <w:r>
        <w:rPr>
          <w:rFonts w:eastAsiaTheme="minorEastAsia"/>
          <w:sz w:val="20"/>
          <w:szCs w:val="20"/>
          <w:lang w:eastAsia="zh-CN"/>
        </w:rPr>
        <w:t xml:space="preserve"> or not in the symbol.</w:t>
      </w:r>
      <w:r w:rsidR="0030560B">
        <w:rPr>
          <w:rFonts w:eastAsiaTheme="minorEastAsia"/>
          <w:sz w:val="20"/>
          <w:szCs w:val="20"/>
          <w:lang w:eastAsia="zh-CN"/>
        </w:rPr>
        <w:t xml:space="preserve"> </w:t>
      </w:r>
      <w:r w:rsidR="009452DD">
        <w:rPr>
          <w:rFonts w:eastAsiaTheme="minorEastAsia"/>
          <w:sz w:val="20"/>
          <w:szCs w:val="20"/>
          <w:lang w:eastAsia="zh-CN"/>
        </w:rPr>
        <w:t>Besides, w</w:t>
      </w:r>
      <w:r w:rsidR="0030560B">
        <w:rPr>
          <w:rFonts w:eastAsiaTheme="minorEastAsia"/>
          <w:sz w:val="20"/>
          <w:szCs w:val="20"/>
          <w:lang w:eastAsia="zh-CN"/>
        </w:rPr>
        <w:t xml:space="preserve">hen the UL </w:t>
      </w:r>
      <w:proofErr w:type="spellStart"/>
      <w:r w:rsidR="0030560B">
        <w:rPr>
          <w:rFonts w:eastAsiaTheme="minorEastAsia"/>
          <w:sz w:val="20"/>
          <w:szCs w:val="20"/>
          <w:lang w:eastAsia="zh-CN"/>
        </w:rPr>
        <w:t>subband</w:t>
      </w:r>
      <w:proofErr w:type="spellEnd"/>
      <w:r w:rsidR="0030560B">
        <w:rPr>
          <w:rFonts w:eastAsiaTheme="minorEastAsia"/>
          <w:sz w:val="20"/>
          <w:szCs w:val="20"/>
          <w:lang w:eastAsia="zh-CN"/>
        </w:rPr>
        <w:t xml:space="preserve"> does not exist actually, </w:t>
      </w:r>
      <w:r w:rsidR="00E45FED">
        <w:rPr>
          <w:rFonts w:eastAsiaTheme="minorEastAsia"/>
          <w:sz w:val="20"/>
          <w:szCs w:val="20"/>
          <w:lang w:eastAsia="zh-CN"/>
        </w:rPr>
        <w:t xml:space="preserve">the transmission direction for the </w:t>
      </w:r>
      <w:r w:rsidR="009452DD">
        <w:rPr>
          <w:rFonts w:eastAsiaTheme="minorEastAsia"/>
          <w:sz w:val="20"/>
          <w:szCs w:val="20"/>
          <w:lang w:eastAsia="zh-CN"/>
        </w:rPr>
        <w:t xml:space="preserve">semi-static flexible symbol </w:t>
      </w:r>
      <w:r w:rsidR="00E45FED">
        <w:rPr>
          <w:rFonts w:eastAsiaTheme="minorEastAsia"/>
          <w:sz w:val="20"/>
          <w:szCs w:val="20"/>
          <w:lang w:eastAsia="zh-CN"/>
        </w:rPr>
        <w:t>can be determined following existing specification</w:t>
      </w:r>
      <w:r w:rsidR="009452DD">
        <w:rPr>
          <w:rFonts w:eastAsiaTheme="minorEastAsia"/>
          <w:sz w:val="20"/>
          <w:szCs w:val="20"/>
          <w:lang w:eastAsia="zh-CN"/>
        </w:rPr>
        <w:t>.</w:t>
      </w:r>
    </w:p>
    <w:p w14:paraId="186159E9" w14:textId="240D6B16" w:rsidR="00E45FED" w:rsidRDefault="00871573" w:rsidP="00CF19AE">
      <w:pPr>
        <w:pStyle w:val="a0"/>
        <w:rPr>
          <w:rFonts w:ascii="Times New Roman" w:eastAsiaTheme="minorEastAsia" w:hAnsi="Times New Roman"/>
          <w:lang w:eastAsia="zh-CN"/>
        </w:rPr>
      </w:pPr>
      <w:r>
        <w:rPr>
          <w:rFonts w:ascii="Times New Roman" w:eastAsiaTheme="minorEastAsia" w:hAnsi="Times New Roman"/>
          <w:lang w:eastAsia="zh-CN"/>
        </w:rPr>
        <w:t xml:space="preserve">In summary, </w:t>
      </w:r>
      <w:r w:rsidR="00E45FED">
        <w:rPr>
          <w:rFonts w:ascii="Times New Roman" w:eastAsiaTheme="minorEastAsia" w:hAnsi="Times New Roman"/>
          <w:lang w:eastAsia="zh-CN"/>
        </w:rPr>
        <w:t xml:space="preserve">it is suggested to first discuss and have a common understanding on what the desired and </w:t>
      </w:r>
      <w:r w:rsidR="00F002D9">
        <w:rPr>
          <w:rFonts w:ascii="Times New Roman" w:eastAsiaTheme="minorEastAsia" w:hAnsi="Times New Roman"/>
          <w:lang w:eastAsia="zh-CN"/>
        </w:rPr>
        <w:t>efficient SBFD</w:t>
      </w:r>
      <w:r w:rsidR="00E45FED">
        <w:rPr>
          <w:rFonts w:ascii="Times New Roman" w:eastAsiaTheme="minorEastAsia" w:hAnsi="Times New Roman"/>
          <w:lang w:eastAsia="zh-CN"/>
        </w:rPr>
        <w:t xml:space="preserve"> operation is, then study the signaling design </w:t>
      </w:r>
      <w:r w:rsidR="00E54ECB">
        <w:rPr>
          <w:rFonts w:ascii="Times New Roman" w:eastAsiaTheme="minorEastAsia" w:hAnsi="Times New Roman"/>
          <w:lang w:eastAsia="zh-CN"/>
        </w:rPr>
        <w:t xml:space="preserve">and UE behavior </w:t>
      </w:r>
      <w:r w:rsidR="00E45FED">
        <w:rPr>
          <w:rFonts w:ascii="Times New Roman" w:eastAsiaTheme="minorEastAsia" w:hAnsi="Times New Roman"/>
          <w:lang w:eastAsia="zh-CN"/>
        </w:rPr>
        <w:t xml:space="preserve">to achieve the targets. For example, </w:t>
      </w:r>
      <w:r w:rsidR="00F002D9">
        <w:rPr>
          <w:rFonts w:ascii="Times New Roman" w:eastAsiaTheme="minorEastAsia" w:hAnsi="Times New Roman"/>
          <w:lang w:eastAsia="zh-CN"/>
        </w:rPr>
        <w:t>assuming the configured SBFD frequency pattern is (D-U-D), then,</w:t>
      </w:r>
    </w:p>
    <w:p w14:paraId="33AB468D" w14:textId="1020703E" w:rsidR="008014EF" w:rsidRPr="00E45FED" w:rsidRDefault="006E0975" w:rsidP="00174106">
      <w:pPr>
        <w:pStyle w:val="a0"/>
        <w:numPr>
          <w:ilvl w:val="0"/>
          <w:numId w:val="42"/>
        </w:numPr>
        <w:rPr>
          <w:rFonts w:eastAsiaTheme="minorEastAsia"/>
          <w:lang w:eastAsia="zh-CN"/>
        </w:rPr>
      </w:pPr>
      <w:r w:rsidRPr="00E45FED">
        <w:rPr>
          <w:rFonts w:eastAsiaTheme="minorEastAsia"/>
          <w:lang w:val="en-GB" w:eastAsia="zh-CN"/>
        </w:rPr>
        <w:t>F</w:t>
      </w:r>
      <w:r w:rsidRPr="00E45FED">
        <w:rPr>
          <w:rFonts w:eastAsiaTheme="minorEastAsia"/>
          <w:lang w:eastAsia="zh-CN"/>
        </w:rPr>
        <w:t xml:space="preserve">or UL </w:t>
      </w:r>
      <w:proofErr w:type="spellStart"/>
      <w:r w:rsidRPr="00E45FED">
        <w:rPr>
          <w:rFonts w:eastAsiaTheme="minorEastAsia"/>
          <w:lang w:eastAsia="zh-CN"/>
        </w:rPr>
        <w:t>subband</w:t>
      </w:r>
      <w:proofErr w:type="spellEnd"/>
      <w:r w:rsidRPr="00E45FED">
        <w:rPr>
          <w:rFonts w:eastAsiaTheme="minorEastAsia"/>
          <w:lang w:eastAsia="zh-CN"/>
        </w:rPr>
        <w:t xml:space="preserve"> configured in </w:t>
      </w:r>
      <w:r w:rsidR="00E54ECB">
        <w:rPr>
          <w:rFonts w:eastAsiaTheme="minorEastAsia"/>
          <w:lang w:eastAsia="zh-CN"/>
        </w:rPr>
        <w:t xml:space="preserve">a </w:t>
      </w:r>
      <w:r w:rsidRPr="00E45FED">
        <w:rPr>
          <w:rFonts w:eastAsiaTheme="minorEastAsia"/>
          <w:lang w:eastAsia="zh-CN"/>
        </w:rPr>
        <w:t>semi-static DL symbol</w:t>
      </w:r>
      <w:r w:rsidR="00E54ECB">
        <w:rPr>
          <w:rFonts w:eastAsiaTheme="minorEastAsia"/>
          <w:lang w:eastAsia="zh-CN"/>
        </w:rPr>
        <w:t xml:space="preserve">, </w:t>
      </w:r>
      <w:r w:rsidR="00E45FED">
        <w:rPr>
          <w:rFonts w:eastAsiaTheme="minorEastAsia"/>
          <w:lang w:eastAsia="zh-CN"/>
        </w:rPr>
        <w:t xml:space="preserve">whether </w:t>
      </w:r>
      <w:r w:rsidR="00F002D9">
        <w:rPr>
          <w:rFonts w:eastAsiaTheme="minorEastAsia"/>
          <w:lang w:eastAsia="zh-CN"/>
        </w:rPr>
        <w:t xml:space="preserve">the </w:t>
      </w:r>
      <w:proofErr w:type="spellStart"/>
      <w:r w:rsidR="00E54ECB">
        <w:rPr>
          <w:rFonts w:eastAsiaTheme="minorEastAsia"/>
          <w:lang w:eastAsia="zh-CN"/>
        </w:rPr>
        <w:t>gNB</w:t>
      </w:r>
      <w:proofErr w:type="spellEnd"/>
      <w:r w:rsidR="00E54ECB">
        <w:rPr>
          <w:rFonts w:eastAsiaTheme="minorEastAsia"/>
          <w:lang w:eastAsia="zh-CN"/>
        </w:rPr>
        <w:t xml:space="preserve"> can decide to use the symbol as </w:t>
      </w:r>
      <w:r w:rsidR="00F002D9">
        <w:rPr>
          <w:rFonts w:eastAsiaTheme="minorEastAsia"/>
          <w:lang w:eastAsia="zh-CN"/>
        </w:rPr>
        <w:t xml:space="preserve">a </w:t>
      </w:r>
      <w:r w:rsidR="00E54ECB">
        <w:rPr>
          <w:rFonts w:eastAsiaTheme="minorEastAsia"/>
          <w:lang w:eastAsia="zh-CN"/>
        </w:rPr>
        <w:t>full</w:t>
      </w:r>
      <w:r w:rsidR="00F002D9">
        <w:rPr>
          <w:rFonts w:eastAsiaTheme="minorEastAsia"/>
          <w:lang w:eastAsia="zh-CN"/>
        </w:rPr>
        <w:t xml:space="preserve"> DL symbol.</w:t>
      </w:r>
    </w:p>
    <w:p w14:paraId="4CBE6996" w14:textId="659AB3FF" w:rsidR="008014EF" w:rsidRPr="00E45FED" w:rsidRDefault="006E0975" w:rsidP="00174106">
      <w:pPr>
        <w:pStyle w:val="a0"/>
        <w:numPr>
          <w:ilvl w:val="0"/>
          <w:numId w:val="42"/>
        </w:numPr>
        <w:rPr>
          <w:rFonts w:eastAsiaTheme="minorEastAsia"/>
          <w:lang w:eastAsia="zh-CN"/>
        </w:rPr>
      </w:pPr>
      <w:r w:rsidRPr="00E45FED">
        <w:rPr>
          <w:rFonts w:eastAsiaTheme="minorEastAsia"/>
          <w:lang w:val="en-GB" w:eastAsia="zh-CN"/>
        </w:rPr>
        <w:t>F</w:t>
      </w:r>
      <w:r w:rsidRPr="00E45FED">
        <w:rPr>
          <w:rFonts w:eastAsiaTheme="minorEastAsia"/>
          <w:lang w:eastAsia="zh-CN"/>
        </w:rPr>
        <w:t xml:space="preserve">or UL </w:t>
      </w:r>
      <w:proofErr w:type="spellStart"/>
      <w:r w:rsidRPr="00E45FED">
        <w:rPr>
          <w:rFonts w:eastAsiaTheme="minorEastAsia"/>
          <w:lang w:eastAsia="zh-CN"/>
        </w:rPr>
        <w:t>subband</w:t>
      </w:r>
      <w:proofErr w:type="spellEnd"/>
      <w:r w:rsidRPr="00E45FED">
        <w:rPr>
          <w:rFonts w:eastAsiaTheme="minorEastAsia"/>
          <w:lang w:eastAsia="zh-CN"/>
        </w:rPr>
        <w:t xml:space="preserve"> configured in semi-static flexible symbol, </w:t>
      </w:r>
      <w:r w:rsidR="00E54ECB">
        <w:rPr>
          <w:rFonts w:eastAsiaTheme="minorEastAsia"/>
          <w:lang w:eastAsia="zh-CN"/>
        </w:rPr>
        <w:t xml:space="preserve">whether </w:t>
      </w:r>
      <w:r w:rsidR="008F244E">
        <w:rPr>
          <w:rFonts w:eastAsiaTheme="minorEastAsia"/>
          <w:lang w:eastAsia="zh-CN"/>
        </w:rPr>
        <w:t xml:space="preserve">the </w:t>
      </w:r>
      <w:proofErr w:type="spellStart"/>
      <w:r w:rsidRPr="00E45FED">
        <w:rPr>
          <w:rFonts w:eastAsiaTheme="minorEastAsia"/>
          <w:lang w:eastAsia="zh-CN"/>
        </w:rPr>
        <w:t>gNB</w:t>
      </w:r>
      <w:proofErr w:type="spellEnd"/>
      <w:r w:rsidRPr="00E45FED">
        <w:rPr>
          <w:rFonts w:eastAsiaTheme="minorEastAsia"/>
          <w:lang w:eastAsia="zh-CN"/>
        </w:rPr>
        <w:t xml:space="preserve"> can decide to use the semi-static flexible symbol as </w:t>
      </w:r>
      <w:r w:rsidR="008F244E">
        <w:rPr>
          <w:rFonts w:eastAsiaTheme="minorEastAsia"/>
          <w:lang w:eastAsia="zh-CN"/>
        </w:rPr>
        <w:t xml:space="preserve">a </w:t>
      </w:r>
      <w:r w:rsidRPr="00E45FED">
        <w:rPr>
          <w:rFonts w:eastAsiaTheme="minorEastAsia"/>
          <w:lang w:eastAsia="zh-CN"/>
        </w:rPr>
        <w:t xml:space="preserve">full UL </w:t>
      </w:r>
      <w:r w:rsidR="008F244E" w:rsidRPr="00E45FED">
        <w:rPr>
          <w:rFonts w:eastAsiaTheme="minorEastAsia"/>
          <w:lang w:eastAsia="zh-CN"/>
        </w:rPr>
        <w:t>symbol</w:t>
      </w:r>
      <w:r w:rsidR="008F244E">
        <w:rPr>
          <w:rFonts w:eastAsiaTheme="minorEastAsia"/>
          <w:lang w:eastAsia="zh-CN"/>
        </w:rPr>
        <w:t xml:space="preserve">, </w:t>
      </w:r>
      <w:r w:rsidRPr="00E45FED">
        <w:rPr>
          <w:rFonts w:eastAsiaTheme="minorEastAsia"/>
          <w:lang w:eastAsia="zh-CN"/>
        </w:rPr>
        <w:t xml:space="preserve">or </w:t>
      </w:r>
      <w:r w:rsidR="008F244E">
        <w:rPr>
          <w:rFonts w:eastAsiaTheme="minorEastAsia"/>
          <w:lang w:eastAsia="zh-CN"/>
        </w:rPr>
        <w:t xml:space="preserve">a </w:t>
      </w:r>
      <w:r w:rsidRPr="00E45FED">
        <w:rPr>
          <w:rFonts w:eastAsiaTheme="minorEastAsia"/>
          <w:lang w:eastAsia="zh-CN"/>
        </w:rPr>
        <w:t xml:space="preserve">full DL </w:t>
      </w:r>
      <w:r w:rsidR="008F244E" w:rsidRPr="00E45FED">
        <w:rPr>
          <w:rFonts w:eastAsiaTheme="minorEastAsia"/>
          <w:lang w:eastAsia="zh-CN"/>
        </w:rPr>
        <w:t>symbol</w:t>
      </w:r>
      <w:r w:rsidR="008F244E">
        <w:rPr>
          <w:rFonts w:eastAsiaTheme="minorEastAsia"/>
          <w:lang w:eastAsia="zh-CN"/>
        </w:rPr>
        <w:t xml:space="preserve">, </w:t>
      </w:r>
      <w:r w:rsidRPr="00E45FED">
        <w:rPr>
          <w:rFonts w:eastAsiaTheme="minorEastAsia"/>
          <w:lang w:eastAsia="zh-CN"/>
        </w:rPr>
        <w:t xml:space="preserve">or </w:t>
      </w:r>
      <w:r w:rsidR="008F244E">
        <w:rPr>
          <w:rFonts w:eastAsiaTheme="minorEastAsia"/>
          <w:lang w:eastAsia="zh-CN"/>
        </w:rPr>
        <w:t xml:space="preserve">a </w:t>
      </w:r>
      <w:r w:rsidRPr="00E45FED">
        <w:rPr>
          <w:rFonts w:eastAsiaTheme="minorEastAsia"/>
          <w:lang w:eastAsia="zh-CN"/>
        </w:rPr>
        <w:t>SBFD symbol</w:t>
      </w:r>
      <w:r w:rsidR="00E54ECB">
        <w:rPr>
          <w:rFonts w:eastAsiaTheme="minorEastAsia"/>
          <w:lang w:eastAsia="zh-CN"/>
        </w:rPr>
        <w:t xml:space="preserve"> as (D-U-D)</w:t>
      </w:r>
      <w:r w:rsidRPr="00E45FED">
        <w:rPr>
          <w:rFonts w:eastAsiaTheme="minorEastAsia"/>
          <w:lang w:eastAsia="zh-CN"/>
        </w:rPr>
        <w:t xml:space="preserve">. </w:t>
      </w:r>
    </w:p>
    <w:p w14:paraId="2B2AB5D9" w14:textId="3A21371F" w:rsidR="00871573" w:rsidRPr="00ED31C5" w:rsidRDefault="00871573" w:rsidP="00166606">
      <w:pPr>
        <w:tabs>
          <w:tab w:val="left" w:pos="1440"/>
        </w:tabs>
        <w:kinsoku w:val="0"/>
        <w:overflowPunct w:val="0"/>
        <w:adjustRightInd w:val="0"/>
        <w:spacing w:beforeLines="50" w:before="120" w:afterLines="50" w:after="120" w:line="259" w:lineRule="auto"/>
        <w:jc w:val="both"/>
        <w:textAlignment w:val="baseline"/>
        <w:rPr>
          <w:rFonts w:eastAsiaTheme="minorEastAsia"/>
          <w:b/>
          <w:i/>
          <w:sz w:val="20"/>
          <w:lang w:eastAsia="zh-CN"/>
        </w:rPr>
      </w:pPr>
      <w:r w:rsidRPr="00ED31C5">
        <w:rPr>
          <w:rFonts w:eastAsiaTheme="minorEastAsia"/>
          <w:b/>
          <w:i/>
          <w:sz w:val="20"/>
          <w:lang w:eastAsia="zh-CN"/>
        </w:rPr>
        <w:t xml:space="preserve">Proposal </w:t>
      </w:r>
      <w:r w:rsidRPr="003003B2">
        <w:rPr>
          <w:rFonts w:eastAsiaTheme="minorEastAsia"/>
          <w:b/>
          <w:i/>
          <w:sz w:val="20"/>
          <w:lang w:eastAsia="zh-CN"/>
        </w:rPr>
        <w:fldChar w:fldCharType="begin"/>
      </w:r>
      <w:r w:rsidRPr="003003B2">
        <w:rPr>
          <w:rFonts w:eastAsiaTheme="minorEastAsia"/>
          <w:b/>
          <w:i/>
          <w:sz w:val="20"/>
          <w:lang w:eastAsia="zh-CN"/>
        </w:rPr>
        <w:instrText xml:space="preserve"> SEQ Proposal \* ARABIC </w:instrText>
      </w:r>
      <w:r w:rsidRPr="003003B2">
        <w:rPr>
          <w:rFonts w:eastAsiaTheme="minorEastAsia"/>
          <w:b/>
          <w:i/>
          <w:sz w:val="20"/>
          <w:lang w:eastAsia="zh-CN"/>
        </w:rPr>
        <w:fldChar w:fldCharType="separate"/>
      </w:r>
      <w:r w:rsidR="00E31223">
        <w:rPr>
          <w:rFonts w:eastAsiaTheme="minorEastAsia"/>
          <w:b/>
          <w:i/>
          <w:noProof/>
          <w:sz w:val="20"/>
          <w:lang w:eastAsia="zh-CN"/>
        </w:rPr>
        <w:t>9</w:t>
      </w:r>
      <w:r w:rsidRPr="003003B2">
        <w:rPr>
          <w:rFonts w:eastAsiaTheme="minorEastAsia"/>
          <w:b/>
          <w:i/>
          <w:sz w:val="20"/>
          <w:lang w:eastAsia="zh-CN"/>
        </w:rPr>
        <w:fldChar w:fldCharType="end"/>
      </w:r>
      <w:r w:rsidRPr="00ED31C5">
        <w:rPr>
          <w:rFonts w:eastAsiaTheme="minorEastAsia"/>
          <w:b/>
          <w:i/>
          <w:sz w:val="20"/>
          <w:lang w:eastAsia="zh-CN"/>
        </w:rPr>
        <w:t xml:space="preserve">: </w:t>
      </w:r>
      <w:r w:rsidR="008F244E">
        <w:rPr>
          <w:rFonts w:eastAsiaTheme="minorEastAsia"/>
          <w:b/>
          <w:i/>
          <w:sz w:val="20"/>
          <w:lang w:eastAsia="zh-CN"/>
        </w:rPr>
        <w:t>RAN1</w:t>
      </w:r>
      <w:r w:rsidR="00E54ECB">
        <w:rPr>
          <w:rFonts w:eastAsiaTheme="minorEastAsia"/>
          <w:b/>
          <w:i/>
          <w:sz w:val="20"/>
          <w:lang w:eastAsia="zh-CN"/>
        </w:rPr>
        <w:t xml:space="preserve"> first discuss</w:t>
      </w:r>
      <w:r w:rsidR="008F244E">
        <w:rPr>
          <w:rFonts w:eastAsiaTheme="minorEastAsia"/>
          <w:b/>
          <w:i/>
          <w:sz w:val="20"/>
          <w:lang w:eastAsia="zh-CN"/>
        </w:rPr>
        <w:t>es</w:t>
      </w:r>
      <w:r w:rsidR="00E54ECB">
        <w:rPr>
          <w:rFonts w:eastAsiaTheme="minorEastAsia"/>
          <w:b/>
          <w:i/>
          <w:sz w:val="20"/>
          <w:lang w:eastAsia="zh-CN"/>
        </w:rPr>
        <w:t xml:space="preserve"> the desired SBFD operation, e.g., whether a symbol can be determined dynamically as a SBFD symbol or non-SBFD symbol before discussing the detailed signaling design and related UE behavior</w:t>
      </w:r>
      <w:r w:rsidRPr="00871573">
        <w:rPr>
          <w:rFonts w:eastAsiaTheme="minorEastAsia"/>
          <w:b/>
          <w:i/>
          <w:sz w:val="20"/>
          <w:lang w:eastAsia="zh-CN"/>
        </w:rPr>
        <w:t>.</w:t>
      </w:r>
    </w:p>
    <w:p w14:paraId="13098F26" w14:textId="16B9E522" w:rsidR="00CF19AE" w:rsidRPr="00ED31C5" w:rsidRDefault="00CF19AE" w:rsidP="00166606">
      <w:pPr>
        <w:tabs>
          <w:tab w:val="left" w:pos="1440"/>
        </w:tabs>
        <w:kinsoku w:val="0"/>
        <w:overflowPunct w:val="0"/>
        <w:adjustRightInd w:val="0"/>
        <w:spacing w:beforeLines="50" w:before="120" w:afterLines="50" w:after="120" w:line="259" w:lineRule="auto"/>
        <w:jc w:val="both"/>
        <w:textAlignment w:val="baseline"/>
        <w:rPr>
          <w:rFonts w:eastAsiaTheme="minorEastAsia"/>
          <w:b/>
          <w:i/>
          <w:sz w:val="20"/>
          <w:lang w:eastAsia="zh-CN"/>
        </w:rPr>
      </w:pPr>
      <w:bookmarkStart w:id="17" w:name="_Ref111190558"/>
      <w:r w:rsidRPr="00ED31C5">
        <w:rPr>
          <w:rFonts w:eastAsiaTheme="minorEastAsia"/>
          <w:b/>
          <w:i/>
          <w:sz w:val="20"/>
          <w:lang w:eastAsia="zh-CN"/>
        </w:rPr>
        <w:t xml:space="preserve">Proposal </w:t>
      </w:r>
      <w:r w:rsidR="003003B2" w:rsidRPr="003003B2">
        <w:rPr>
          <w:rFonts w:eastAsiaTheme="minorEastAsia"/>
          <w:b/>
          <w:i/>
          <w:sz w:val="20"/>
          <w:lang w:eastAsia="zh-CN"/>
        </w:rPr>
        <w:fldChar w:fldCharType="begin"/>
      </w:r>
      <w:r w:rsidR="003003B2" w:rsidRPr="003003B2">
        <w:rPr>
          <w:rFonts w:eastAsiaTheme="minorEastAsia"/>
          <w:b/>
          <w:i/>
          <w:sz w:val="20"/>
          <w:lang w:eastAsia="zh-CN"/>
        </w:rPr>
        <w:instrText xml:space="preserve"> SEQ Proposal \* ARABIC </w:instrText>
      </w:r>
      <w:r w:rsidR="003003B2" w:rsidRPr="003003B2">
        <w:rPr>
          <w:rFonts w:eastAsiaTheme="minorEastAsia"/>
          <w:b/>
          <w:i/>
          <w:sz w:val="20"/>
          <w:lang w:eastAsia="zh-CN"/>
        </w:rPr>
        <w:fldChar w:fldCharType="separate"/>
      </w:r>
      <w:r w:rsidR="00E31223">
        <w:rPr>
          <w:rFonts w:eastAsiaTheme="minorEastAsia"/>
          <w:b/>
          <w:i/>
          <w:noProof/>
          <w:sz w:val="20"/>
          <w:lang w:eastAsia="zh-CN"/>
        </w:rPr>
        <w:t>10</w:t>
      </w:r>
      <w:r w:rsidR="003003B2" w:rsidRPr="003003B2">
        <w:rPr>
          <w:rFonts w:eastAsiaTheme="minorEastAsia"/>
          <w:b/>
          <w:i/>
          <w:sz w:val="20"/>
          <w:lang w:eastAsia="zh-CN"/>
        </w:rPr>
        <w:fldChar w:fldCharType="end"/>
      </w:r>
      <w:r w:rsidRPr="00ED31C5">
        <w:rPr>
          <w:rFonts w:eastAsiaTheme="minorEastAsia"/>
          <w:b/>
          <w:i/>
          <w:sz w:val="20"/>
          <w:lang w:eastAsia="zh-CN"/>
        </w:rPr>
        <w:t xml:space="preserve">: </w:t>
      </w:r>
      <w:r w:rsidR="008316AC">
        <w:rPr>
          <w:rFonts w:eastAsiaTheme="minorEastAsia"/>
          <w:b/>
          <w:i/>
          <w:sz w:val="20"/>
          <w:lang w:eastAsia="zh-CN"/>
        </w:rPr>
        <w:t>Stud</w:t>
      </w:r>
      <w:r w:rsidR="006E0975">
        <w:rPr>
          <w:rFonts w:eastAsiaTheme="minorEastAsia"/>
          <w:b/>
          <w:i/>
          <w:sz w:val="20"/>
          <w:lang w:eastAsia="zh-CN"/>
        </w:rPr>
        <w:t>y</w:t>
      </w:r>
      <w:r w:rsidR="00C936E9">
        <w:rPr>
          <w:rFonts w:eastAsiaTheme="minorEastAsia"/>
          <w:b/>
          <w:i/>
          <w:sz w:val="20"/>
          <w:lang w:eastAsia="zh-CN"/>
        </w:rPr>
        <w:t xml:space="preserve"> </w:t>
      </w:r>
      <w:r w:rsidR="008316AC">
        <w:rPr>
          <w:rFonts w:eastAsiaTheme="minorEastAsia"/>
          <w:b/>
          <w:i/>
          <w:sz w:val="20"/>
          <w:lang w:eastAsia="zh-CN"/>
        </w:rPr>
        <w:t>dynamic indication</w:t>
      </w:r>
      <w:r w:rsidR="006E0975">
        <w:rPr>
          <w:rFonts w:eastAsiaTheme="minorEastAsia"/>
          <w:b/>
          <w:i/>
          <w:sz w:val="20"/>
          <w:lang w:eastAsia="zh-CN"/>
        </w:rPr>
        <w:t xml:space="preserve"> </w:t>
      </w:r>
      <w:r w:rsidR="00150316">
        <w:rPr>
          <w:rFonts w:eastAsiaTheme="minorEastAsia"/>
          <w:b/>
          <w:i/>
          <w:sz w:val="20"/>
          <w:lang w:eastAsia="zh-CN"/>
        </w:rPr>
        <w:t>of</w:t>
      </w:r>
      <w:r w:rsidR="008316AC">
        <w:rPr>
          <w:rFonts w:eastAsiaTheme="minorEastAsia"/>
          <w:b/>
          <w:i/>
          <w:sz w:val="20"/>
          <w:lang w:eastAsia="zh-CN"/>
        </w:rPr>
        <w:t xml:space="preserve"> </w:t>
      </w:r>
      <w:r w:rsidR="006E0975">
        <w:rPr>
          <w:rFonts w:eastAsiaTheme="minorEastAsia"/>
          <w:b/>
          <w:i/>
          <w:sz w:val="20"/>
          <w:lang w:eastAsia="zh-CN"/>
        </w:rPr>
        <w:t>whether</w:t>
      </w:r>
      <w:r w:rsidR="008F244E">
        <w:rPr>
          <w:rFonts w:eastAsiaTheme="minorEastAsia"/>
          <w:b/>
          <w:i/>
          <w:sz w:val="20"/>
          <w:lang w:eastAsia="zh-CN"/>
        </w:rPr>
        <w:t xml:space="preserve"> or not</w:t>
      </w:r>
      <w:r w:rsidR="006E0975">
        <w:rPr>
          <w:rFonts w:eastAsiaTheme="minorEastAsia"/>
          <w:b/>
          <w:i/>
          <w:sz w:val="20"/>
          <w:lang w:eastAsia="zh-CN"/>
        </w:rPr>
        <w:t xml:space="preserve"> to apply the SBFD</w:t>
      </w:r>
      <w:r w:rsidR="008F244E">
        <w:rPr>
          <w:rFonts w:eastAsiaTheme="minorEastAsia"/>
          <w:b/>
          <w:i/>
          <w:sz w:val="20"/>
          <w:lang w:eastAsia="zh-CN"/>
        </w:rPr>
        <w:t xml:space="preserve"> frequency</w:t>
      </w:r>
      <w:r w:rsidR="006E0975" w:rsidRPr="006E0975">
        <w:rPr>
          <w:rFonts w:eastAsiaTheme="minorEastAsia"/>
          <w:b/>
          <w:i/>
          <w:sz w:val="20"/>
          <w:lang w:eastAsia="zh-CN"/>
        </w:rPr>
        <w:t xml:space="preserve"> </w:t>
      </w:r>
      <w:r w:rsidR="006E0975">
        <w:rPr>
          <w:rFonts w:eastAsiaTheme="minorEastAsia"/>
          <w:b/>
          <w:i/>
          <w:sz w:val="20"/>
          <w:lang w:eastAsia="zh-CN"/>
        </w:rPr>
        <w:t>pattern</w:t>
      </w:r>
      <w:r w:rsidR="00150316">
        <w:rPr>
          <w:rFonts w:eastAsiaTheme="minorEastAsia"/>
          <w:b/>
          <w:i/>
          <w:sz w:val="20"/>
          <w:lang w:eastAsia="zh-CN"/>
        </w:rPr>
        <w:t xml:space="preserve"> </w:t>
      </w:r>
      <w:r w:rsidR="006E0975">
        <w:rPr>
          <w:rFonts w:eastAsiaTheme="minorEastAsia"/>
          <w:b/>
          <w:i/>
          <w:sz w:val="20"/>
          <w:lang w:eastAsia="zh-CN"/>
        </w:rPr>
        <w:t xml:space="preserve">in </w:t>
      </w:r>
      <w:r w:rsidR="00150316">
        <w:rPr>
          <w:rFonts w:eastAsiaTheme="minorEastAsia"/>
          <w:b/>
          <w:i/>
          <w:sz w:val="20"/>
          <w:lang w:eastAsia="zh-CN"/>
        </w:rPr>
        <w:t xml:space="preserve">time </w:t>
      </w:r>
      <w:r w:rsidR="006E0975">
        <w:rPr>
          <w:rFonts w:eastAsiaTheme="minorEastAsia"/>
          <w:b/>
          <w:i/>
          <w:sz w:val="20"/>
          <w:lang w:eastAsia="zh-CN"/>
        </w:rPr>
        <w:t>domain</w:t>
      </w:r>
      <w:r w:rsidRPr="00ED31C5">
        <w:rPr>
          <w:rFonts w:eastAsiaTheme="minorEastAsia"/>
          <w:b/>
          <w:i/>
          <w:sz w:val="20"/>
          <w:lang w:eastAsia="zh-CN"/>
        </w:rPr>
        <w:t>.</w:t>
      </w:r>
      <w:bookmarkEnd w:id="17"/>
    </w:p>
    <w:p w14:paraId="54D5B043" w14:textId="670892F9" w:rsidR="006A0ADD" w:rsidRDefault="006A0ADD" w:rsidP="006A0ADD">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20"/>
          <w:lang w:val="en-GB" w:eastAsia="en-GB"/>
        </w:rPr>
      </w:pPr>
      <w:r>
        <w:rPr>
          <w:rFonts w:ascii="Times New Roman" w:hAnsi="Times New Roman" w:cs="Times New Roman"/>
          <w:b w:val="0"/>
          <w:bCs w:val="0"/>
          <w:kern w:val="0"/>
          <w:sz w:val="36"/>
          <w:szCs w:val="20"/>
          <w:lang w:val="en-GB" w:eastAsia="en-GB"/>
        </w:rPr>
        <w:t>Potential enhancements for SBFD</w:t>
      </w:r>
    </w:p>
    <w:p w14:paraId="549DFAC3" w14:textId="4D0148D6" w:rsidR="00015498" w:rsidRPr="00A60FFC" w:rsidRDefault="00890AF7" w:rsidP="00015498">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sidRPr="00A60FFC">
        <w:rPr>
          <w:rFonts w:ascii="Times New Roman" w:hAnsi="Times New Roman" w:cs="Times New Roman"/>
          <w:b w:val="0"/>
          <w:bCs w:val="0"/>
          <w:sz w:val="28"/>
          <w:szCs w:val="24"/>
          <w:lang w:val="en-GB" w:eastAsia="en-GB"/>
        </w:rPr>
        <w:t xml:space="preserve">Transmission </w:t>
      </w:r>
      <w:proofErr w:type="spellStart"/>
      <w:r w:rsidRPr="00A60FFC">
        <w:rPr>
          <w:rFonts w:ascii="Times New Roman" w:hAnsi="Times New Roman" w:cs="Times New Roman"/>
          <w:b w:val="0"/>
          <w:bCs w:val="0"/>
          <w:sz w:val="28"/>
          <w:szCs w:val="24"/>
          <w:lang w:val="en-GB" w:eastAsia="en-GB"/>
        </w:rPr>
        <w:t>behavior</w:t>
      </w:r>
      <w:proofErr w:type="spellEnd"/>
      <w:r w:rsidRPr="00A60FFC">
        <w:rPr>
          <w:rFonts w:ascii="Times New Roman" w:hAnsi="Times New Roman" w:cs="Times New Roman"/>
          <w:b w:val="0"/>
          <w:bCs w:val="0"/>
          <w:sz w:val="28"/>
          <w:szCs w:val="24"/>
          <w:lang w:val="en-GB" w:eastAsia="en-GB"/>
        </w:rPr>
        <w:t xml:space="preserve"> and collision handling</w:t>
      </w:r>
    </w:p>
    <w:p w14:paraId="30FA8AC1" w14:textId="429E5AF8" w:rsidR="006A0ADD" w:rsidRDefault="00B705C8" w:rsidP="00015498">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 xml:space="preserve">ased on subband partition described in </w:t>
      </w:r>
      <w:r w:rsidR="00061231">
        <w:rPr>
          <w:rFonts w:eastAsiaTheme="minorEastAsia"/>
          <w:sz w:val="20"/>
          <w:szCs w:val="20"/>
          <w:lang w:eastAsia="zh-CN"/>
        </w:rPr>
        <w:t>section</w:t>
      </w:r>
      <w:r w:rsidR="00411BC8">
        <w:rPr>
          <w:rFonts w:eastAsiaTheme="minorEastAsia"/>
          <w:sz w:val="20"/>
          <w:szCs w:val="20"/>
          <w:lang w:eastAsia="zh-CN"/>
        </w:rPr>
        <w:t xml:space="preserve"> 2.2, in a symbol both UL transmission and DL reception may be configured semi-statically or scheduled dynamically. Meanwhile, </w:t>
      </w:r>
      <w:r w:rsidR="00342DF5">
        <w:rPr>
          <w:rFonts w:eastAsiaTheme="minorEastAsia"/>
          <w:sz w:val="20"/>
          <w:szCs w:val="20"/>
          <w:lang w:eastAsia="zh-CN"/>
        </w:rPr>
        <w:t>a</w:t>
      </w:r>
      <w:r w:rsidR="00411BC8">
        <w:rPr>
          <w:rFonts w:eastAsiaTheme="minorEastAsia"/>
          <w:sz w:val="20"/>
          <w:szCs w:val="20"/>
          <w:lang w:eastAsia="zh-CN"/>
        </w:rPr>
        <w:t>t a time</w:t>
      </w:r>
      <w:r w:rsidR="00B668DB">
        <w:rPr>
          <w:rFonts w:eastAsiaTheme="minorEastAsia"/>
          <w:sz w:val="20"/>
          <w:szCs w:val="20"/>
          <w:lang w:eastAsia="zh-CN"/>
        </w:rPr>
        <w:t>, a</w:t>
      </w:r>
      <w:r w:rsidR="00411BC8">
        <w:rPr>
          <w:rFonts w:eastAsiaTheme="minorEastAsia"/>
          <w:sz w:val="20"/>
          <w:szCs w:val="20"/>
          <w:lang w:eastAsia="zh-CN"/>
        </w:rPr>
        <w:t xml:space="preserve"> UE can only perform the UL transmission or the DL reception based on the assumption of half duplex at UE side as described in the SID. As a result, prioritization rule(s) may be required for the UE to select only one from the UL transmission and the DL reception overlapping in time domain</w:t>
      </w:r>
      <w:r w:rsidR="00800005">
        <w:rPr>
          <w:rFonts w:eastAsiaTheme="minorEastAsia"/>
          <w:sz w:val="20"/>
          <w:szCs w:val="20"/>
          <w:lang w:eastAsia="zh-CN"/>
        </w:rPr>
        <w:t xml:space="preserve">. Alternatively, some configuration or indication </w:t>
      </w:r>
      <w:r w:rsidR="00B668DB">
        <w:rPr>
          <w:rFonts w:eastAsiaTheme="minorEastAsia"/>
          <w:sz w:val="20"/>
          <w:szCs w:val="20"/>
          <w:lang w:eastAsia="zh-CN"/>
        </w:rPr>
        <w:t xml:space="preserve">as </w:t>
      </w:r>
      <w:r w:rsidR="00A60FFC">
        <w:rPr>
          <w:rFonts w:eastAsiaTheme="minorEastAsia"/>
          <w:sz w:val="20"/>
          <w:szCs w:val="20"/>
          <w:lang w:eastAsia="zh-CN"/>
        </w:rPr>
        <w:t>discussed</w:t>
      </w:r>
      <w:r w:rsidR="00B668DB">
        <w:rPr>
          <w:rFonts w:eastAsiaTheme="minorEastAsia"/>
          <w:sz w:val="20"/>
          <w:szCs w:val="20"/>
          <w:lang w:eastAsia="zh-CN"/>
        </w:rPr>
        <w:t xml:space="preserve"> in previous section can be </w:t>
      </w:r>
      <w:r w:rsidR="00800005">
        <w:rPr>
          <w:rFonts w:eastAsiaTheme="minorEastAsia"/>
          <w:sz w:val="20"/>
          <w:szCs w:val="20"/>
          <w:lang w:eastAsia="zh-CN"/>
        </w:rPr>
        <w:t xml:space="preserve">used for </w:t>
      </w:r>
      <w:r w:rsidR="00B668DB">
        <w:rPr>
          <w:rFonts w:eastAsiaTheme="minorEastAsia"/>
          <w:sz w:val="20"/>
          <w:szCs w:val="20"/>
          <w:lang w:eastAsia="zh-CN"/>
        </w:rPr>
        <w:t>determining the transmission direction</w:t>
      </w:r>
      <w:r w:rsidR="00800005">
        <w:rPr>
          <w:rFonts w:eastAsiaTheme="minorEastAsia"/>
          <w:sz w:val="20"/>
          <w:szCs w:val="20"/>
          <w:lang w:eastAsia="zh-CN"/>
        </w:rPr>
        <w:t>.</w:t>
      </w:r>
    </w:p>
    <w:p w14:paraId="5C23D4CA" w14:textId="04D20D7E" w:rsidR="00800005" w:rsidRDefault="00800005" w:rsidP="00800005">
      <w:pPr>
        <w:pStyle w:val="a0"/>
        <w:rPr>
          <w:b/>
          <w:i/>
        </w:rPr>
      </w:pPr>
      <w:bookmarkStart w:id="18" w:name="_Ref111190561"/>
      <w:r w:rsidRPr="004453CC">
        <w:rPr>
          <w:rFonts w:ascii="Times New Roman" w:eastAsiaTheme="minorEastAsia" w:hAnsi="Times New Roman"/>
          <w:b/>
          <w:i/>
          <w:lang w:eastAsia="zh-CN"/>
        </w:rPr>
        <w:t>Proposal</w:t>
      </w:r>
      <w:r w:rsidRPr="00ED31C5">
        <w:rPr>
          <w:rFonts w:ascii="Times New Roman" w:eastAsiaTheme="minorEastAsia" w:hAnsi="Times New Roman"/>
          <w:b/>
          <w:i/>
          <w:lang w:eastAsia="zh-CN"/>
        </w:rPr>
        <w:t xml:space="preserve"> </w:t>
      </w:r>
      <w:r w:rsidR="003003B2" w:rsidRPr="00ED31C5">
        <w:rPr>
          <w:rFonts w:ascii="Times New Roman" w:eastAsiaTheme="minorEastAsia" w:hAnsi="Times New Roman"/>
          <w:b/>
          <w:i/>
          <w:lang w:eastAsia="zh-CN"/>
        </w:rPr>
        <w:fldChar w:fldCharType="begin"/>
      </w:r>
      <w:r w:rsidR="003003B2" w:rsidRPr="00ED31C5">
        <w:rPr>
          <w:rFonts w:ascii="Times New Roman" w:eastAsiaTheme="minorEastAsia" w:hAnsi="Times New Roman"/>
          <w:b/>
          <w:i/>
          <w:lang w:eastAsia="zh-CN"/>
        </w:rPr>
        <w:instrText xml:space="preserve"> SEQ Proposal \* ARABIC </w:instrText>
      </w:r>
      <w:r w:rsidR="003003B2" w:rsidRPr="00ED31C5">
        <w:rPr>
          <w:rFonts w:ascii="Times New Roman" w:eastAsiaTheme="minorEastAsia" w:hAnsi="Times New Roman"/>
          <w:b/>
          <w:i/>
          <w:lang w:eastAsia="zh-CN"/>
        </w:rPr>
        <w:fldChar w:fldCharType="separate"/>
      </w:r>
      <w:r w:rsidR="00F13854">
        <w:rPr>
          <w:rFonts w:ascii="Times New Roman" w:eastAsiaTheme="minorEastAsia" w:hAnsi="Times New Roman"/>
          <w:b/>
          <w:i/>
          <w:noProof/>
          <w:lang w:eastAsia="zh-CN"/>
        </w:rPr>
        <w:t>11</w:t>
      </w:r>
      <w:r w:rsidR="003003B2" w:rsidRPr="00ED31C5">
        <w:rPr>
          <w:rFonts w:ascii="Times New Roman" w:eastAsiaTheme="minorEastAsia" w:hAnsi="Times New Roman"/>
          <w:b/>
          <w:i/>
          <w:lang w:eastAsia="zh-CN"/>
        </w:rPr>
        <w:fldChar w:fldCharType="end"/>
      </w:r>
      <w:r w:rsidRPr="004453CC">
        <w:rPr>
          <w:rFonts w:ascii="Times New Roman" w:eastAsiaTheme="minorEastAsia" w:hAnsi="Times New Roman"/>
          <w:b/>
          <w:i/>
          <w:lang w:eastAsia="zh-CN"/>
        </w:rPr>
        <w:t>:</w:t>
      </w:r>
      <w:r w:rsidRPr="004453CC">
        <w:rPr>
          <w:b/>
          <w:i/>
        </w:rPr>
        <w:t xml:space="preserve"> </w:t>
      </w:r>
      <w:r>
        <w:rPr>
          <w:b/>
          <w:i/>
        </w:rPr>
        <w:t>Study potential enhancement to determine</w:t>
      </w:r>
      <w:r w:rsidRPr="00800005">
        <w:rPr>
          <w:b/>
          <w:i/>
        </w:rPr>
        <w:t xml:space="preserve"> transmission direction for a symbol configured/</w:t>
      </w:r>
      <w:r w:rsidR="00D36AEF">
        <w:rPr>
          <w:b/>
          <w:i/>
        </w:rPr>
        <w:t>scheduled</w:t>
      </w:r>
      <w:r w:rsidRPr="00800005">
        <w:rPr>
          <w:b/>
          <w:i/>
        </w:rPr>
        <w:t xml:space="preserve"> with both </w:t>
      </w:r>
      <w:r>
        <w:rPr>
          <w:b/>
          <w:i/>
        </w:rPr>
        <w:t>UL transmission</w:t>
      </w:r>
      <w:r w:rsidRPr="00800005">
        <w:rPr>
          <w:b/>
          <w:i/>
        </w:rPr>
        <w:t xml:space="preserve"> and </w:t>
      </w:r>
      <w:r>
        <w:rPr>
          <w:b/>
          <w:i/>
        </w:rPr>
        <w:t>DL reception.</w:t>
      </w:r>
      <w:bookmarkEnd w:id="18"/>
    </w:p>
    <w:p w14:paraId="7332C699" w14:textId="416E922E" w:rsidR="005E68F9" w:rsidRDefault="00D36AEF" w:rsidP="00015498">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D</w:t>
      </w:r>
      <w:r>
        <w:rPr>
          <w:rFonts w:eastAsiaTheme="minorEastAsia"/>
          <w:sz w:val="20"/>
          <w:szCs w:val="20"/>
          <w:lang w:eastAsia="zh-CN"/>
        </w:rPr>
        <w:t>uring RAN1#109-e meeting, it was concluded that for discussion purpose only, SBFD symbol is defined as symbol with subbands that gNB would use for SBFD operation. In other word</w:t>
      </w:r>
      <w:r w:rsidR="001747B4">
        <w:rPr>
          <w:rFonts w:eastAsiaTheme="minorEastAsia"/>
          <w:sz w:val="20"/>
          <w:szCs w:val="20"/>
          <w:lang w:eastAsia="zh-CN"/>
        </w:rPr>
        <w:t>s</w:t>
      </w:r>
      <w:r>
        <w:rPr>
          <w:rFonts w:eastAsiaTheme="minorEastAsia"/>
          <w:sz w:val="20"/>
          <w:szCs w:val="20"/>
          <w:lang w:eastAsia="zh-CN"/>
        </w:rPr>
        <w:t xml:space="preserve">, in a SBFD symbol, </w:t>
      </w:r>
      <w:r w:rsidR="001747B4">
        <w:rPr>
          <w:rFonts w:eastAsiaTheme="minorEastAsia"/>
          <w:sz w:val="20"/>
          <w:szCs w:val="20"/>
          <w:lang w:eastAsia="zh-CN"/>
        </w:rPr>
        <w:t>the bandwidth of a carrier is partitioned into at least two subbands, of which there is at least one UL subband and at least one DL subband.</w:t>
      </w:r>
      <w:r w:rsidR="00C727F2">
        <w:rPr>
          <w:rFonts w:eastAsiaTheme="minorEastAsia"/>
          <w:sz w:val="20"/>
          <w:szCs w:val="20"/>
          <w:lang w:eastAsia="zh-CN"/>
        </w:rPr>
        <w:t xml:space="preserve"> When a configured or scheduled UL transmission occasion/DL reception occasion overlaps with at least one SBFD symbol, how to determine if the occasion is valid or not by the UE, i.e. if the UE perform the corresponding UL transmission/DL reception or not, should be discussed. </w:t>
      </w:r>
      <w:r w:rsidR="00FD68A9">
        <w:rPr>
          <w:rFonts w:eastAsiaTheme="minorEastAsia"/>
          <w:sz w:val="20"/>
          <w:szCs w:val="20"/>
          <w:lang w:eastAsia="zh-CN"/>
        </w:rPr>
        <w:t>As a result</w:t>
      </w:r>
      <w:r w:rsidR="00C727F2">
        <w:rPr>
          <w:rFonts w:eastAsiaTheme="minorEastAsia"/>
          <w:sz w:val="20"/>
          <w:szCs w:val="20"/>
          <w:lang w:eastAsia="zh-CN"/>
        </w:rPr>
        <w:t>, additional collision handling rule(s) may be introduced, considering potential collisions in both time domain and frequency domain.</w:t>
      </w:r>
      <w:r w:rsidR="00FD68A9">
        <w:rPr>
          <w:rFonts w:eastAsiaTheme="minorEastAsia"/>
          <w:sz w:val="20"/>
          <w:szCs w:val="20"/>
          <w:lang w:eastAsia="zh-CN"/>
        </w:rPr>
        <w:t xml:space="preserve"> For example, if the UL transmission occasion/DL reception occasion overlaps with at least one DL/UL subband within at least one SBFD symbol, a collision is identified and the occasion will be skipped by the UE, otherwise the UE </w:t>
      </w:r>
      <w:r w:rsidR="00FD68A9">
        <w:rPr>
          <w:rFonts w:eastAsiaTheme="minorEastAsia"/>
          <w:sz w:val="20"/>
          <w:szCs w:val="20"/>
          <w:lang w:eastAsia="zh-CN"/>
        </w:rPr>
        <w:lastRenderedPageBreak/>
        <w:t>can regard the occasion as valid and perform corresponding UL transmission/DL reception.</w:t>
      </w:r>
      <w:r w:rsidR="00342DF5">
        <w:rPr>
          <w:rFonts w:eastAsiaTheme="minorEastAsia"/>
          <w:sz w:val="20"/>
          <w:szCs w:val="20"/>
          <w:lang w:eastAsia="zh-CN"/>
        </w:rPr>
        <w:t xml:space="preserve"> It should be noted that this issue is closed related to the issue of </w:t>
      </w:r>
      <w:r w:rsidR="00D35DEF">
        <w:rPr>
          <w:rFonts w:eastAsiaTheme="minorEastAsia"/>
          <w:sz w:val="20"/>
          <w:szCs w:val="20"/>
          <w:lang w:eastAsia="zh-CN"/>
        </w:rPr>
        <w:t>dynamic indication of applicability of SBFD frequency pattern</w:t>
      </w:r>
      <w:r w:rsidR="00342DF5" w:rsidRPr="00342DF5">
        <w:rPr>
          <w:rFonts w:eastAsiaTheme="minorEastAsia"/>
          <w:sz w:val="20"/>
          <w:szCs w:val="20"/>
          <w:lang w:eastAsia="zh-CN"/>
        </w:rPr>
        <w:t xml:space="preserve"> based on UL/DL scheduling</w:t>
      </w:r>
      <w:r w:rsidR="00342DF5">
        <w:rPr>
          <w:rFonts w:eastAsiaTheme="minorEastAsia"/>
          <w:sz w:val="20"/>
          <w:szCs w:val="20"/>
          <w:lang w:eastAsia="zh-CN"/>
        </w:rPr>
        <w:t>, which is discussed in section 2.3</w:t>
      </w:r>
      <w:r w:rsidR="00D35DEF">
        <w:rPr>
          <w:rFonts w:eastAsiaTheme="minorEastAsia"/>
          <w:sz w:val="20"/>
          <w:szCs w:val="20"/>
          <w:lang w:eastAsia="zh-CN"/>
        </w:rPr>
        <w:t>.2</w:t>
      </w:r>
      <w:r w:rsidR="008448C1">
        <w:rPr>
          <w:rFonts w:eastAsiaTheme="minorEastAsia"/>
          <w:sz w:val="20"/>
          <w:szCs w:val="20"/>
          <w:lang w:eastAsia="zh-CN"/>
        </w:rPr>
        <w:t xml:space="preserve"> in details</w:t>
      </w:r>
      <w:r w:rsidR="00342DF5" w:rsidRPr="00342DF5">
        <w:rPr>
          <w:rFonts w:eastAsiaTheme="minorEastAsia"/>
          <w:sz w:val="20"/>
          <w:szCs w:val="20"/>
          <w:lang w:eastAsia="zh-CN"/>
        </w:rPr>
        <w:t>.</w:t>
      </w:r>
    </w:p>
    <w:p w14:paraId="05BB77FB" w14:textId="095C5AD7" w:rsidR="009962E1" w:rsidRDefault="009962E1" w:rsidP="009962E1">
      <w:pPr>
        <w:pStyle w:val="a0"/>
        <w:rPr>
          <w:b/>
          <w:i/>
        </w:rPr>
      </w:pPr>
      <w:bookmarkStart w:id="19" w:name="_Ref111190562"/>
      <w:r w:rsidRPr="004453CC">
        <w:rPr>
          <w:rFonts w:ascii="Times New Roman" w:eastAsiaTheme="minorEastAsia" w:hAnsi="Times New Roman"/>
          <w:b/>
          <w:i/>
          <w:lang w:eastAsia="zh-CN"/>
        </w:rPr>
        <w:t>Proposal</w:t>
      </w:r>
      <w:r w:rsidRPr="00ED31C5">
        <w:rPr>
          <w:rFonts w:ascii="Times New Roman" w:eastAsiaTheme="minorEastAsia" w:hAnsi="Times New Roman"/>
          <w:b/>
          <w:i/>
          <w:lang w:eastAsia="zh-CN"/>
        </w:rPr>
        <w:t xml:space="preserve"> </w:t>
      </w:r>
      <w:r w:rsidRPr="00ED31C5">
        <w:rPr>
          <w:rFonts w:ascii="Times New Roman" w:eastAsiaTheme="minorEastAsia" w:hAnsi="Times New Roman"/>
          <w:b/>
          <w:i/>
          <w:lang w:eastAsia="zh-CN"/>
        </w:rPr>
        <w:fldChar w:fldCharType="begin"/>
      </w:r>
      <w:r w:rsidRPr="00ED31C5">
        <w:rPr>
          <w:rFonts w:ascii="Times New Roman" w:eastAsiaTheme="minorEastAsia" w:hAnsi="Times New Roman"/>
          <w:b/>
          <w:i/>
          <w:lang w:eastAsia="zh-CN"/>
        </w:rPr>
        <w:instrText xml:space="preserve"> SEQ Proposal \* ARABIC </w:instrText>
      </w:r>
      <w:r w:rsidRPr="00ED31C5">
        <w:rPr>
          <w:rFonts w:ascii="Times New Roman" w:eastAsiaTheme="minorEastAsia" w:hAnsi="Times New Roman"/>
          <w:b/>
          <w:i/>
          <w:lang w:eastAsia="zh-CN"/>
        </w:rPr>
        <w:fldChar w:fldCharType="separate"/>
      </w:r>
      <w:r w:rsidR="00E31223">
        <w:rPr>
          <w:rFonts w:ascii="Times New Roman" w:eastAsiaTheme="minorEastAsia" w:hAnsi="Times New Roman"/>
          <w:b/>
          <w:i/>
          <w:noProof/>
          <w:lang w:eastAsia="zh-CN"/>
        </w:rPr>
        <w:t>12</w:t>
      </w:r>
      <w:r w:rsidRPr="00ED31C5">
        <w:rPr>
          <w:rFonts w:ascii="Times New Roman" w:eastAsiaTheme="minorEastAsia" w:hAnsi="Times New Roman"/>
          <w:b/>
          <w:i/>
          <w:lang w:eastAsia="zh-CN"/>
        </w:rPr>
        <w:fldChar w:fldCharType="end"/>
      </w:r>
      <w:r w:rsidRPr="004453CC">
        <w:rPr>
          <w:rFonts w:ascii="Times New Roman" w:eastAsiaTheme="minorEastAsia" w:hAnsi="Times New Roman"/>
          <w:b/>
          <w:i/>
          <w:lang w:eastAsia="zh-CN"/>
        </w:rPr>
        <w:t>:</w:t>
      </w:r>
      <w:r w:rsidRPr="004453CC">
        <w:rPr>
          <w:b/>
          <w:i/>
        </w:rPr>
        <w:t xml:space="preserve"> </w:t>
      </w:r>
      <w:r>
        <w:rPr>
          <w:b/>
          <w:i/>
        </w:rPr>
        <w:t xml:space="preserve">Study potential enhancement </w:t>
      </w:r>
      <w:r w:rsidR="00364341">
        <w:rPr>
          <w:b/>
          <w:i/>
        </w:rPr>
        <w:t xml:space="preserve">for collision handling where a </w:t>
      </w:r>
      <w:r w:rsidR="00364341" w:rsidRPr="00364341">
        <w:rPr>
          <w:b/>
          <w:i/>
        </w:rPr>
        <w:t xml:space="preserve">UL transmission occasion/DL reception occasion </w:t>
      </w:r>
      <w:r w:rsidR="00364341">
        <w:rPr>
          <w:b/>
          <w:i/>
        </w:rPr>
        <w:t>overlapping with at least one SBFD symbol</w:t>
      </w:r>
      <w:r>
        <w:rPr>
          <w:b/>
          <w:i/>
        </w:rPr>
        <w:t>.</w:t>
      </w:r>
      <w:bookmarkEnd w:id="19"/>
    </w:p>
    <w:p w14:paraId="00D93F69" w14:textId="17BE15DB" w:rsidR="00015498" w:rsidRPr="00061231" w:rsidRDefault="00015498" w:rsidP="00015498">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sidRPr="00061231">
        <w:rPr>
          <w:rFonts w:ascii="Times New Roman" w:hAnsi="Times New Roman" w:cs="Times New Roman"/>
          <w:b w:val="0"/>
          <w:bCs w:val="0"/>
          <w:sz w:val="28"/>
          <w:szCs w:val="24"/>
          <w:lang w:val="en-GB" w:eastAsia="en-GB"/>
        </w:rPr>
        <w:t xml:space="preserve">Resource </w:t>
      </w:r>
      <w:r w:rsidR="00890AF7" w:rsidRPr="00061231">
        <w:rPr>
          <w:rFonts w:ascii="Times New Roman" w:hAnsi="Times New Roman" w:cs="Times New Roman"/>
          <w:b w:val="0"/>
          <w:bCs w:val="0"/>
          <w:sz w:val="28"/>
          <w:szCs w:val="24"/>
          <w:lang w:val="en-GB" w:eastAsia="en-GB"/>
        </w:rPr>
        <w:t xml:space="preserve">configuration and </w:t>
      </w:r>
      <w:r w:rsidRPr="00061231">
        <w:rPr>
          <w:rFonts w:ascii="Times New Roman" w:hAnsi="Times New Roman" w:cs="Times New Roman"/>
          <w:b w:val="0"/>
          <w:bCs w:val="0"/>
          <w:sz w:val="28"/>
          <w:szCs w:val="24"/>
          <w:lang w:val="en-GB" w:eastAsia="en-GB"/>
        </w:rPr>
        <w:t>allocation</w:t>
      </w:r>
    </w:p>
    <w:p w14:paraId="061C258D" w14:textId="43612EDF" w:rsidR="00015498" w:rsidRDefault="00372701" w:rsidP="0054106C">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D</w:t>
      </w:r>
      <w:r>
        <w:rPr>
          <w:rFonts w:eastAsiaTheme="minorEastAsia"/>
          <w:sz w:val="20"/>
          <w:szCs w:val="20"/>
          <w:lang w:eastAsia="zh-CN"/>
        </w:rPr>
        <w:t>uring RAN1#109-e meeting, the following agreement was achieved.</w:t>
      </w:r>
    </w:p>
    <w:p w14:paraId="6BAA2D95" w14:textId="46D38699" w:rsidR="00372701" w:rsidRPr="00061231" w:rsidRDefault="00372701" w:rsidP="0054106C">
      <w:pPr>
        <w:spacing w:beforeLines="50" w:before="120" w:afterLines="50" w:after="120"/>
        <w:jc w:val="both"/>
        <w:rPr>
          <w:rFonts w:eastAsiaTheme="minorEastAsia"/>
          <w:sz w:val="20"/>
          <w:szCs w:val="20"/>
          <w:lang w:eastAsia="zh-CN"/>
        </w:rPr>
      </w:pPr>
      <w:r>
        <w:rPr>
          <w:rFonts w:eastAsia="宋体"/>
          <w:noProof/>
          <w:lang w:eastAsia="zh-CN"/>
        </w:rPr>
        <mc:AlternateContent>
          <mc:Choice Requires="wps">
            <w:drawing>
              <wp:inline distT="0" distB="0" distL="0" distR="0" wp14:anchorId="3013D6C0" wp14:editId="61B46B6C">
                <wp:extent cx="5733415" cy="545910"/>
                <wp:effectExtent l="0" t="0" r="19685" b="2603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45910"/>
                        </a:xfrm>
                        <a:prstGeom prst="rect">
                          <a:avLst/>
                        </a:prstGeom>
                        <a:solidFill>
                          <a:srgbClr val="FFFFFF"/>
                        </a:solidFill>
                        <a:ln w="9525">
                          <a:solidFill>
                            <a:srgbClr val="000000"/>
                          </a:solidFill>
                          <a:miter lim="800000"/>
                          <a:headEnd/>
                          <a:tailEnd/>
                        </a:ln>
                      </wps:spPr>
                      <wps:txbx>
                        <w:txbxContent>
                          <w:p w14:paraId="2CEAEA07" w14:textId="37FEEE59" w:rsidR="00D64CFB" w:rsidRPr="00F9052B" w:rsidRDefault="00D64CFB" w:rsidP="00F9052B">
                            <w:pPr>
                              <w:rPr>
                                <w:rFonts w:ascii="Times" w:eastAsia="Batang" w:hAnsi="Times"/>
                                <w:b/>
                                <w:sz w:val="20"/>
                                <w:highlight w:val="green"/>
                                <w:lang w:val="en-GB" w:eastAsia="ko-KR"/>
                              </w:rPr>
                            </w:pPr>
                            <w:r w:rsidRPr="00F9052B">
                              <w:rPr>
                                <w:rFonts w:ascii="Times" w:eastAsia="Batang" w:hAnsi="Times"/>
                                <w:b/>
                                <w:sz w:val="20"/>
                                <w:highlight w:val="green"/>
                                <w:lang w:val="en-GB" w:eastAsia="ko-KR"/>
                              </w:rPr>
                              <w:t>Agreement</w:t>
                            </w:r>
                          </w:p>
                          <w:p w14:paraId="4B20C8D6" w14:textId="77777777" w:rsidR="00D64CFB" w:rsidRPr="00F9052B" w:rsidRDefault="00D64CFB" w:rsidP="00F9052B">
                            <w:pPr>
                              <w:rPr>
                                <w:rFonts w:ascii="Times" w:eastAsia="Batang" w:hAnsi="Times"/>
                                <w:sz w:val="20"/>
                                <w:lang w:val="en-GB" w:eastAsia="ko-KR"/>
                              </w:rPr>
                            </w:pPr>
                            <w:r w:rsidRPr="00F9052B">
                              <w:rPr>
                                <w:rFonts w:ascii="Times" w:eastAsia="Batang" w:hAnsi="Times"/>
                                <w:sz w:val="20"/>
                                <w:lang w:val="en-GB" w:eastAsia="ko-KR"/>
                              </w:rPr>
                              <w:t xml:space="preserve">Study the impact/potential enhancements of </w:t>
                            </w:r>
                            <w:r w:rsidRPr="00061231">
                              <w:rPr>
                                <w:rFonts w:ascii="Times" w:eastAsia="Batang" w:hAnsi="Times"/>
                                <w:sz w:val="20"/>
                                <w:lang w:val="en-GB" w:eastAsia="ko-KR"/>
                              </w:rPr>
                              <w:t>resource allocation</w:t>
                            </w:r>
                            <w:r w:rsidRPr="00F9052B">
                              <w:rPr>
                                <w:rFonts w:ascii="Times" w:eastAsia="Batang" w:hAnsi="Times"/>
                                <w:sz w:val="20"/>
                                <w:lang w:val="en-GB" w:eastAsia="ko-KR"/>
                              </w:rPr>
                              <w:t xml:space="preserve"> in symbols with subbands that gNB would use for SBFD operation.</w:t>
                            </w:r>
                          </w:p>
                          <w:p w14:paraId="19962891" w14:textId="77777777" w:rsidR="00D64CFB" w:rsidRPr="00061231" w:rsidRDefault="00D64CFB" w:rsidP="00A40566">
                            <w:pPr>
                              <w:rPr>
                                <w:rFonts w:eastAsiaTheme="minorEastAsia"/>
                                <w:sz w:val="20"/>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3013D6C0" id="文本框 7" o:spid="_x0000_s1030" type="#_x0000_t202" style="width:451.4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">
                <v:textbox>
                  <w:txbxContent>
                    <w:p w14:paraId="2CEAEA07" w14:textId="37FEEE59" w:rsidR="00D64CFB" w:rsidRPr="00F9052B" w:rsidRDefault="00D64CFB" w:rsidP="00F9052B">
                      <w:pPr>
                        <w:rPr>
                          <w:rFonts w:ascii="Times" w:eastAsia="Batang" w:hAnsi="Times"/>
                          <w:b/>
                          <w:sz w:val="20"/>
                          <w:highlight w:val="green"/>
                          <w:lang w:val="en-GB" w:eastAsia="ko-KR"/>
                        </w:rPr>
                      </w:pPr>
                      <w:r w:rsidRPr="00F9052B">
                        <w:rPr>
                          <w:rFonts w:ascii="Times" w:eastAsia="Batang" w:hAnsi="Times"/>
                          <w:b/>
                          <w:sz w:val="20"/>
                          <w:highlight w:val="green"/>
                          <w:lang w:val="en-GB" w:eastAsia="ko-KR"/>
                        </w:rPr>
                        <w:t>Agreement</w:t>
                      </w:r>
                    </w:p>
                    <w:p w14:paraId="4B20C8D6" w14:textId="77777777" w:rsidR="00D64CFB" w:rsidRPr="00F9052B" w:rsidRDefault="00D64CFB" w:rsidP="00F9052B">
                      <w:pPr>
                        <w:rPr>
                          <w:rFonts w:ascii="Times" w:eastAsia="Batang" w:hAnsi="Times"/>
                          <w:sz w:val="20"/>
                          <w:lang w:val="en-GB" w:eastAsia="ko-KR"/>
                        </w:rPr>
                      </w:pPr>
                      <w:r w:rsidRPr="00F9052B">
                        <w:rPr>
                          <w:rFonts w:ascii="Times" w:eastAsia="Batang" w:hAnsi="Times"/>
                          <w:sz w:val="20"/>
                          <w:lang w:val="en-GB" w:eastAsia="ko-KR"/>
                        </w:rPr>
                        <w:t xml:space="preserve">Study the impact/potential enhancements of </w:t>
                      </w:r>
                      <w:r w:rsidRPr="00061231">
                        <w:rPr>
                          <w:rFonts w:ascii="Times" w:eastAsia="Batang" w:hAnsi="Times"/>
                          <w:sz w:val="20"/>
                          <w:lang w:val="en-GB" w:eastAsia="ko-KR"/>
                        </w:rPr>
                        <w:t>resource allocation</w:t>
                      </w:r>
                      <w:r w:rsidRPr="00F9052B">
                        <w:rPr>
                          <w:rFonts w:ascii="Times" w:eastAsia="Batang" w:hAnsi="Times"/>
                          <w:sz w:val="20"/>
                          <w:lang w:val="en-GB" w:eastAsia="ko-KR"/>
                        </w:rPr>
                        <w:t xml:space="preserve"> in symbols with subbands that gNB would use for SBFD operation.</w:t>
                      </w:r>
                    </w:p>
                    <w:p w14:paraId="19962891" w14:textId="77777777" w:rsidR="00D64CFB" w:rsidRPr="00061231" w:rsidRDefault="00D64CFB" w:rsidP="00A40566">
                      <w:pPr>
                        <w:rPr>
                          <w:rFonts w:eastAsiaTheme="minorEastAsia"/>
                          <w:sz w:val="20"/>
                          <w:szCs w:val="20"/>
                          <w:lang w:eastAsia="zh-CN"/>
                        </w:rPr>
                      </w:pPr>
                    </w:p>
                  </w:txbxContent>
                </v:textbox>
                <w10:anchorlock/>
              </v:shape>
            </w:pict>
          </mc:Fallback>
        </mc:AlternateContent>
      </w:r>
    </w:p>
    <w:p w14:paraId="5D74AE54" w14:textId="79287B67" w:rsidR="00873630" w:rsidRDefault="009F34D1" w:rsidP="00873630">
      <w:pPr>
        <w:spacing w:beforeLines="50" w:before="120" w:afterLines="50" w:after="120"/>
        <w:jc w:val="both"/>
        <w:rPr>
          <w:rFonts w:eastAsiaTheme="minorEastAsia"/>
          <w:sz w:val="20"/>
          <w:szCs w:val="20"/>
          <w:lang w:eastAsia="zh-CN"/>
        </w:rPr>
      </w:pPr>
      <w:r>
        <w:rPr>
          <w:rFonts w:eastAsiaTheme="minorEastAsia"/>
          <w:sz w:val="20"/>
          <w:szCs w:val="20"/>
          <w:lang w:eastAsia="zh-CN"/>
        </w:rPr>
        <w:t>To better match conditions of different slots for better performance</w:t>
      </w:r>
      <w:r w:rsidR="00873630" w:rsidRPr="00061231">
        <w:rPr>
          <w:rFonts w:eastAsiaTheme="minorEastAsia"/>
          <w:sz w:val="20"/>
          <w:szCs w:val="20"/>
          <w:lang w:eastAsia="zh-CN"/>
        </w:rPr>
        <w:t xml:space="preserve">, </w:t>
      </w:r>
      <w:bookmarkStart w:id="20" w:name="OLE_LINK1"/>
      <w:bookmarkStart w:id="21" w:name="OLE_LINK2"/>
      <w:r w:rsidR="00873630" w:rsidRPr="00061231">
        <w:rPr>
          <w:rFonts w:eastAsiaTheme="minorEastAsia"/>
          <w:sz w:val="20"/>
          <w:szCs w:val="20"/>
          <w:lang w:eastAsia="zh-CN"/>
        </w:rPr>
        <w:t>d</w:t>
      </w:r>
      <w:r w:rsidR="00A6138A" w:rsidRPr="00061231">
        <w:rPr>
          <w:rFonts w:eastAsiaTheme="minorEastAsia"/>
          <w:sz w:val="20"/>
          <w:szCs w:val="20"/>
          <w:lang w:eastAsia="zh-CN"/>
        </w:rPr>
        <w:t>ifferent transmission/reception parameters can be configured and applied to SBFD slot and UL/DL slot</w:t>
      </w:r>
      <w:bookmarkEnd w:id="20"/>
      <w:bookmarkEnd w:id="21"/>
      <w:r w:rsidR="00A6138A" w:rsidRPr="00061231">
        <w:rPr>
          <w:rFonts w:eastAsiaTheme="minorEastAsia"/>
          <w:sz w:val="20"/>
          <w:szCs w:val="20"/>
          <w:lang w:eastAsia="zh-CN"/>
        </w:rPr>
        <w:t xml:space="preserve">. </w:t>
      </w:r>
    </w:p>
    <w:p w14:paraId="08A4213A" w14:textId="57594D39" w:rsidR="00873630" w:rsidRDefault="00873630" w:rsidP="00873630">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aking PUCCH as an example, </w:t>
      </w:r>
      <w:r w:rsidR="007C3817">
        <w:rPr>
          <w:rFonts w:eastAsiaTheme="minorEastAsia"/>
          <w:sz w:val="20"/>
          <w:szCs w:val="20"/>
          <w:lang w:eastAsia="zh-CN"/>
        </w:rPr>
        <w:t xml:space="preserve">in </w:t>
      </w:r>
      <w:r w:rsidR="007C3817">
        <w:rPr>
          <w:rFonts w:eastAsiaTheme="minorEastAsia"/>
          <w:sz w:val="20"/>
          <w:szCs w:val="20"/>
          <w:lang w:eastAsia="zh-CN"/>
        </w:rPr>
        <w:fldChar w:fldCharType="begin"/>
      </w:r>
      <w:r w:rsidR="007C3817">
        <w:rPr>
          <w:rFonts w:eastAsiaTheme="minorEastAsia"/>
          <w:sz w:val="20"/>
          <w:szCs w:val="20"/>
          <w:lang w:eastAsia="zh-CN"/>
        </w:rPr>
        <w:instrText xml:space="preserve"> REF _Ref110881125 \h  \* MERGEFORMAT </w:instrText>
      </w:r>
      <w:r w:rsidR="007C3817">
        <w:rPr>
          <w:rFonts w:eastAsiaTheme="minorEastAsia"/>
          <w:sz w:val="20"/>
          <w:szCs w:val="20"/>
          <w:lang w:eastAsia="zh-CN"/>
        </w:rPr>
      </w:r>
      <w:r w:rsidR="007C3817">
        <w:rPr>
          <w:rFonts w:eastAsiaTheme="minorEastAsia"/>
          <w:sz w:val="20"/>
          <w:szCs w:val="20"/>
          <w:lang w:eastAsia="zh-CN"/>
        </w:rPr>
        <w:fldChar w:fldCharType="separate"/>
      </w:r>
      <w:r w:rsidR="00830AEE" w:rsidRPr="00830AEE">
        <w:rPr>
          <w:rFonts w:eastAsiaTheme="minorEastAsia"/>
          <w:sz w:val="20"/>
          <w:szCs w:val="20"/>
          <w:lang w:eastAsia="zh-CN"/>
        </w:rPr>
        <w:t>Figure 4</w:t>
      </w:r>
      <w:r w:rsidR="007C3817">
        <w:rPr>
          <w:rFonts w:eastAsiaTheme="minorEastAsia"/>
          <w:sz w:val="20"/>
          <w:szCs w:val="20"/>
          <w:lang w:eastAsia="zh-CN"/>
        </w:rPr>
        <w:fldChar w:fldCharType="end"/>
      </w:r>
      <w:r w:rsidR="007C3817">
        <w:rPr>
          <w:rFonts w:eastAsiaTheme="minorEastAsia"/>
          <w:sz w:val="20"/>
          <w:szCs w:val="20"/>
          <w:lang w:eastAsia="zh-CN"/>
        </w:rPr>
        <w:t xml:space="preserve"> different PUCCH Configs are applied to different slot types, i.e., a separate PUCCH Config is introduced for SBFD slot. Each PUCCH Config can contain parameters better matching characteristics of the corresponding slot type, including </w:t>
      </w:r>
      <w:r w:rsidR="0078721B">
        <w:rPr>
          <w:rFonts w:eastAsiaTheme="minorEastAsia"/>
          <w:sz w:val="20"/>
          <w:szCs w:val="20"/>
          <w:lang w:eastAsia="zh-CN"/>
        </w:rPr>
        <w:t xml:space="preserve">applied </w:t>
      </w:r>
      <w:r w:rsidR="00A94B30">
        <w:rPr>
          <w:rFonts w:eastAsiaTheme="minorEastAsia"/>
          <w:sz w:val="20"/>
          <w:szCs w:val="20"/>
          <w:lang w:eastAsia="zh-CN"/>
        </w:rPr>
        <w:t xml:space="preserve">antenna </w:t>
      </w:r>
      <w:r w:rsidR="00306C9F">
        <w:rPr>
          <w:rFonts w:eastAsiaTheme="minorEastAsia"/>
          <w:sz w:val="20"/>
          <w:szCs w:val="20"/>
          <w:lang w:eastAsia="zh-CN"/>
        </w:rPr>
        <w:t>configuration, power</w:t>
      </w:r>
      <w:r w:rsidR="00285439">
        <w:rPr>
          <w:rFonts w:eastAsiaTheme="minorEastAsia"/>
          <w:sz w:val="20"/>
          <w:szCs w:val="20"/>
          <w:lang w:eastAsia="zh-CN"/>
        </w:rPr>
        <w:t xml:space="preserve"> control</w:t>
      </w:r>
      <w:r w:rsidR="00306C9F">
        <w:rPr>
          <w:rFonts w:eastAsiaTheme="minorEastAsia"/>
          <w:sz w:val="20"/>
          <w:szCs w:val="20"/>
          <w:lang w:eastAsia="zh-CN"/>
        </w:rPr>
        <w:t>, planned resources in frequency domain, etc.</w:t>
      </w:r>
    </w:p>
    <w:p w14:paraId="64701422" w14:textId="0B6C0E38" w:rsidR="00306C9F" w:rsidRDefault="00306C9F" w:rsidP="00873630">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lternatively, each PUCCH resource </w:t>
      </w:r>
      <w:r w:rsidR="00672481">
        <w:rPr>
          <w:rFonts w:eastAsiaTheme="minorEastAsia"/>
          <w:sz w:val="20"/>
          <w:szCs w:val="20"/>
          <w:lang w:eastAsia="zh-CN"/>
        </w:rPr>
        <w:t xml:space="preserve">in a </w:t>
      </w:r>
      <w:r w:rsidR="00285439">
        <w:rPr>
          <w:rFonts w:eastAsiaTheme="minorEastAsia"/>
          <w:sz w:val="20"/>
          <w:szCs w:val="20"/>
          <w:lang w:eastAsia="zh-CN"/>
        </w:rPr>
        <w:t>shared</w:t>
      </w:r>
      <w:r w:rsidR="00A33087">
        <w:rPr>
          <w:rFonts w:eastAsiaTheme="minorEastAsia"/>
          <w:sz w:val="20"/>
          <w:szCs w:val="20"/>
          <w:lang w:eastAsia="zh-CN"/>
        </w:rPr>
        <w:t xml:space="preserve"> </w:t>
      </w:r>
      <w:r w:rsidR="00672481">
        <w:rPr>
          <w:rFonts w:eastAsiaTheme="minorEastAsia"/>
          <w:sz w:val="20"/>
          <w:szCs w:val="20"/>
          <w:lang w:eastAsia="zh-CN"/>
        </w:rPr>
        <w:t>PUCCH Config</w:t>
      </w:r>
      <w:r w:rsidR="00A33087">
        <w:rPr>
          <w:rFonts w:eastAsiaTheme="minorEastAsia"/>
          <w:sz w:val="20"/>
          <w:szCs w:val="20"/>
          <w:lang w:eastAsia="zh-CN"/>
        </w:rPr>
        <w:t xml:space="preserve"> </w:t>
      </w:r>
      <w:r>
        <w:rPr>
          <w:rFonts w:eastAsiaTheme="minorEastAsia"/>
          <w:sz w:val="20"/>
          <w:szCs w:val="20"/>
          <w:lang w:eastAsia="zh-CN"/>
        </w:rPr>
        <w:t xml:space="preserve">may be configured with </w:t>
      </w:r>
      <w:r w:rsidR="00821E2B">
        <w:rPr>
          <w:rFonts w:eastAsiaTheme="minorEastAsia"/>
          <w:sz w:val="20"/>
          <w:szCs w:val="20"/>
          <w:lang w:eastAsia="zh-CN"/>
        </w:rPr>
        <w:t>one or</w:t>
      </w:r>
      <w:r>
        <w:rPr>
          <w:rFonts w:eastAsiaTheme="minorEastAsia"/>
          <w:sz w:val="20"/>
          <w:szCs w:val="20"/>
          <w:lang w:eastAsia="zh-CN"/>
        </w:rPr>
        <w:t xml:space="preserve"> two set</w:t>
      </w:r>
      <w:r w:rsidR="00821E2B">
        <w:rPr>
          <w:rFonts w:eastAsiaTheme="minorEastAsia"/>
          <w:sz w:val="20"/>
          <w:szCs w:val="20"/>
          <w:lang w:eastAsia="zh-CN"/>
        </w:rPr>
        <w:t>s</w:t>
      </w:r>
      <w:r>
        <w:rPr>
          <w:rFonts w:eastAsiaTheme="minorEastAsia"/>
          <w:sz w:val="20"/>
          <w:szCs w:val="20"/>
          <w:lang w:eastAsia="zh-CN"/>
        </w:rPr>
        <w:t xml:space="preserve"> of parameters</w:t>
      </w:r>
      <w:r w:rsidR="00821E2B">
        <w:rPr>
          <w:rFonts w:eastAsiaTheme="minorEastAsia"/>
          <w:sz w:val="20"/>
          <w:szCs w:val="20"/>
          <w:lang w:eastAsia="zh-CN"/>
        </w:rPr>
        <w:t xml:space="preserve">, of which one set is applied to SBFD slot, and one set is applied to UL slot. </w:t>
      </w:r>
      <w:r w:rsidR="00E94C14">
        <w:rPr>
          <w:rFonts w:eastAsiaTheme="minorEastAsia"/>
          <w:sz w:val="20"/>
          <w:szCs w:val="20"/>
          <w:lang w:eastAsia="zh-CN"/>
        </w:rPr>
        <w:t>F</w:t>
      </w:r>
      <w:r w:rsidR="00821E2B">
        <w:rPr>
          <w:rFonts w:eastAsiaTheme="minorEastAsia"/>
          <w:sz w:val="20"/>
          <w:szCs w:val="20"/>
          <w:lang w:eastAsia="zh-CN"/>
        </w:rPr>
        <w:t xml:space="preserve">or a PUCCH resource </w:t>
      </w:r>
      <w:r w:rsidR="00E94C14">
        <w:rPr>
          <w:rFonts w:eastAsiaTheme="minorEastAsia"/>
          <w:sz w:val="20"/>
          <w:szCs w:val="20"/>
          <w:lang w:eastAsia="zh-CN"/>
        </w:rPr>
        <w:t xml:space="preserve">if </w:t>
      </w:r>
      <w:r w:rsidR="00821E2B">
        <w:rPr>
          <w:rFonts w:eastAsiaTheme="minorEastAsia"/>
          <w:sz w:val="20"/>
          <w:szCs w:val="20"/>
          <w:lang w:eastAsia="zh-CN"/>
        </w:rPr>
        <w:t xml:space="preserve">only one set of parameters </w:t>
      </w:r>
      <w:r w:rsidR="00E94C14">
        <w:rPr>
          <w:rFonts w:eastAsiaTheme="minorEastAsia"/>
          <w:sz w:val="20"/>
          <w:szCs w:val="20"/>
          <w:lang w:eastAsia="zh-CN"/>
        </w:rPr>
        <w:t>is configured, the only one set is commonly applied to both SBFD slot and UL slot, otherwise separate set is applied to different slot type.</w:t>
      </w:r>
    </w:p>
    <w:p w14:paraId="0FF14140" w14:textId="460209CB" w:rsidR="00A33087" w:rsidRDefault="008C7016" w:rsidP="00873630">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f only the </w:t>
      </w:r>
      <w:r w:rsidR="00D25A9D">
        <w:rPr>
          <w:rFonts w:eastAsiaTheme="minorEastAsia"/>
          <w:sz w:val="20"/>
          <w:szCs w:val="20"/>
          <w:lang w:eastAsia="zh-CN"/>
        </w:rPr>
        <w:t xml:space="preserve">difference of starting positions for available UL resources </w:t>
      </w:r>
      <w:r w:rsidR="00672481">
        <w:rPr>
          <w:rFonts w:eastAsiaTheme="minorEastAsia"/>
          <w:sz w:val="20"/>
          <w:szCs w:val="20"/>
          <w:lang w:eastAsia="zh-CN"/>
        </w:rPr>
        <w:t xml:space="preserve">in different slot types </w:t>
      </w:r>
      <w:r w:rsidR="00D25A9D">
        <w:rPr>
          <w:rFonts w:eastAsiaTheme="minorEastAsia"/>
          <w:sz w:val="20"/>
          <w:szCs w:val="20"/>
          <w:lang w:eastAsia="zh-CN"/>
        </w:rPr>
        <w:t>is focused</w:t>
      </w:r>
      <w:r w:rsidR="00672481">
        <w:rPr>
          <w:rFonts w:eastAsiaTheme="minorEastAsia"/>
          <w:sz w:val="20"/>
          <w:szCs w:val="20"/>
          <w:lang w:eastAsia="zh-CN"/>
        </w:rPr>
        <w:t xml:space="preserve"> on</w:t>
      </w:r>
      <w:r w:rsidR="00D25A9D">
        <w:rPr>
          <w:rFonts w:eastAsiaTheme="minorEastAsia"/>
          <w:sz w:val="20"/>
          <w:szCs w:val="20"/>
          <w:lang w:eastAsia="zh-CN"/>
        </w:rPr>
        <w:t xml:space="preserve">, </w:t>
      </w:r>
      <w:r w:rsidR="00672481">
        <w:rPr>
          <w:rFonts w:eastAsiaTheme="minorEastAsia"/>
          <w:sz w:val="20"/>
          <w:szCs w:val="20"/>
          <w:lang w:eastAsia="zh-CN"/>
        </w:rPr>
        <w:t>a frequency offset is applied to a PUCCH resource</w:t>
      </w:r>
      <w:r w:rsidR="00A33087">
        <w:rPr>
          <w:rFonts w:eastAsiaTheme="minorEastAsia"/>
          <w:sz w:val="20"/>
          <w:szCs w:val="20"/>
          <w:lang w:eastAsia="zh-CN"/>
        </w:rPr>
        <w:t xml:space="preserve"> in a </w:t>
      </w:r>
      <w:r w:rsidR="005034EE">
        <w:rPr>
          <w:rFonts w:eastAsiaTheme="minorEastAsia" w:hint="eastAsia"/>
          <w:sz w:val="20"/>
          <w:szCs w:val="20"/>
          <w:lang w:eastAsia="zh-CN"/>
        </w:rPr>
        <w:t>shared</w:t>
      </w:r>
      <w:r w:rsidR="00A33087">
        <w:rPr>
          <w:rFonts w:eastAsiaTheme="minorEastAsia"/>
          <w:sz w:val="20"/>
          <w:szCs w:val="20"/>
          <w:lang w:eastAsia="zh-CN"/>
        </w:rPr>
        <w:t xml:space="preserve"> PUCCH Config</w:t>
      </w:r>
      <w:r w:rsidR="00672481">
        <w:rPr>
          <w:rFonts w:eastAsiaTheme="minorEastAsia"/>
          <w:sz w:val="20"/>
          <w:szCs w:val="20"/>
          <w:lang w:eastAsia="zh-CN"/>
        </w:rPr>
        <w:t xml:space="preserve"> when </w:t>
      </w:r>
      <w:r w:rsidR="00A33087">
        <w:rPr>
          <w:rFonts w:eastAsiaTheme="minorEastAsia"/>
          <w:sz w:val="20"/>
          <w:szCs w:val="20"/>
          <w:lang w:eastAsia="zh-CN"/>
        </w:rPr>
        <w:t>the PUCCH resource</w:t>
      </w:r>
      <w:r w:rsidR="00672481">
        <w:rPr>
          <w:rFonts w:eastAsiaTheme="minorEastAsia"/>
          <w:sz w:val="20"/>
          <w:szCs w:val="20"/>
          <w:lang w:eastAsia="zh-CN"/>
        </w:rPr>
        <w:t xml:space="preserve"> is used in SBFD slot</w:t>
      </w:r>
      <w:r w:rsidR="00A33087">
        <w:rPr>
          <w:rFonts w:eastAsiaTheme="minorEastAsia"/>
          <w:sz w:val="20"/>
          <w:szCs w:val="20"/>
          <w:lang w:eastAsia="zh-CN"/>
        </w:rPr>
        <w:t>.</w:t>
      </w:r>
    </w:p>
    <w:p w14:paraId="046B24B5" w14:textId="573E9047" w:rsidR="00CF5574" w:rsidRPr="005A71CE" w:rsidRDefault="00A33087" w:rsidP="005A71CE">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Note the </w:t>
      </w:r>
      <w:r w:rsidR="005034EE">
        <w:rPr>
          <w:rFonts w:eastAsiaTheme="minorEastAsia" w:hint="eastAsia"/>
          <w:sz w:val="20"/>
          <w:szCs w:val="20"/>
          <w:lang w:eastAsia="zh-CN"/>
        </w:rPr>
        <w:t>shared</w:t>
      </w:r>
      <w:r w:rsidR="005034EE">
        <w:rPr>
          <w:rFonts w:eastAsiaTheme="minorEastAsia"/>
          <w:sz w:val="20"/>
          <w:szCs w:val="20"/>
          <w:lang w:eastAsia="zh-CN"/>
        </w:rPr>
        <w:t xml:space="preserve"> </w:t>
      </w:r>
      <w:r>
        <w:rPr>
          <w:rFonts w:eastAsiaTheme="minorEastAsia"/>
          <w:sz w:val="20"/>
          <w:szCs w:val="20"/>
          <w:lang w:eastAsia="zh-CN"/>
        </w:rPr>
        <w:t>PUCCH Config</w:t>
      </w:r>
      <w:r w:rsidR="00672481">
        <w:rPr>
          <w:rFonts w:eastAsiaTheme="minorEastAsia"/>
          <w:sz w:val="20"/>
          <w:szCs w:val="20"/>
          <w:lang w:eastAsia="zh-CN"/>
        </w:rPr>
        <w:t xml:space="preserve"> (for each PHY priority, if applicable) is applied commonly to any slot with available UL resources.</w:t>
      </w:r>
    </w:p>
    <w:p w14:paraId="73A7A5DD" w14:textId="051426BE" w:rsidR="006F45C6" w:rsidRDefault="006F45C6" w:rsidP="00CF5574">
      <w:pPr>
        <w:spacing w:beforeLines="50" w:before="120" w:afterLines="50" w:after="120"/>
        <w:jc w:val="center"/>
        <w:rPr>
          <w:rFonts w:eastAsiaTheme="minorEastAsia"/>
          <w:sz w:val="20"/>
          <w:szCs w:val="20"/>
          <w:lang w:eastAsia="zh-CN"/>
        </w:rPr>
      </w:pPr>
      <w:r>
        <w:object w:dxaOrig="5700" w:dyaOrig="5431" w14:anchorId="2DBB9DF6">
          <v:shape id="_x0000_i1028" type="#_x0000_t75" style="width:247pt;height:236.5pt" o:ole="">
            <v:imagedata r:id="rId18" o:title=""/>
          </v:shape>
          <o:OLEObject Type="Embed" ProgID="Visio.Drawing.15" ShapeID="_x0000_i1028" DrawAspect="Content" ObjectID="_1726083422" r:id="rId19"/>
        </w:object>
      </w:r>
    </w:p>
    <w:p w14:paraId="1D6BEF06" w14:textId="4ABAFF2D" w:rsidR="00CF5574" w:rsidRDefault="00CF5574" w:rsidP="00CF5574">
      <w:pPr>
        <w:pStyle w:val="a7"/>
        <w:jc w:val="center"/>
        <w:rPr>
          <w:rFonts w:eastAsiaTheme="minorEastAsia"/>
          <w:lang w:eastAsia="zh-CN"/>
        </w:rPr>
      </w:pPr>
      <w:bookmarkStart w:id="22" w:name="_Ref110881125"/>
      <w:r>
        <w:t xml:space="preserve">Figure </w:t>
      </w:r>
      <w:r w:rsidR="00660D4B">
        <w:rPr>
          <w:noProof/>
        </w:rPr>
        <w:fldChar w:fldCharType="begin"/>
      </w:r>
      <w:r w:rsidR="00660D4B">
        <w:rPr>
          <w:noProof/>
        </w:rPr>
        <w:instrText xml:space="preserve"> SEQ Figure \* ARABIC </w:instrText>
      </w:r>
      <w:r w:rsidR="00660D4B">
        <w:rPr>
          <w:noProof/>
        </w:rPr>
        <w:fldChar w:fldCharType="separate"/>
      </w:r>
      <w:r w:rsidR="00830AEE">
        <w:rPr>
          <w:noProof/>
        </w:rPr>
        <w:t>4</w:t>
      </w:r>
      <w:r w:rsidR="00660D4B">
        <w:rPr>
          <w:noProof/>
        </w:rPr>
        <w:fldChar w:fldCharType="end"/>
      </w:r>
      <w:bookmarkEnd w:id="22"/>
      <w:r>
        <w:rPr>
          <w:rFonts w:eastAsiaTheme="minorEastAsia"/>
          <w:lang w:eastAsia="zh-CN"/>
        </w:rPr>
        <w:t xml:space="preserve">: </w:t>
      </w:r>
      <w:r w:rsidR="006F45C6">
        <w:rPr>
          <w:rFonts w:eastAsiaTheme="minorEastAsia"/>
          <w:lang w:eastAsia="zh-CN"/>
        </w:rPr>
        <w:t>Separate PUCCH Configs for different slot types</w:t>
      </w:r>
    </w:p>
    <w:p w14:paraId="03B9E609" w14:textId="6966A7F4" w:rsidR="00A6138A" w:rsidRDefault="00FA450D" w:rsidP="0054106C">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 aforementioned solutions can be extended easily to other physical channels or signals, e.g. PDCCH, SPS PDSCH and CSI-RS in DL, and CG PUSCH, SRS, PRACH in UL.</w:t>
      </w:r>
    </w:p>
    <w:p w14:paraId="55E2D66B" w14:textId="3715A932" w:rsidR="00FA450D" w:rsidRDefault="00FA450D" w:rsidP="00FA450D">
      <w:pPr>
        <w:pStyle w:val="a0"/>
        <w:rPr>
          <w:b/>
          <w:i/>
        </w:rPr>
      </w:pPr>
      <w:bookmarkStart w:id="23" w:name="_Ref111190563"/>
      <w:r w:rsidRPr="004453CC">
        <w:rPr>
          <w:rFonts w:ascii="Times New Roman" w:eastAsiaTheme="minorEastAsia" w:hAnsi="Times New Roman"/>
          <w:b/>
          <w:i/>
          <w:lang w:eastAsia="zh-CN"/>
        </w:rPr>
        <w:t>Proposal</w:t>
      </w:r>
      <w:r w:rsidRPr="00ED31C5">
        <w:rPr>
          <w:rFonts w:ascii="Times New Roman" w:eastAsiaTheme="minorEastAsia" w:hAnsi="Times New Roman"/>
          <w:b/>
          <w:i/>
          <w:lang w:eastAsia="zh-CN"/>
        </w:rPr>
        <w:t xml:space="preserve"> </w:t>
      </w:r>
      <w:r w:rsidRPr="00ED31C5">
        <w:rPr>
          <w:rFonts w:ascii="Times New Roman" w:eastAsiaTheme="minorEastAsia" w:hAnsi="Times New Roman"/>
          <w:b/>
          <w:i/>
          <w:lang w:eastAsia="zh-CN"/>
        </w:rPr>
        <w:fldChar w:fldCharType="begin"/>
      </w:r>
      <w:r w:rsidRPr="00ED31C5">
        <w:rPr>
          <w:rFonts w:ascii="Times New Roman" w:eastAsiaTheme="minorEastAsia" w:hAnsi="Times New Roman"/>
          <w:b/>
          <w:i/>
          <w:lang w:eastAsia="zh-CN"/>
        </w:rPr>
        <w:instrText xml:space="preserve"> SEQ Proposal \* ARABIC </w:instrText>
      </w:r>
      <w:r w:rsidRPr="00ED31C5">
        <w:rPr>
          <w:rFonts w:ascii="Times New Roman" w:eastAsiaTheme="minorEastAsia" w:hAnsi="Times New Roman"/>
          <w:b/>
          <w:i/>
          <w:lang w:eastAsia="zh-CN"/>
        </w:rPr>
        <w:fldChar w:fldCharType="separate"/>
      </w:r>
      <w:r w:rsidR="00E31223">
        <w:rPr>
          <w:rFonts w:ascii="Times New Roman" w:eastAsiaTheme="minorEastAsia" w:hAnsi="Times New Roman"/>
          <w:b/>
          <w:i/>
          <w:noProof/>
          <w:lang w:eastAsia="zh-CN"/>
        </w:rPr>
        <w:t>13</w:t>
      </w:r>
      <w:r w:rsidRPr="00ED31C5">
        <w:rPr>
          <w:rFonts w:ascii="Times New Roman" w:eastAsiaTheme="minorEastAsia" w:hAnsi="Times New Roman"/>
          <w:b/>
          <w:i/>
          <w:lang w:eastAsia="zh-CN"/>
        </w:rPr>
        <w:fldChar w:fldCharType="end"/>
      </w:r>
      <w:r w:rsidRPr="004453CC">
        <w:rPr>
          <w:rFonts w:ascii="Times New Roman" w:eastAsiaTheme="minorEastAsia" w:hAnsi="Times New Roman"/>
          <w:b/>
          <w:i/>
          <w:lang w:eastAsia="zh-CN"/>
        </w:rPr>
        <w:t>:</w:t>
      </w:r>
      <w:r w:rsidRPr="004453CC">
        <w:rPr>
          <w:b/>
          <w:i/>
        </w:rPr>
        <w:t xml:space="preserve"> </w:t>
      </w:r>
      <w:r>
        <w:rPr>
          <w:b/>
          <w:i/>
        </w:rPr>
        <w:t>D</w:t>
      </w:r>
      <w:r w:rsidRPr="00FA450D">
        <w:rPr>
          <w:b/>
          <w:i/>
        </w:rPr>
        <w:t>ifferent transmission/reception parameters can be configured and applied to SBFD slot and UL/DL slot to better match conditions of different slot types for better performance</w:t>
      </w:r>
      <w:r>
        <w:rPr>
          <w:b/>
          <w:i/>
        </w:rPr>
        <w:t>.</w:t>
      </w:r>
      <w:bookmarkEnd w:id="23"/>
    </w:p>
    <w:p w14:paraId="7B42EB71" w14:textId="4DA1F88A" w:rsidR="00015498" w:rsidRPr="005A71CE" w:rsidRDefault="00015498" w:rsidP="0054106C">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sidRPr="005A71CE">
        <w:rPr>
          <w:rFonts w:ascii="Times New Roman" w:hAnsi="Times New Roman" w:cs="Times New Roman"/>
          <w:b w:val="0"/>
          <w:bCs w:val="0"/>
          <w:sz w:val="28"/>
          <w:szCs w:val="24"/>
          <w:lang w:val="en-GB" w:eastAsia="en-GB"/>
        </w:rPr>
        <w:lastRenderedPageBreak/>
        <w:t xml:space="preserve">CSI </w:t>
      </w:r>
      <w:r w:rsidR="00BD6C6B" w:rsidRPr="005A71CE">
        <w:rPr>
          <w:rFonts w:ascii="Times New Roman" w:hAnsi="Times New Roman" w:cs="Times New Roman"/>
          <w:b w:val="0"/>
          <w:bCs w:val="0"/>
          <w:sz w:val="28"/>
          <w:szCs w:val="24"/>
          <w:lang w:val="en-GB" w:eastAsia="en-GB"/>
        </w:rPr>
        <w:t xml:space="preserve">related </w:t>
      </w:r>
      <w:r w:rsidRPr="005A71CE">
        <w:rPr>
          <w:rFonts w:ascii="Times New Roman" w:hAnsi="Times New Roman" w:cs="Times New Roman"/>
          <w:b w:val="0"/>
          <w:bCs w:val="0"/>
          <w:sz w:val="28"/>
          <w:szCs w:val="24"/>
          <w:lang w:val="en-GB" w:eastAsia="en-GB"/>
        </w:rPr>
        <w:t>enhancement</w:t>
      </w:r>
      <w:r w:rsidR="00BD6C6B" w:rsidRPr="005A71CE">
        <w:rPr>
          <w:rFonts w:ascii="Times New Roman" w:hAnsi="Times New Roman" w:cs="Times New Roman"/>
          <w:b w:val="0"/>
          <w:bCs w:val="0"/>
          <w:sz w:val="28"/>
          <w:szCs w:val="24"/>
          <w:lang w:val="en-GB" w:eastAsia="en-GB"/>
        </w:rPr>
        <w:t>s</w:t>
      </w:r>
    </w:p>
    <w:p w14:paraId="1A6E406D" w14:textId="31CCB71C" w:rsidR="006A0ADD" w:rsidRDefault="006A0ADD" w:rsidP="006A0ADD">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DL reception, it may be beneficial for </w:t>
      </w:r>
      <w:r w:rsidR="005A0026">
        <w:rPr>
          <w:rFonts w:eastAsiaTheme="minorEastAsia"/>
          <w:sz w:val="20"/>
          <w:szCs w:val="20"/>
          <w:lang w:eastAsia="zh-CN"/>
        </w:rPr>
        <w:t xml:space="preserve">a </w:t>
      </w:r>
      <w:r>
        <w:rPr>
          <w:rFonts w:eastAsiaTheme="minorEastAsia"/>
          <w:sz w:val="20"/>
          <w:szCs w:val="20"/>
          <w:lang w:eastAsia="zh-CN"/>
        </w:rPr>
        <w:t xml:space="preserve">gNB to be aware of the values or ranges of interferences involved in a DL reception, and to perform DL scheduling and data transmission accordingly. This can be achieved by CSI measurement and reporting. For example, different NZP CSI-RS resources, as well as CSI-IM resources, can be used to measure different interference types, which can be configured to the UE in one or more </w:t>
      </w:r>
      <w:r w:rsidRPr="00C31200">
        <w:rPr>
          <w:rFonts w:eastAsiaTheme="minorEastAsia"/>
          <w:i/>
          <w:sz w:val="20"/>
          <w:szCs w:val="20"/>
          <w:lang w:eastAsia="zh-CN"/>
        </w:rPr>
        <w:t>CSI-ReportConfig</w:t>
      </w:r>
      <w:r w:rsidRPr="00D306E2">
        <w:rPr>
          <w:rFonts w:eastAsiaTheme="minorEastAsia"/>
          <w:sz w:val="20"/>
          <w:szCs w:val="20"/>
          <w:lang w:eastAsia="zh-CN"/>
        </w:rPr>
        <w:t>s</w:t>
      </w:r>
      <w:r>
        <w:rPr>
          <w:rFonts w:eastAsiaTheme="minorEastAsia"/>
          <w:sz w:val="20"/>
          <w:szCs w:val="20"/>
          <w:lang w:eastAsia="zh-CN"/>
        </w:rPr>
        <w:t>. Based on the CSI information in corresponding CSI report(s), the gNB can infer the desired information of CLI by proper implementation.</w:t>
      </w:r>
    </w:p>
    <w:p w14:paraId="12AA43AF" w14:textId="30A91A23" w:rsidR="006A0ADD" w:rsidRDefault="006A0ADD" w:rsidP="006A0ADD">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addition, for CSI measurement and reporting, configured NZP CSI-RS resources and/or CSI-IM resources may be confined in a </w:t>
      </w:r>
      <w:r w:rsidR="001A0BB1">
        <w:rPr>
          <w:rFonts w:eastAsiaTheme="minorEastAsia" w:hint="eastAsia"/>
          <w:sz w:val="20"/>
          <w:szCs w:val="20"/>
          <w:lang w:eastAsia="zh-CN"/>
        </w:rPr>
        <w:t>DL</w:t>
      </w:r>
      <w:r w:rsidR="001A0BB1">
        <w:rPr>
          <w:rFonts w:eastAsiaTheme="minorEastAsia"/>
          <w:sz w:val="20"/>
          <w:szCs w:val="20"/>
          <w:lang w:eastAsia="zh-CN"/>
        </w:rPr>
        <w:t xml:space="preserve"> </w:t>
      </w:r>
      <w:r>
        <w:rPr>
          <w:rFonts w:eastAsiaTheme="minorEastAsia"/>
          <w:sz w:val="20"/>
          <w:szCs w:val="20"/>
          <w:lang w:eastAsia="zh-CN"/>
        </w:rPr>
        <w:t xml:space="preserve">subband to avoid collision </w:t>
      </w:r>
      <w:r w:rsidR="001A0BB1">
        <w:rPr>
          <w:rFonts w:eastAsiaTheme="minorEastAsia"/>
          <w:sz w:val="20"/>
          <w:szCs w:val="20"/>
          <w:lang w:eastAsia="zh-CN"/>
        </w:rPr>
        <w:t>with a UL subband or guard band</w:t>
      </w:r>
      <w:r>
        <w:rPr>
          <w:rFonts w:eastAsiaTheme="minorEastAsia"/>
          <w:sz w:val="20"/>
          <w:szCs w:val="20"/>
          <w:lang w:eastAsia="zh-CN"/>
        </w:rPr>
        <w:t>. However, such configuration would be restrictive. For example, CSI information across the whole BWP may be beneficial for DL frequency-selective scheduling, where the involved CSI resources will cross multiple subbands</w:t>
      </w:r>
      <w:r w:rsidR="001A0BB1">
        <w:rPr>
          <w:rFonts w:eastAsiaTheme="minorEastAsia"/>
          <w:sz w:val="20"/>
          <w:szCs w:val="20"/>
          <w:lang w:eastAsia="zh-CN"/>
        </w:rPr>
        <w:t>, including UL subband(s) and/or guard band(s)</w:t>
      </w:r>
      <w:r>
        <w:rPr>
          <w:rFonts w:eastAsiaTheme="minorEastAsia"/>
          <w:sz w:val="20"/>
          <w:szCs w:val="20"/>
          <w:lang w:eastAsia="zh-CN"/>
        </w:rPr>
        <w:t xml:space="preserve">. Besides, it would be hard to avoid collision especially when the subband </w:t>
      </w:r>
      <w:r w:rsidR="00D65853">
        <w:rPr>
          <w:rFonts w:eastAsiaTheme="minorEastAsia"/>
          <w:sz w:val="20"/>
          <w:szCs w:val="20"/>
          <w:lang w:eastAsia="zh-CN"/>
        </w:rPr>
        <w:t>partition</w:t>
      </w:r>
      <w:r>
        <w:rPr>
          <w:rFonts w:eastAsiaTheme="minorEastAsia"/>
          <w:sz w:val="20"/>
          <w:szCs w:val="20"/>
          <w:lang w:eastAsia="zh-CN"/>
        </w:rPr>
        <w:t xml:space="preserve"> is changed dynamically</w:t>
      </w:r>
      <w:r w:rsidR="001A0BB1">
        <w:rPr>
          <w:rFonts w:eastAsiaTheme="minorEastAsia"/>
          <w:sz w:val="20"/>
          <w:szCs w:val="20"/>
          <w:lang w:eastAsia="zh-CN"/>
        </w:rPr>
        <w:t xml:space="preserve">, as described in </w:t>
      </w:r>
      <w:r w:rsidR="00061231">
        <w:rPr>
          <w:rFonts w:eastAsiaTheme="minorEastAsia"/>
          <w:sz w:val="20"/>
          <w:szCs w:val="20"/>
          <w:lang w:eastAsia="zh-CN"/>
        </w:rPr>
        <w:t>section</w:t>
      </w:r>
      <w:r w:rsidR="001A0BB1">
        <w:rPr>
          <w:rFonts w:eastAsiaTheme="minorEastAsia"/>
          <w:sz w:val="20"/>
          <w:szCs w:val="20"/>
          <w:lang w:eastAsia="zh-CN"/>
        </w:rPr>
        <w:t xml:space="preserve"> 2.3</w:t>
      </w:r>
      <w:r>
        <w:rPr>
          <w:rFonts w:eastAsiaTheme="minorEastAsia"/>
          <w:sz w:val="20"/>
          <w:szCs w:val="20"/>
          <w:lang w:eastAsia="zh-CN"/>
        </w:rPr>
        <w:t>. Therefore, potential enhancements for more accurate CSI measurement and reporting may be required by taking the potential collision into account.</w:t>
      </w:r>
    </w:p>
    <w:p w14:paraId="28F338E3" w14:textId="5508BAC1" w:rsidR="006A0ADD" w:rsidRDefault="006A0ADD" w:rsidP="006A0ADD">
      <w:pPr>
        <w:pStyle w:val="a7"/>
        <w:rPr>
          <w:i/>
        </w:rPr>
      </w:pPr>
      <w:bookmarkStart w:id="24" w:name="_Ref111190564"/>
      <w:r w:rsidRPr="00FC2C3F">
        <w:rPr>
          <w:i/>
        </w:rPr>
        <w:t xml:space="preserve">Proposal </w:t>
      </w:r>
      <w:r w:rsidRPr="00FC2C3F">
        <w:rPr>
          <w:i/>
        </w:rPr>
        <w:fldChar w:fldCharType="begin"/>
      </w:r>
      <w:r w:rsidRPr="00FC2C3F">
        <w:rPr>
          <w:i/>
        </w:rPr>
        <w:instrText xml:space="preserve"> SEQ Proposal \* ARABIC </w:instrText>
      </w:r>
      <w:r w:rsidRPr="00FC2C3F">
        <w:rPr>
          <w:i/>
        </w:rPr>
        <w:fldChar w:fldCharType="separate"/>
      </w:r>
      <w:r w:rsidR="00E31223">
        <w:rPr>
          <w:i/>
          <w:noProof/>
        </w:rPr>
        <w:t>14</w:t>
      </w:r>
      <w:r w:rsidRPr="00FC2C3F">
        <w:rPr>
          <w:i/>
        </w:rPr>
        <w:fldChar w:fldCharType="end"/>
      </w:r>
      <w:r w:rsidRPr="00FC2C3F">
        <w:rPr>
          <w:i/>
        </w:rPr>
        <w:t xml:space="preserve">: </w:t>
      </w:r>
      <w:r>
        <w:rPr>
          <w:i/>
        </w:rPr>
        <w:t>Study potential enhancements for CSI measurement and reporting for SBFD.</w:t>
      </w:r>
      <w:bookmarkEnd w:id="24"/>
    </w:p>
    <w:p w14:paraId="554ACAF9" w14:textId="5800F21D" w:rsidR="00C55161" w:rsidRDefault="00CF19AE" w:rsidP="00C55161">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20"/>
          <w:lang w:val="en-GB" w:eastAsia="en-GB"/>
        </w:rPr>
      </w:pPr>
      <w:r>
        <w:rPr>
          <w:rFonts w:ascii="Times New Roman" w:hAnsi="Times New Roman" w:cs="Times New Roman"/>
          <w:b w:val="0"/>
          <w:bCs w:val="0"/>
          <w:kern w:val="0"/>
          <w:sz w:val="36"/>
          <w:szCs w:val="20"/>
          <w:lang w:val="en-GB" w:eastAsia="en-GB"/>
        </w:rPr>
        <w:t>CLI handling</w:t>
      </w:r>
    </w:p>
    <w:p w14:paraId="017A15C7" w14:textId="3D4AEF06" w:rsidR="00BC6653" w:rsidRPr="004F3FFA" w:rsidRDefault="00837ED1" w:rsidP="00BC6653">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bookmarkStart w:id="25" w:name="_Hlk54103374"/>
      <w:r w:rsidRPr="004F3FFA">
        <w:rPr>
          <w:rFonts w:ascii="Times New Roman" w:hAnsi="Times New Roman" w:cs="Times New Roman"/>
          <w:b w:val="0"/>
          <w:bCs w:val="0"/>
          <w:sz w:val="28"/>
          <w:szCs w:val="24"/>
          <w:lang w:val="en-GB" w:eastAsia="en-GB"/>
        </w:rPr>
        <w:t>Handling of self</w:t>
      </w:r>
      <w:r w:rsidR="00BC6653" w:rsidRPr="004F3FFA">
        <w:rPr>
          <w:rFonts w:ascii="Times New Roman" w:hAnsi="Times New Roman" w:cs="Times New Roman"/>
          <w:b w:val="0"/>
          <w:bCs w:val="0"/>
          <w:sz w:val="28"/>
          <w:szCs w:val="24"/>
          <w:lang w:val="en-GB" w:eastAsia="en-GB"/>
        </w:rPr>
        <w:t>-interference</w:t>
      </w:r>
    </w:p>
    <w:p w14:paraId="1FFC35ED" w14:textId="22834B8A" w:rsidR="00385151" w:rsidRPr="00AE080A" w:rsidRDefault="0025161C" w:rsidP="00AE080A">
      <w:pPr>
        <w:spacing w:beforeLines="50" w:before="120" w:afterLines="50" w:after="120"/>
        <w:jc w:val="both"/>
        <w:rPr>
          <w:rFonts w:eastAsiaTheme="minorEastAsia"/>
          <w:szCs w:val="20"/>
          <w:lang w:eastAsia="zh-CN"/>
        </w:rPr>
      </w:pPr>
      <w:r>
        <w:rPr>
          <w:rFonts w:eastAsiaTheme="minorEastAsia"/>
          <w:sz w:val="20"/>
          <w:szCs w:val="20"/>
          <w:lang w:eastAsia="zh-CN"/>
        </w:rPr>
        <w:t xml:space="preserve">During RAN1#109-e meeting, gNB self-interference modelling for system level simulation purpose was discussed extensively, and </w:t>
      </w:r>
      <w:proofErr w:type="gramStart"/>
      <w:r>
        <w:rPr>
          <w:rFonts w:eastAsiaTheme="minorEastAsia"/>
          <w:sz w:val="20"/>
          <w:szCs w:val="20"/>
          <w:lang w:eastAsia="zh-CN"/>
        </w:rPr>
        <w:t>an</w:t>
      </w:r>
      <w:proofErr w:type="gramEnd"/>
      <w:r>
        <w:rPr>
          <w:rFonts w:eastAsiaTheme="minorEastAsia"/>
          <w:sz w:val="20"/>
          <w:szCs w:val="20"/>
          <w:lang w:eastAsia="zh-CN"/>
        </w:rPr>
        <w:t xml:space="preserve"> LS</w:t>
      </w:r>
      <w:r w:rsidR="00B4260D">
        <w:rPr>
          <w:rFonts w:eastAsiaTheme="minorEastAsia"/>
          <w:sz w:val="20"/>
          <w:szCs w:val="20"/>
          <w:lang w:eastAsia="zh-CN"/>
        </w:rPr>
        <w:t xml:space="preserve"> </w:t>
      </w:r>
      <w:r w:rsidR="00B4260D">
        <w:rPr>
          <w:rFonts w:eastAsiaTheme="minorEastAsia"/>
          <w:sz w:val="20"/>
          <w:szCs w:val="20"/>
          <w:lang w:eastAsia="zh-CN"/>
        </w:rPr>
        <w:fldChar w:fldCharType="begin"/>
      </w:r>
      <w:r w:rsidR="00B4260D">
        <w:rPr>
          <w:rFonts w:eastAsiaTheme="minorEastAsia"/>
          <w:sz w:val="20"/>
          <w:szCs w:val="20"/>
          <w:lang w:eastAsia="zh-CN"/>
        </w:rPr>
        <w:instrText xml:space="preserve"> REF _Ref111119654 \n \h </w:instrText>
      </w:r>
      <w:r w:rsidR="00B4260D">
        <w:rPr>
          <w:rFonts w:eastAsiaTheme="minorEastAsia"/>
          <w:sz w:val="20"/>
          <w:szCs w:val="20"/>
          <w:lang w:eastAsia="zh-CN"/>
        </w:rPr>
      </w:r>
      <w:r w:rsidR="00B4260D">
        <w:rPr>
          <w:rFonts w:eastAsiaTheme="minorEastAsia"/>
          <w:sz w:val="20"/>
          <w:szCs w:val="20"/>
          <w:lang w:eastAsia="zh-CN"/>
        </w:rPr>
        <w:fldChar w:fldCharType="separate"/>
      </w:r>
      <w:r w:rsidR="008B4A37">
        <w:rPr>
          <w:rFonts w:eastAsiaTheme="minorEastAsia"/>
          <w:sz w:val="20"/>
          <w:szCs w:val="20"/>
          <w:lang w:eastAsia="zh-CN"/>
        </w:rPr>
        <w:t>[3]</w:t>
      </w:r>
      <w:r w:rsidR="00B4260D">
        <w:rPr>
          <w:rFonts w:eastAsiaTheme="minorEastAsia"/>
          <w:sz w:val="20"/>
          <w:szCs w:val="20"/>
          <w:lang w:eastAsia="zh-CN"/>
        </w:rPr>
        <w:fldChar w:fldCharType="end"/>
      </w:r>
      <w:r>
        <w:rPr>
          <w:rFonts w:eastAsiaTheme="minorEastAsia"/>
          <w:sz w:val="20"/>
          <w:szCs w:val="20"/>
          <w:lang w:eastAsia="zh-CN"/>
        </w:rPr>
        <w:t xml:space="preserve"> was sent to RAN4 after the meeting. </w:t>
      </w:r>
      <w:r w:rsidR="00EB0D8F">
        <w:rPr>
          <w:rFonts w:eastAsiaTheme="minorEastAsia"/>
          <w:sz w:val="20"/>
          <w:szCs w:val="20"/>
          <w:lang w:eastAsia="zh-CN"/>
        </w:rPr>
        <w:t>After RAN1#</w:t>
      </w:r>
      <w:r w:rsidR="006B7FDA">
        <w:rPr>
          <w:rFonts w:eastAsiaTheme="minorEastAsia"/>
          <w:sz w:val="20"/>
          <w:szCs w:val="20"/>
          <w:lang w:eastAsia="zh-CN"/>
        </w:rPr>
        <w:t xml:space="preserve">110 meeting, </w:t>
      </w:r>
      <w:r w:rsidR="00527E4E">
        <w:rPr>
          <w:rFonts w:eastAsiaTheme="minorEastAsia"/>
          <w:sz w:val="20"/>
          <w:szCs w:val="20"/>
          <w:lang w:eastAsia="zh-CN"/>
        </w:rPr>
        <w:t>a reply LS</w:t>
      </w:r>
      <w:r w:rsidR="00D352FC">
        <w:rPr>
          <w:rFonts w:eastAsiaTheme="minorEastAsia"/>
          <w:sz w:val="20"/>
          <w:szCs w:val="20"/>
          <w:lang w:eastAsia="zh-CN"/>
        </w:rPr>
        <w:t xml:space="preserve"> </w:t>
      </w:r>
      <w:r w:rsidR="00D352FC">
        <w:rPr>
          <w:rFonts w:eastAsiaTheme="minorEastAsia"/>
          <w:sz w:val="20"/>
          <w:szCs w:val="20"/>
          <w:lang w:eastAsia="zh-CN"/>
        </w:rPr>
        <w:fldChar w:fldCharType="begin"/>
      </w:r>
      <w:r w:rsidR="00D352FC">
        <w:rPr>
          <w:rFonts w:eastAsiaTheme="minorEastAsia"/>
          <w:sz w:val="20"/>
          <w:szCs w:val="20"/>
          <w:lang w:eastAsia="zh-CN"/>
        </w:rPr>
        <w:instrText xml:space="preserve"> REF _Ref115445240 \n \h </w:instrText>
      </w:r>
      <w:r w:rsidR="00D352FC">
        <w:rPr>
          <w:rFonts w:eastAsiaTheme="minorEastAsia"/>
          <w:sz w:val="20"/>
          <w:szCs w:val="20"/>
          <w:lang w:eastAsia="zh-CN"/>
        </w:rPr>
      </w:r>
      <w:r w:rsidR="00D352FC">
        <w:rPr>
          <w:rFonts w:eastAsiaTheme="minorEastAsia"/>
          <w:sz w:val="20"/>
          <w:szCs w:val="20"/>
          <w:lang w:eastAsia="zh-CN"/>
        </w:rPr>
        <w:fldChar w:fldCharType="separate"/>
      </w:r>
      <w:r w:rsidR="00D352FC">
        <w:rPr>
          <w:rFonts w:eastAsiaTheme="minorEastAsia"/>
          <w:sz w:val="20"/>
          <w:szCs w:val="20"/>
          <w:lang w:eastAsia="zh-CN"/>
        </w:rPr>
        <w:t>[4]</w:t>
      </w:r>
      <w:r w:rsidR="00D352FC">
        <w:rPr>
          <w:rFonts w:eastAsiaTheme="minorEastAsia"/>
          <w:sz w:val="20"/>
          <w:szCs w:val="20"/>
          <w:lang w:eastAsia="zh-CN"/>
        </w:rPr>
        <w:fldChar w:fldCharType="end"/>
      </w:r>
      <w:r w:rsidR="00527E4E">
        <w:rPr>
          <w:rFonts w:eastAsiaTheme="minorEastAsia"/>
          <w:sz w:val="20"/>
          <w:szCs w:val="20"/>
          <w:lang w:eastAsia="zh-CN"/>
        </w:rPr>
        <w:t xml:space="preserve"> was received, where initial value ranges of RSIC were provided, as well as other </w:t>
      </w:r>
      <w:r w:rsidR="006649CB">
        <w:rPr>
          <w:rFonts w:eastAsiaTheme="minorEastAsia"/>
          <w:sz w:val="20"/>
          <w:szCs w:val="20"/>
          <w:lang w:eastAsia="zh-CN"/>
        </w:rPr>
        <w:t xml:space="preserve">useful </w:t>
      </w:r>
      <w:r w:rsidR="00527E4E">
        <w:rPr>
          <w:rFonts w:eastAsiaTheme="minorEastAsia"/>
          <w:sz w:val="20"/>
          <w:szCs w:val="20"/>
          <w:lang w:eastAsia="zh-CN"/>
        </w:rPr>
        <w:t xml:space="preserve">information, e.g. granularity in frequency domain, RSI dependency on Blocking and AGC, </w:t>
      </w:r>
      <w:r w:rsidR="006649CB">
        <w:rPr>
          <w:rFonts w:eastAsiaTheme="minorEastAsia"/>
          <w:sz w:val="20"/>
          <w:szCs w:val="20"/>
          <w:lang w:eastAsia="zh-CN"/>
        </w:rPr>
        <w:t xml:space="preserve">RSI dependency on </w:t>
      </w:r>
      <w:proofErr w:type="spellStart"/>
      <w:r w:rsidR="00527E4E">
        <w:rPr>
          <w:rFonts w:eastAsiaTheme="minorEastAsia"/>
          <w:sz w:val="20"/>
          <w:szCs w:val="20"/>
          <w:lang w:eastAsia="zh-CN"/>
        </w:rPr>
        <w:t>gNB</w:t>
      </w:r>
      <w:proofErr w:type="spellEnd"/>
      <w:r w:rsidR="00527E4E">
        <w:rPr>
          <w:rFonts w:eastAsiaTheme="minorEastAsia"/>
          <w:sz w:val="20"/>
          <w:szCs w:val="20"/>
          <w:lang w:eastAsia="zh-CN"/>
        </w:rPr>
        <w:t xml:space="preserve"> antenna and beam, etc. Currently RAN4 is still working on related issues</w:t>
      </w:r>
      <w:r w:rsidR="006649CB">
        <w:rPr>
          <w:rFonts w:eastAsiaTheme="minorEastAsia"/>
          <w:sz w:val="20"/>
          <w:szCs w:val="20"/>
          <w:lang w:eastAsia="zh-CN"/>
        </w:rPr>
        <w:t>, and i</w:t>
      </w:r>
      <w:r w:rsidR="00527E4E">
        <w:rPr>
          <w:rFonts w:eastAsiaTheme="minorEastAsia"/>
          <w:sz w:val="20"/>
          <w:szCs w:val="20"/>
          <w:lang w:eastAsia="zh-CN"/>
        </w:rPr>
        <w:t>t is expected that more input</w:t>
      </w:r>
      <w:r w:rsidR="0059428D">
        <w:rPr>
          <w:rFonts w:eastAsiaTheme="minorEastAsia"/>
          <w:sz w:val="20"/>
          <w:szCs w:val="20"/>
          <w:lang w:eastAsia="zh-CN"/>
        </w:rPr>
        <w:t xml:space="preserve"> will be provided by RAN4 in future. Besides, handling of self-interference is more dependent on </w:t>
      </w:r>
      <w:proofErr w:type="spellStart"/>
      <w:r w:rsidR="0059428D">
        <w:rPr>
          <w:rFonts w:eastAsiaTheme="minorEastAsia"/>
          <w:sz w:val="20"/>
          <w:szCs w:val="20"/>
          <w:lang w:eastAsia="zh-CN"/>
        </w:rPr>
        <w:t>gNB</w:t>
      </w:r>
      <w:proofErr w:type="spellEnd"/>
      <w:r w:rsidR="0059428D">
        <w:rPr>
          <w:rFonts w:eastAsiaTheme="minorEastAsia"/>
          <w:sz w:val="20"/>
          <w:szCs w:val="20"/>
          <w:lang w:eastAsia="zh-CN"/>
        </w:rPr>
        <w:t xml:space="preserve"> implementation.</w:t>
      </w:r>
    </w:p>
    <w:p w14:paraId="7FCD5363" w14:textId="033F568A" w:rsidR="00DD3EFD" w:rsidRPr="004F3FFA" w:rsidRDefault="00837ED1">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sidRPr="004F3FFA">
        <w:rPr>
          <w:rFonts w:ascii="Times New Roman" w:hAnsi="Times New Roman" w:cs="Times New Roman"/>
          <w:b w:val="0"/>
          <w:bCs w:val="0"/>
          <w:sz w:val="28"/>
          <w:szCs w:val="24"/>
          <w:lang w:val="en-GB" w:eastAsia="en-GB"/>
        </w:rPr>
        <w:t xml:space="preserve">Handling of </w:t>
      </w:r>
      <w:r w:rsidR="00BC1B84">
        <w:rPr>
          <w:rFonts w:ascii="Times New Roman" w:hAnsi="Times New Roman" w:cs="Times New Roman"/>
          <w:b w:val="0"/>
          <w:bCs w:val="0"/>
          <w:sz w:val="28"/>
          <w:szCs w:val="24"/>
          <w:lang w:val="en-GB" w:eastAsia="en-GB"/>
        </w:rPr>
        <w:t>UE-to-UE</w:t>
      </w:r>
      <w:r w:rsidRPr="004F3FFA">
        <w:rPr>
          <w:rFonts w:ascii="Times New Roman" w:hAnsi="Times New Roman" w:cs="Times New Roman"/>
          <w:b w:val="0"/>
          <w:bCs w:val="0"/>
          <w:sz w:val="28"/>
          <w:szCs w:val="24"/>
          <w:lang w:val="en-GB" w:eastAsia="en-GB"/>
        </w:rPr>
        <w:t xml:space="preserve"> CLI</w:t>
      </w:r>
    </w:p>
    <w:p w14:paraId="70FC07D8" w14:textId="0460F687" w:rsidR="0019710F" w:rsidRPr="00752BB8" w:rsidRDefault="0019710F" w:rsidP="0019710F">
      <w:pPr>
        <w:spacing w:beforeLines="50" w:before="120" w:afterLines="50" w:after="120"/>
        <w:jc w:val="both"/>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n Rel-18 </w:t>
      </w:r>
      <w:r w:rsidR="00A44EBB">
        <w:rPr>
          <w:rFonts w:eastAsiaTheme="minorEastAsia"/>
          <w:sz w:val="20"/>
          <w:szCs w:val="20"/>
          <w:lang w:eastAsia="zh-CN"/>
        </w:rPr>
        <w:t>SBFD operation</w:t>
      </w:r>
      <w:r>
        <w:rPr>
          <w:rFonts w:eastAsiaTheme="minorEastAsia" w:hint="eastAsia"/>
          <w:sz w:val="20"/>
          <w:szCs w:val="20"/>
          <w:lang w:eastAsia="zh-CN"/>
        </w:rPr>
        <w:t xml:space="preserve">, </w:t>
      </w:r>
      <w:r w:rsidR="00AE080A">
        <w:rPr>
          <w:rFonts w:eastAsiaTheme="minorEastAsia"/>
          <w:sz w:val="20"/>
          <w:szCs w:val="20"/>
          <w:lang w:eastAsia="zh-CN"/>
        </w:rPr>
        <w:t xml:space="preserve">a </w:t>
      </w:r>
      <w:r>
        <w:rPr>
          <w:rFonts w:eastAsiaTheme="minorEastAsia" w:hint="eastAsia"/>
          <w:sz w:val="20"/>
          <w:szCs w:val="20"/>
          <w:lang w:eastAsia="zh-CN"/>
        </w:rPr>
        <w:t xml:space="preserve">UE </w:t>
      </w:r>
      <w:r>
        <w:rPr>
          <w:rFonts w:eastAsiaTheme="minorEastAsia"/>
          <w:sz w:val="20"/>
          <w:szCs w:val="20"/>
          <w:lang w:eastAsia="zh-CN"/>
        </w:rPr>
        <w:t>operate</w:t>
      </w:r>
      <w:r>
        <w:rPr>
          <w:rFonts w:eastAsiaTheme="minorEastAsia" w:hint="eastAsia"/>
          <w:sz w:val="20"/>
          <w:szCs w:val="20"/>
          <w:lang w:eastAsia="zh-CN"/>
        </w:rPr>
        <w:t>s at half duplex mode</w:t>
      </w:r>
      <w:r>
        <w:rPr>
          <w:rFonts w:eastAsiaTheme="minorEastAsia"/>
          <w:sz w:val="20"/>
          <w:szCs w:val="20"/>
          <w:lang w:eastAsia="zh-CN"/>
        </w:rPr>
        <w:t xml:space="preserve"> and would suffer c</w:t>
      </w:r>
      <w:r w:rsidRPr="00752BB8">
        <w:rPr>
          <w:rFonts w:eastAsiaTheme="minorEastAsia"/>
          <w:sz w:val="20"/>
          <w:szCs w:val="20"/>
          <w:lang w:eastAsia="zh-CN"/>
        </w:rPr>
        <w:t>o-channel inter</w:t>
      </w:r>
      <w:r>
        <w:rPr>
          <w:rFonts w:eastAsiaTheme="minorEastAsia"/>
          <w:sz w:val="20"/>
          <w:szCs w:val="20"/>
          <w:lang w:eastAsia="zh-CN"/>
        </w:rPr>
        <w:t>-</w:t>
      </w:r>
      <w:r w:rsidRPr="00752BB8">
        <w:rPr>
          <w:rFonts w:eastAsiaTheme="minorEastAsia"/>
          <w:sz w:val="20"/>
          <w:szCs w:val="20"/>
          <w:lang w:eastAsia="zh-CN"/>
        </w:rPr>
        <w:t>subband</w:t>
      </w:r>
      <w:r>
        <w:rPr>
          <w:rFonts w:eastAsiaTheme="minorEastAsia"/>
          <w:sz w:val="20"/>
          <w:szCs w:val="20"/>
          <w:lang w:eastAsia="zh-CN"/>
        </w:rPr>
        <w:t>/</w:t>
      </w:r>
      <w:r w:rsidRPr="00752BB8">
        <w:rPr>
          <w:rFonts w:eastAsiaTheme="minorEastAsia" w:hint="eastAsia"/>
          <w:sz w:val="20"/>
          <w:szCs w:val="20"/>
          <w:lang w:eastAsia="zh-CN"/>
        </w:rPr>
        <w:t>i</w:t>
      </w:r>
      <w:r w:rsidRPr="00752BB8">
        <w:rPr>
          <w:rFonts w:eastAsiaTheme="minorEastAsia"/>
          <w:sz w:val="20"/>
          <w:szCs w:val="20"/>
          <w:lang w:eastAsia="zh-CN"/>
        </w:rPr>
        <w:t>ntra</w:t>
      </w:r>
      <w:r>
        <w:rPr>
          <w:rFonts w:eastAsiaTheme="minorEastAsia"/>
          <w:sz w:val="20"/>
          <w:szCs w:val="20"/>
          <w:lang w:eastAsia="zh-CN"/>
        </w:rPr>
        <w:t>-</w:t>
      </w:r>
      <w:r w:rsidRPr="00752BB8">
        <w:rPr>
          <w:rFonts w:eastAsiaTheme="minorEastAsia"/>
          <w:sz w:val="20"/>
          <w:szCs w:val="20"/>
          <w:lang w:eastAsia="zh-CN"/>
        </w:rPr>
        <w:t xml:space="preserve"> subband CL</w:t>
      </w:r>
      <w:r w:rsidRPr="00752BB8">
        <w:rPr>
          <w:rFonts w:eastAsiaTheme="minorEastAsia" w:hint="eastAsia"/>
          <w:sz w:val="20"/>
          <w:szCs w:val="20"/>
          <w:lang w:eastAsia="zh-CN"/>
        </w:rPr>
        <w:t xml:space="preserve">I and </w:t>
      </w:r>
      <w:r w:rsidRPr="00752BB8">
        <w:rPr>
          <w:rFonts w:eastAsiaTheme="minorEastAsia"/>
          <w:sz w:val="20"/>
          <w:szCs w:val="20"/>
          <w:lang w:eastAsia="zh-CN"/>
        </w:rPr>
        <w:t>adjacent-channel CLI</w:t>
      </w:r>
      <w:r>
        <w:rPr>
          <w:rFonts w:eastAsiaTheme="minorEastAsia"/>
          <w:sz w:val="20"/>
          <w:szCs w:val="20"/>
          <w:lang w:eastAsia="zh-CN"/>
        </w:rPr>
        <w:t xml:space="preserve"> from other UEs within the same cell or </w:t>
      </w:r>
      <w:r w:rsidR="001545E4">
        <w:rPr>
          <w:rFonts w:eastAsiaTheme="minorEastAsia"/>
          <w:sz w:val="20"/>
          <w:szCs w:val="20"/>
          <w:lang w:eastAsia="zh-CN"/>
        </w:rPr>
        <w:t xml:space="preserve">neighbor </w:t>
      </w:r>
      <w:r>
        <w:rPr>
          <w:rFonts w:eastAsiaTheme="minorEastAsia"/>
          <w:sz w:val="20"/>
          <w:szCs w:val="20"/>
          <w:lang w:eastAsia="zh-CN"/>
        </w:rPr>
        <w:t>cell</w:t>
      </w:r>
      <w:r w:rsidR="001545E4">
        <w:rPr>
          <w:rFonts w:eastAsiaTheme="minorEastAsia"/>
          <w:sz w:val="20"/>
          <w:szCs w:val="20"/>
          <w:lang w:eastAsia="zh-CN"/>
        </w:rPr>
        <w:t>s</w:t>
      </w:r>
      <w:r w:rsidRPr="00752BB8">
        <w:rPr>
          <w:rFonts w:eastAsiaTheme="minorEastAsia" w:hint="eastAsia"/>
          <w:sz w:val="20"/>
          <w:szCs w:val="20"/>
          <w:lang w:eastAsia="zh-CN"/>
        </w:rPr>
        <w:t xml:space="preserve">. </w:t>
      </w:r>
      <w:r w:rsidR="00AE080A">
        <w:rPr>
          <w:rFonts w:eastAsiaTheme="minorEastAsia" w:hint="eastAsia"/>
          <w:sz w:val="20"/>
          <w:szCs w:val="20"/>
          <w:lang w:eastAsia="zh-CN"/>
        </w:rPr>
        <w:t>CLI</w:t>
      </w:r>
      <w:r>
        <w:rPr>
          <w:rFonts w:eastAsiaTheme="minorEastAsia" w:hint="eastAsia"/>
          <w:sz w:val="20"/>
          <w:szCs w:val="20"/>
          <w:lang w:eastAsia="zh-CN"/>
        </w:rPr>
        <w:t xml:space="preserve"> mitigation scheme</w:t>
      </w:r>
      <w:r>
        <w:rPr>
          <w:rFonts w:eastAsiaTheme="minorEastAsia"/>
          <w:sz w:val="20"/>
          <w:szCs w:val="20"/>
          <w:lang w:eastAsia="zh-CN"/>
        </w:rPr>
        <w:t>s</w:t>
      </w:r>
      <w:r>
        <w:rPr>
          <w:rFonts w:eastAsiaTheme="minorEastAsia" w:hint="eastAsia"/>
          <w:sz w:val="20"/>
          <w:szCs w:val="20"/>
          <w:lang w:eastAsia="zh-CN"/>
        </w:rPr>
        <w:t xml:space="preserve"> </w:t>
      </w:r>
      <w:r w:rsidR="001545E4">
        <w:rPr>
          <w:rFonts w:eastAsiaTheme="minorEastAsia"/>
          <w:sz w:val="20"/>
          <w:szCs w:val="20"/>
          <w:lang w:eastAsia="zh-CN"/>
        </w:rPr>
        <w:t xml:space="preserve">need to </w:t>
      </w:r>
      <w:r w:rsidR="00A44EBB">
        <w:rPr>
          <w:rFonts w:eastAsiaTheme="minorEastAsia"/>
          <w:sz w:val="20"/>
          <w:szCs w:val="20"/>
          <w:lang w:eastAsia="zh-CN"/>
        </w:rPr>
        <w:t>be considered</w:t>
      </w:r>
      <w:r w:rsidRPr="004F1EF7">
        <w:rPr>
          <w:rFonts w:eastAsiaTheme="minorEastAsia"/>
          <w:sz w:val="20"/>
          <w:szCs w:val="20"/>
          <w:lang w:eastAsia="zh-CN"/>
        </w:rPr>
        <w:t xml:space="preserve"> </w:t>
      </w:r>
      <w:r>
        <w:rPr>
          <w:rFonts w:eastAsiaTheme="minorEastAsia"/>
          <w:sz w:val="20"/>
          <w:szCs w:val="20"/>
          <w:lang w:eastAsia="zh-CN"/>
        </w:rPr>
        <w:t xml:space="preserve">to </w:t>
      </w:r>
      <w:r w:rsidR="00AE080A">
        <w:rPr>
          <w:rFonts w:eastAsiaTheme="minorEastAsia"/>
          <w:sz w:val="20"/>
          <w:szCs w:val="20"/>
          <w:lang w:eastAsia="zh-CN"/>
        </w:rPr>
        <w:t>guarantee DL performance</w:t>
      </w:r>
      <w:r>
        <w:rPr>
          <w:rFonts w:eastAsiaTheme="minorEastAsia" w:hint="eastAsia"/>
          <w:sz w:val="20"/>
          <w:szCs w:val="20"/>
          <w:lang w:eastAsia="zh-CN"/>
        </w:rPr>
        <w:t xml:space="preserve">. </w:t>
      </w:r>
    </w:p>
    <w:p w14:paraId="6909DDF9" w14:textId="785CC6E0" w:rsidR="007365ED" w:rsidRDefault="0019710F" w:rsidP="0019710F">
      <w:pPr>
        <w:jc w:val="both"/>
        <w:rPr>
          <w:rFonts w:eastAsiaTheme="minorEastAsia"/>
          <w:color w:val="0000FF"/>
          <w:sz w:val="20"/>
          <w:szCs w:val="20"/>
          <w:lang w:eastAsia="zh-CN"/>
        </w:rPr>
      </w:pPr>
      <w:r w:rsidRPr="00752BB8">
        <w:rPr>
          <w:rFonts w:eastAsiaTheme="minorEastAsia"/>
          <w:sz w:val="20"/>
          <w:szCs w:val="20"/>
          <w:lang w:eastAsia="zh-CN"/>
        </w:rPr>
        <w:t>C</w:t>
      </w:r>
      <w:r w:rsidRPr="00752BB8">
        <w:rPr>
          <w:rFonts w:eastAsiaTheme="minorEastAsia" w:hint="eastAsia"/>
          <w:sz w:val="20"/>
          <w:szCs w:val="20"/>
          <w:lang w:eastAsia="zh-CN"/>
        </w:rPr>
        <w:t xml:space="preserve">onsidering </w:t>
      </w:r>
      <w:r>
        <w:rPr>
          <w:rFonts w:eastAsiaTheme="minorEastAsia" w:hint="eastAsia"/>
          <w:sz w:val="20"/>
          <w:szCs w:val="20"/>
          <w:lang w:eastAsia="zh-CN"/>
        </w:rPr>
        <w:t xml:space="preserve">half duplex operation at UE side, </w:t>
      </w:r>
      <w:r w:rsidR="00E207B2">
        <w:rPr>
          <w:rFonts w:eastAsiaTheme="minorEastAsia"/>
          <w:sz w:val="20"/>
          <w:szCs w:val="20"/>
          <w:lang w:eastAsia="zh-CN"/>
        </w:rPr>
        <w:t xml:space="preserve">and the fact that the </w:t>
      </w:r>
      <w:r w:rsidR="00E207B2" w:rsidRPr="005B3B5B">
        <w:rPr>
          <w:rFonts w:eastAsiaTheme="minorEastAsia"/>
          <w:sz w:val="20"/>
          <w:szCs w:val="20"/>
          <w:lang w:eastAsia="zh-CN"/>
        </w:rPr>
        <w:t>size,</w:t>
      </w:r>
      <w:r w:rsidR="00E207B2">
        <w:rPr>
          <w:rFonts w:eastAsiaTheme="minorEastAsia"/>
          <w:sz w:val="20"/>
          <w:szCs w:val="20"/>
          <w:lang w:eastAsia="zh-CN"/>
        </w:rPr>
        <w:t xml:space="preserve"> </w:t>
      </w:r>
      <w:r w:rsidR="00E207B2" w:rsidRPr="005B3B5B">
        <w:rPr>
          <w:rFonts w:eastAsiaTheme="minorEastAsia"/>
          <w:sz w:val="20"/>
          <w:szCs w:val="20"/>
          <w:lang w:eastAsia="zh-CN"/>
        </w:rPr>
        <w:t xml:space="preserve">power and processing capabilities </w:t>
      </w:r>
      <w:r w:rsidR="00E207B2">
        <w:rPr>
          <w:rFonts w:eastAsiaTheme="minorEastAsia"/>
          <w:sz w:val="20"/>
          <w:szCs w:val="20"/>
          <w:lang w:eastAsia="zh-CN"/>
        </w:rPr>
        <w:t xml:space="preserve">at UE side </w:t>
      </w:r>
      <w:r w:rsidR="001545E4">
        <w:rPr>
          <w:rFonts w:eastAsiaTheme="minorEastAsia"/>
          <w:sz w:val="20"/>
          <w:szCs w:val="20"/>
          <w:lang w:eastAsia="zh-CN"/>
        </w:rPr>
        <w:t xml:space="preserve">are </w:t>
      </w:r>
      <w:r w:rsidR="00E207B2">
        <w:rPr>
          <w:rFonts w:eastAsiaTheme="minorEastAsia"/>
          <w:sz w:val="20"/>
          <w:szCs w:val="20"/>
          <w:lang w:eastAsia="zh-CN"/>
        </w:rPr>
        <w:t>limited, any</w:t>
      </w:r>
      <w:r w:rsidR="00E207B2" w:rsidRPr="005B3B5B">
        <w:rPr>
          <w:rFonts w:eastAsiaTheme="minorEastAsia"/>
          <w:sz w:val="20"/>
          <w:szCs w:val="20"/>
          <w:lang w:eastAsia="zh-CN"/>
        </w:rPr>
        <w:t xml:space="preserve"> UE hardware changes </w:t>
      </w:r>
      <w:r w:rsidR="00E207B2">
        <w:rPr>
          <w:rFonts w:eastAsiaTheme="minorEastAsia"/>
          <w:sz w:val="20"/>
          <w:szCs w:val="20"/>
          <w:lang w:eastAsia="zh-CN"/>
        </w:rPr>
        <w:t xml:space="preserve">and/or </w:t>
      </w:r>
      <w:r w:rsidR="00E207B2" w:rsidRPr="005B3B5B">
        <w:rPr>
          <w:rFonts w:eastAsiaTheme="minorEastAsia"/>
          <w:sz w:val="20"/>
          <w:szCs w:val="20"/>
          <w:lang w:eastAsia="zh-CN"/>
        </w:rPr>
        <w:t>more stringent UE RF requirement</w:t>
      </w:r>
      <w:r w:rsidR="00E207B2">
        <w:rPr>
          <w:rFonts w:eastAsiaTheme="minorEastAsia"/>
          <w:sz w:val="20"/>
          <w:szCs w:val="20"/>
          <w:lang w:eastAsia="zh-CN"/>
        </w:rPr>
        <w:t xml:space="preserve"> </w:t>
      </w:r>
      <w:r w:rsidR="00E207B2" w:rsidRPr="005B3B5B">
        <w:rPr>
          <w:rFonts w:eastAsiaTheme="minorEastAsia"/>
          <w:sz w:val="20"/>
          <w:szCs w:val="20"/>
          <w:lang w:eastAsia="zh-CN"/>
        </w:rPr>
        <w:t xml:space="preserve">to support </w:t>
      </w:r>
      <w:r w:rsidR="00A44EBB">
        <w:rPr>
          <w:rFonts w:eastAsiaTheme="minorEastAsia"/>
          <w:sz w:val="20"/>
          <w:szCs w:val="20"/>
          <w:lang w:eastAsia="zh-CN"/>
        </w:rPr>
        <w:t>SBFD operation at network side</w:t>
      </w:r>
      <w:r w:rsidR="00E207B2">
        <w:rPr>
          <w:rFonts w:eastAsiaTheme="minorEastAsia"/>
          <w:sz w:val="20"/>
          <w:szCs w:val="20"/>
          <w:lang w:eastAsia="zh-CN"/>
        </w:rPr>
        <w:t xml:space="preserve"> is strongly</w:t>
      </w:r>
      <w:r w:rsidR="00A44EBB">
        <w:rPr>
          <w:rFonts w:eastAsiaTheme="minorEastAsia"/>
          <w:sz w:val="20"/>
          <w:szCs w:val="20"/>
          <w:lang w:eastAsia="zh-CN"/>
        </w:rPr>
        <w:t xml:space="preserve"> discouraged</w:t>
      </w:r>
      <w:r w:rsidR="00E207B2">
        <w:rPr>
          <w:rFonts w:eastAsiaTheme="minorEastAsia"/>
          <w:sz w:val="20"/>
          <w:szCs w:val="20"/>
          <w:lang w:eastAsia="zh-CN"/>
        </w:rPr>
        <w:t>.</w:t>
      </w:r>
      <w:r w:rsidR="00A44EBB">
        <w:rPr>
          <w:rFonts w:eastAsiaTheme="minorEastAsia"/>
          <w:sz w:val="20"/>
          <w:szCs w:val="20"/>
          <w:lang w:eastAsia="zh-CN"/>
        </w:rPr>
        <w:t xml:space="preserve"> Instead, the handling of </w:t>
      </w:r>
      <w:r w:rsidR="00BC1B84">
        <w:rPr>
          <w:rFonts w:eastAsiaTheme="minorEastAsia"/>
          <w:sz w:val="20"/>
          <w:szCs w:val="20"/>
          <w:lang w:eastAsia="zh-CN"/>
        </w:rPr>
        <w:t>UE-to-UE</w:t>
      </w:r>
      <w:r w:rsidR="00A44EBB">
        <w:rPr>
          <w:rFonts w:eastAsiaTheme="minorEastAsia"/>
          <w:sz w:val="20"/>
          <w:szCs w:val="20"/>
          <w:lang w:eastAsia="zh-CN"/>
        </w:rPr>
        <w:t xml:space="preserve"> </w:t>
      </w:r>
      <w:r w:rsidR="00AE080A">
        <w:rPr>
          <w:rFonts w:eastAsiaTheme="minorEastAsia"/>
          <w:sz w:val="20"/>
          <w:szCs w:val="20"/>
          <w:lang w:eastAsia="zh-CN"/>
        </w:rPr>
        <w:t xml:space="preserve">CLI may </w:t>
      </w:r>
      <w:r w:rsidR="00A44EBB">
        <w:rPr>
          <w:rFonts w:eastAsiaTheme="minorEastAsia"/>
          <w:sz w:val="20"/>
          <w:szCs w:val="20"/>
          <w:lang w:eastAsia="zh-CN"/>
        </w:rPr>
        <w:t>be largely based on network scheduling</w:t>
      </w:r>
      <w:r w:rsidR="00AE080A">
        <w:rPr>
          <w:rFonts w:eastAsiaTheme="minorEastAsia"/>
          <w:sz w:val="20"/>
          <w:szCs w:val="20"/>
          <w:lang w:eastAsia="zh-CN"/>
        </w:rPr>
        <w:t>, as well as UE measurement</w:t>
      </w:r>
      <w:r w:rsidR="007365ED">
        <w:rPr>
          <w:rFonts w:eastAsiaTheme="minorEastAsia"/>
          <w:sz w:val="20"/>
          <w:szCs w:val="20"/>
          <w:lang w:eastAsia="zh-CN"/>
        </w:rPr>
        <w:t>. For example</w:t>
      </w:r>
      <w:r w:rsidR="00A44EBB">
        <w:rPr>
          <w:rFonts w:eastAsiaTheme="minorEastAsia"/>
          <w:sz w:val="20"/>
          <w:szCs w:val="20"/>
          <w:lang w:eastAsia="zh-CN"/>
        </w:rPr>
        <w:t xml:space="preserve">, </w:t>
      </w:r>
      <w:r w:rsidR="007365ED">
        <w:rPr>
          <w:rFonts w:eastAsiaTheme="minorEastAsia"/>
          <w:sz w:val="20"/>
          <w:szCs w:val="20"/>
          <w:lang w:eastAsia="zh-CN"/>
        </w:rPr>
        <w:t xml:space="preserve">the </w:t>
      </w:r>
      <w:r w:rsidR="00A44EBB">
        <w:rPr>
          <w:rFonts w:eastAsiaTheme="minorEastAsia"/>
          <w:sz w:val="20"/>
          <w:szCs w:val="20"/>
          <w:lang w:eastAsia="zh-CN"/>
        </w:rPr>
        <w:t xml:space="preserve">gNB can avoid scheduling two UEs with opposite </w:t>
      </w:r>
      <w:r w:rsidR="001545E4">
        <w:rPr>
          <w:rFonts w:eastAsiaTheme="minorEastAsia"/>
          <w:sz w:val="20"/>
          <w:szCs w:val="20"/>
          <w:lang w:eastAsia="zh-CN"/>
        </w:rPr>
        <w:t xml:space="preserve">transmission </w:t>
      </w:r>
      <w:r w:rsidR="00A44EBB">
        <w:rPr>
          <w:rFonts w:eastAsiaTheme="minorEastAsia"/>
          <w:sz w:val="20"/>
          <w:szCs w:val="20"/>
          <w:lang w:eastAsia="zh-CN"/>
        </w:rPr>
        <w:t>direction</w:t>
      </w:r>
      <w:r w:rsidR="007365ED">
        <w:rPr>
          <w:rFonts w:eastAsiaTheme="minorEastAsia"/>
          <w:sz w:val="20"/>
          <w:szCs w:val="20"/>
          <w:lang w:eastAsia="zh-CN"/>
        </w:rPr>
        <w:t>s</w:t>
      </w:r>
      <w:r w:rsidR="00A44EBB">
        <w:rPr>
          <w:rFonts w:eastAsiaTheme="minorEastAsia"/>
          <w:sz w:val="20"/>
          <w:szCs w:val="20"/>
          <w:lang w:eastAsia="zh-CN"/>
        </w:rPr>
        <w:t xml:space="preserve"> if the two UEs are identified as close to each other thus cause strong </w:t>
      </w:r>
      <w:r w:rsidR="00BC1B84">
        <w:rPr>
          <w:rFonts w:eastAsiaTheme="minorEastAsia"/>
          <w:sz w:val="20"/>
          <w:szCs w:val="20"/>
          <w:lang w:eastAsia="zh-CN"/>
        </w:rPr>
        <w:t>UE-to-UE</w:t>
      </w:r>
      <w:r w:rsidR="00A44EBB">
        <w:rPr>
          <w:rFonts w:eastAsiaTheme="minorEastAsia"/>
          <w:sz w:val="20"/>
          <w:szCs w:val="20"/>
          <w:lang w:eastAsia="zh-CN"/>
        </w:rPr>
        <w:t xml:space="preserve"> CLI. </w:t>
      </w:r>
    </w:p>
    <w:p w14:paraId="38933CAC" w14:textId="04ED3F3E" w:rsidR="0019710F" w:rsidRPr="00855EB6" w:rsidRDefault="0019710F" w:rsidP="00E207B2">
      <w:pPr>
        <w:spacing w:beforeLines="50" w:before="120" w:afterLines="50" w:after="120"/>
        <w:jc w:val="both"/>
        <w:rPr>
          <w:rFonts w:eastAsiaTheme="minorEastAsia"/>
          <w:b/>
          <w:i/>
          <w:sz w:val="20"/>
          <w:szCs w:val="20"/>
          <w:lang w:eastAsia="zh-CN"/>
        </w:rPr>
      </w:pPr>
      <w:bookmarkStart w:id="26" w:name="_Ref102056923"/>
      <w:r w:rsidRPr="00ED31C5">
        <w:rPr>
          <w:rFonts w:eastAsiaTheme="minorEastAsia" w:hint="eastAsia"/>
          <w:b/>
          <w:i/>
          <w:sz w:val="20"/>
          <w:lang w:eastAsia="zh-CN"/>
        </w:rPr>
        <w:t>Proposal</w:t>
      </w:r>
      <w:r w:rsidRPr="00ED31C5">
        <w:rPr>
          <w:rFonts w:eastAsiaTheme="minorEastAsia"/>
          <w:b/>
          <w:i/>
          <w:sz w:val="20"/>
          <w:lang w:eastAsia="zh-CN"/>
        </w:rPr>
        <w:t xml:space="preserve"> </w:t>
      </w:r>
      <w:r w:rsidRPr="00ED31C5">
        <w:rPr>
          <w:rFonts w:eastAsiaTheme="minorEastAsia"/>
          <w:b/>
          <w:i/>
          <w:sz w:val="20"/>
          <w:lang w:eastAsia="zh-CN"/>
        </w:rPr>
        <w:fldChar w:fldCharType="begin"/>
      </w:r>
      <w:r w:rsidRPr="00ED31C5">
        <w:rPr>
          <w:rFonts w:eastAsiaTheme="minorEastAsia"/>
          <w:b/>
          <w:i/>
          <w:sz w:val="20"/>
          <w:lang w:eastAsia="zh-CN"/>
        </w:rPr>
        <w:instrText xml:space="preserve"> SEQ Proposal \* ARABIC </w:instrText>
      </w:r>
      <w:r w:rsidRPr="00ED31C5">
        <w:rPr>
          <w:rFonts w:eastAsiaTheme="minorEastAsia"/>
          <w:b/>
          <w:i/>
          <w:sz w:val="20"/>
          <w:lang w:eastAsia="zh-CN"/>
        </w:rPr>
        <w:fldChar w:fldCharType="separate"/>
      </w:r>
      <w:r w:rsidR="00F13854">
        <w:rPr>
          <w:rFonts w:eastAsiaTheme="minorEastAsia"/>
          <w:b/>
          <w:i/>
          <w:noProof/>
          <w:sz w:val="20"/>
          <w:lang w:eastAsia="zh-CN"/>
        </w:rPr>
        <w:t>15</w:t>
      </w:r>
      <w:r w:rsidRPr="00ED31C5">
        <w:rPr>
          <w:rFonts w:eastAsiaTheme="minorEastAsia"/>
          <w:b/>
          <w:i/>
          <w:sz w:val="20"/>
          <w:lang w:eastAsia="zh-CN"/>
        </w:rPr>
        <w:fldChar w:fldCharType="end"/>
      </w:r>
      <w:r w:rsidRPr="00855EB6">
        <w:rPr>
          <w:rFonts w:eastAsiaTheme="minorEastAsia" w:hint="eastAsia"/>
          <w:b/>
          <w:i/>
          <w:sz w:val="20"/>
          <w:szCs w:val="20"/>
          <w:lang w:eastAsia="zh-CN"/>
        </w:rPr>
        <w:t xml:space="preserve">: </w:t>
      </w:r>
      <w:r>
        <w:rPr>
          <w:rFonts w:eastAsiaTheme="minorEastAsia"/>
          <w:b/>
          <w:i/>
          <w:sz w:val="20"/>
          <w:szCs w:val="20"/>
          <w:lang w:eastAsia="zh-CN"/>
        </w:rPr>
        <w:t>N</w:t>
      </w:r>
      <w:r w:rsidRPr="00855EB6">
        <w:rPr>
          <w:rFonts w:eastAsiaTheme="minorEastAsia" w:hint="eastAsia"/>
          <w:b/>
          <w:i/>
          <w:sz w:val="20"/>
          <w:szCs w:val="20"/>
          <w:lang w:eastAsia="zh-CN"/>
        </w:rPr>
        <w:t xml:space="preserve">o </w:t>
      </w:r>
      <w:r w:rsidR="00A44EBB">
        <w:rPr>
          <w:rFonts w:eastAsiaTheme="minorEastAsia"/>
          <w:b/>
          <w:i/>
          <w:sz w:val="20"/>
          <w:szCs w:val="20"/>
          <w:lang w:eastAsia="zh-CN"/>
        </w:rPr>
        <w:t xml:space="preserve">UE </w:t>
      </w:r>
      <w:r w:rsidRPr="00855EB6">
        <w:rPr>
          <w:rFonts w:eastAsiaTheme="minorEastAsia"/>
          <w:b/>
          <w:i/>
          <w:sz w:val="20"/>
          <w:szCs w:val="20"/>
          <w:lang w:eastAsia="zh-CN"/>
        </w:rPr>
        <w:t>RF impact</w:t>
      </w:r>
      <w:r w:rsidRPr="00855EB6">
        <w:rPr>
          <w:rFonts w:eastAsiaTheme="minorEastAsia" w:hint="eastAsia"/>
          <w:b/>
          <w:i/>
          <w:sz w:val="20"/>
          <w:szCs w:val="20"/>
          <w:lang w:eastAsia="zh-CN"/>
        </w:rPr>
        <w:t xml:space="preserve"> for CLI handling is expected to avoid </w:t>
      </w:r>
      <w:r w:rsidRPr="00855EB6">
        <w:rPr>
          <w:rFonts w:eastAsiaTheme="minorEastAsia"/>
          <w:b/>
          <w:i/>
          <w:sz w:val="20"/>
          <w:szCs w:val="20"/>
          <w:lang w:eastAsia="zh-CN"/>
        </w:rPr>
        <w:t>additional</w:t>
      </w:r>
      <w:r w:rsidRPr="00855EB6">
        <w:rPr>
          <w:rFonts w:eastAsiaTheme="minorEastAsia" w:hint="eastAsia"/>
          <w:b/>
          <w:i/>
          <w:sz w:val="20"/>
          <w:szCs w:val="20"/>
          <w:lang w:eastAsia="zh-CN"/>
        </w:rPr>
        <w:t xml:space="preserve"> UE complexity in Rel-18 </w:t>
      </w:r>
      <w:r w:rsidR="00A44EBB">
        <w:rPr>
          <w:rFonts w:eastAsiaTheme="minorEastAsia"/>
          <w:b/>
          <w:i/>
          <w:sz w:val="20"/>
          <w:szCs w:val="20"/>
          <w:lang w:eastAsia="zh-CN"/>
        </w:rPr>
        <w:t>SBFD operation</w:t>
      </w:r>
      <w:r w:rsidRPr="00855EB6">
        <w:rPr>
          <w:rFonts w:eastAsiaTheme="minorEastAsia" w:hint="eastAsia"/>
          <w:b/>
          <w:i/>
          <w:sz w:val="20"/>
          <w:szCs w:val="20"/>
          <w:lang w:eastAsia="zh-CN"/>
        </w:rPr>
        <w:t>.</w:t>
      </w:r>
      <w:bookmarkEnd w:id="26"/>
      <w:r w:rsidRPr="00855EB6">
        <w:rPr>
          <w:rFonts w:eastAsiaTheme="minorEastAsia" w:hint="eastAsia"/>
          <w:b/>
          <w:i/>
          <w:sz w:val="20"/>
          <w:szCs w:val="20"/>
          <w:lang w:eastAsia="zh-CN"/>
        </w:rPr>
        <w:t xml:space="preserve">  </w:t>
      </w:r>
    </w:p>
    <w:p w14:paraId="60190394" w14:textId="21F5A5DB" w:rsidR="009E2CDE" w:rsidRDefault="004127DA" w:rsidP="007B74DB">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For handling of </w:t>
      </w:r>
      <w:r w:rsidR="00BC1B84">
        <w:rPr>
          <w:rFonts w:eastAsiaTheme="minorEastAsia"/>
          <w:sz w:val="20"/>
          <w:szCs w:val="20"/>
          <w:lang w:eastAsia="zh-CN"/>
        </w:rPr>
        <w:t>UE-to-UE</w:t>
      </w:r>
      <w:r>
        <w:rPr>
          <w:rFonts w:eastAsiaTheme="minorEastAsia"/>
          <w:sz w:val="20"/>
          <w:szCs w:val="20"/>
          <w:lang w:eastAsia="zh-CN"/>
        </w:rPr>
        <w:t xml:space="preserve"> CLI, potential enhancements </w:t>
      </w:r>
      <w:r w:rsidR="00B74958">
        <w:rPr>
          <w:rFonts w:eastAsiaTheme="minorEastAsia"/>
          <w:sz w:val="20"/>
          <w:szCs w:val="20"/>
          <w:lang w:eastAsia="zh-CN"/>
        </w:rPr>
        <w:t>can</w:t>
      </w:r>
      <w:r>
        <w:rPr>
          <w:rFonts w:eastAsiaTheme="minorEastAsia"/>
          <w:sz w:val="20"/>
          <w:szCs w:val="20"/>
          <w:lang w:eastAsia="zh-CN"/>
        </w:rPr>
        <w:t xml:space="preserve"> be studied in Rel-18, e.g. UL power control, L1-based </w:t>
      </w:r>
      <w:r w:rsidR="00BC1B84">
        <w:rPr>
          <w:rFonts w:eastAsiaTheme="minorEastAsia"/>
          <w:sz w:val="20"/>
          <w:szCs w:val="20"/>
          <w:lang w:eastAsia="zh-CN"/>
        </w:rPr>
        <w:t>UE-to-UE</w:t>
      </w:r>
      <w:r>
        <w:rPr>
          <w:rFonts w:eastAsiaTheme="minorEastAsia"/>
          <w:sz w:val="20"/>
          <w:szCs w:val="20"/>
          <w:lang w:eastAsia="zh-CN"/>
        </w:rPr>
        <w:t xml:space="preserve"> </w:t>
      </w:r>
      <w:r w:rsidR="007B74DB">
        <w:rPr>
          <w:rFonts w:eastAsiaTheme="minorEastAsia"/>
          <w:sz w:val="20"/>
          <w:szCs w:val="20"/>
          <w:lang w:eastAsia="zh-CN"/>
        </w:rPr>
        <w:t xml:space="preserve">CLI measurement and reporting. More detailed information can be </w:t>
      </w:r>
      <w:r w:rsidR="003E36BB">
        <w:rPr>
          <w:rFonts w:eastAsiaTheme="minorEastAsia"/>
          <w:sz w:val="20"/>
          <w:szCs w:val="20"/>
          <w:lang w:eastAsia="zh-CN"/>
        </w:rPr>
        <w:t>found</w:t>
      </w:r>
      <w:r w:rsidR="007B74DB">
        <w:rPr>
          <w:rFonts w:eastAsiaTheme="minorEastAsia"/>
          <w:sz w:val="20"/>
          <w:szCs w:val="20"/>
          <w:lang w:eastAsia="zh-CN"/>
        </w:rPr>
        <w:t xml:space="preserve"> in our companion contribution</w:t>
      </w:r>
      <w:r w:rsidR="00A17587">
        <w:rPr>
          <w:rFonts w:eastAsiaTheme="minorEastAsia"/>
          <w:sz w:val="20"/>
          <w:szCs w:val="20"/>
          <w:lang w:eastAsia="zh-CN"/>
        </w:rPr>
        <w:t xml:space="preserve"> </w:t>
      </w:r>
      <w:r w:rsidR="00405210">
        <w:rPr>
          <w:rFonts w:eastAsiaTheme="minorEastAsia"/>
          <w:sz w:val="20"/>
          <w:szCs w:val="20"/>
          <w:lang w:eastAsia="zh-CN"/>
        </w:rPr>
        <w:fldChar w:fldCharType="begin"/>
      </w:r>
      <w:r w:rsidR="00405210">
        <w:rPr>
          <w:rFonts w:eastAsiaTheme="minorEastAsia"/>
          <w:sz w:val="20"/>
          <w:szCs w:val="20"/>
          <w:lang w:eastAsia="zh-CN"/>
        </w:rPr>
        <w:instrText xml:space="preserve"> REF _Ref115445170 \n \h </w:instrText>
      </w:r>
      <w:r w:rsidR="00405210">
        <w:rPr>
          <w:rFonts w:eastAsiaTheme="minorEastAsia"/>
          <w:sz w:val="20"/>
          <w:szCs w:val="20"/>
          <w:lang w:eastAsia="zh-CN"/>
        </w:rPr>
      </w:r>
      <w:r w:rsidR="00405210">
        <w:rPr>
          <w:rFonts w:eastAsiaTheme="minorEastAsia"/>
          <w:sz w:val="20"/>
          <w:szCs w:val="20"/>
          <w:lang w:eastAsia="zh-CN"/>
        </w:rPr>
        <w:fldChar w:fldCharType="separate"/>
      </w:r>
      <w:r w:rsidR="00405210">
        <w:rPr>
          <w:rFonts w:eastAsiaTheme="minorEastAsia"/>
          <w:sz w:val="20"/>
          <w:szCs w:val="20"/>
          <w:lang w:eastAsia="zh-CN"/>
        </w:rPr>
        <w:t>[2]</w:t>
      </w:r>
      <w:r w:rsidR="00405210">
        <w:rPr>
          <w:rFonts w:eastAsiaTheme="minorEastAsia"/>
          <w:sz w:val="20"/>
          <w:szCs w:val="20"/>
          <w:lang w:eastAsia="zh-CN"/>
        </w:rPr>
        <w:fldChar w:fldCharType="end"/>
      </w:r>
      <w:r w:rsidR="007B74DB">
        <w:rPr>
          <w:rFonts w:eastAsiaTheme="minorEastAsia"/>
          <w:sz w:val="20"/>
          <w:szCs w:val="20"/>
          <w:lang w:eastAsia="zh-CN"/>
        </w:rPr>
        <w:t>.</w:t>
      </w:r>
    </w:p>
    <w:p w14:paraId="4C5B07FD" w14:textId="6B9B20E2" w:rsidR="00837ED1" w:rsidRPr="00E40831" w:rsidRDefault="00837ED1" w:rsidP="00837ED1">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sidRPr="00E40831">
        <w:rPr>
          <w:rFonts w:ascii="Times New Roman" w:hAnsi="Times New Roman" w:cs="Times New Roman"/>
          <w:b w:val="0"/>
          <w:bCs w:val="0"/>
          <w:sz w:val="28"/>
          <w:szCs w:val="24"/>
          <w:lang w:val="en-GB" w:eastAsia="en-GB"/>
        </w:rPr>
        <w:t xml:space="preserve">Handling of </w:t>
      </w:r>
      <w:r w:rsidR="00BC1B84">
        <w:rPr>
          <w:rFonts w:ascii="Times New Roman" w:hAnsi="Times New Roman" w:cs="Times New Roman"/>
          <w:b w:val="0"/>
          <w:bCs w:val="0"/>
          <w:sz w:val="28"/>
          <w:szCs w:val="24"/>
          <w:lang w:val="en-GB" w:eastAsia="en-GB"/>
        </w:rPr>
        <w:t>gNB-to-gNB</w:t>
      </w:r>
      <w:r w:rsidRPr="00E40831">
        <w:rPr>
          <w:rFonts w:ascii="Times New Roman" w:hAnsi="Times New Roman" w:cs="Times New Roman"/>
          <w:b w:val="0"/>
          <w:bCs w:val="0"/>
          <w:sz w:val="28"/>
          <w:szCs w:val="24"/>
          <w:lang w:val="en-GB" w:eastAsia="en-GB"/>
        </w:rPr>
        <w:t xml:space="preserve"> CLI</w:t>
      </w:r>
    </w:p>
    <w:p w14:paraId="4CFCE8E3" w14:textId="4F4881CB" w:rsidR="00837ED1" w:rsidRDefault="00B74958" w:rsidP="00837ED1">
      <w:pPr>
        <w:spacing w:beforeLines="50" w:before="120" w:afterLines="50" w:after="120"/>
        <w:jc w:val="both"/>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n Rel-18 </w:t>
      </w:r>
      <w:r>
        <w:rPr>
          <w:rFonts w:eastAsiaTheme="minorEastAsia"/>
          <w:sz w:val="20"/>
          <w:szCs w:val="20"/>
          <w:lang w:eastAsia="zh-CN"/>
        </w:rPr>
        <w:t>SBFD operation</w:t>
      </w:r>
      <w:r w:rsidR="00837ED1">
        <w:rPr>
          <w:rFonts w:eastAsiaTheme="minorEastAsia"/>
          <w:sz w:val="20"/>
          <w:szCs w:val="20"/>
          <w:lang w:eastAsia="zh-CN"/>
        </w:rPr>
        <w:t>, c</w:t>
      </w:r>
      <w:r w:rsidR="00837ED1" w:rsidRPr="00832D50">
        <w:rPr>
          <w:rFonts w:eastAsiaTheme="minorEastAsia"/>
          <w:sz w:val="20"/>
          <w:szCs w:val="20"/>
          <w:lang w:eastAsia="zh-CN"/>
        </w:rPr>
        <w:t>o-channel inter</w:t>
      </w:r>
      <w:r w:rsidR="00837ED1">
        <w:rPr>
          <w:rFonts w:eastAsiaTheme="minorEastAsia"/>
          <w:sz w:val="20"/>
          <w:szCs w:val="20"/>
          <w:lang w:eastAsia="zh-CN"/>
        </w:rPr>
        <w:t>-</w:t>
      </w:r>
      <w:proofErr w:type="spellStart"/>
      <w:r w:rsidR="00837ED1" w:rsidRPr="00832D50">
        <w:rPr>
          <w:rFonts w:eastAsiaTheme="minorEastAsia"/>
          <w:sz w:val="20"/>
          <w:szCs w:val="20"/>
          <w:lang w:eastAsia="zh-CN"/>
        </w:rPr>
        <w:t>subband</w:t>
      </w:r>
      <w:proofErr w:type="spellEnd"/>
      <w:r w:rsidR="00837ED1">
        <w:rPr>
          <w:rFonts w:eastAsiaTheme="minorEastAsia"/>
          <w:sz w:val="20"/>
          <w:szCs w:val="20"/>
          <w:lang w:eastAsia="zh-CN"/>
        </w:rPr>
        <w:t>/</w:t>
      </w:r>
      <w:r w:rsidR="00837ED1" w:rsidRPr="00832D50">
        <w:rPr>
          <w:rFonts w:eastAsiaTheme="minorEastAsia" w:hint="eastAsia"/>
          <w:sz w:val="20"/>
          <w:szCs w:val="20"/>
          <w:lang w:eastAsia="zh-CN"/>
        </w:rPr>
        <w:t>i</w:t>
      </w:r>
      <w:r w:rsidR="00837ED1" w:rsidRPr="00832D50">
        <w:rPr>
          <w:rFonts w:eastAsiaTheme="minorEastAsia"/>
          <w:sz w:val="20"/>
          <w:szCs w:val="20"/>
          <w:lang w:eastAsia="zh-CN"/>
        </w:rPr>
        <w:t>ntra</w:t>
      </w:r>
      <w:r w:rsidR="00837ED1">
        <w:rPr>
          <w:rFonts w:eastAsiaTheme="minorEastAsia"/>
          <w:sz w:val="20"/>
          <w:szCs w:val="20"/>
          <w:lang w:eastAsia="zh-CN"/>
        </w:rPr>
        <w:t>-</w:t>
      </w:r>
      <w:proofErr w:type="spellStart"/>
      <w:r w:rsidR="00837ED1" w:rsidRPr="00832D50">
        <w:rPr>
          <w:rFonts w:eastAsiaTheme="minorEastAsia"/>
          <w:sz w:val="20"/>
          <w:szCs w:val="20"/>
          <w:lang w:eastAsia="zh-CN"/>
        </w:rPr>
        <w:t>subband</w:t>
      </w:r>
      <w:proofErr w:type="spellEnd"/>
      <w:r w:rsidR="00837ED1" w:rsidRPr="00832D50">
        <w:rPr>
          <w:rFonts w:eastAsiaTheme="minorEastAsia"/>
          <w:sz w:val="20"/>
          <w:szCs w:val="20"/>
          <w:lang w:eastAsia="zh-CN"/>
        </w:rPr>
        <w:t xml:space="preserve"> CL</w:t>
      </w:r>
      <w:r w:rsidR="00837ED1" w:rsidRPr="00832D50">
        <w:rPr>
          <w:rFonts w:eastAsiaTheme="minorEastAsia" w:hint="eastAsia"/>
          <w:sz w:val="20"/>
          <w:szCs w:val="20"/>
          <w:lang w:eastAsia="zh-CN"/>
        </w:rPr>
        <w:t xml:space="preserve">I and </w:t>
      </w:r>
      <w:r w:rsidR="00837ED1" w:rsidRPr="00832D50">
        <w:rPr>
          <w:rFonts w:eastAsiaTheme="minorEastAsia"/>
          <w:sz w:val="20"/>
          <w:szCs w:val="20"/>
          <w:lang w:eastAsia="zh-CN"/>
        </w:rPr>
        <w:t>adjacent-channel CLI</w:t>
      </w:r>
      <w:r w:rsidR="00837ED1" w:rsidRPr="00832D50">
        <w:rPr>
          <w:rFonts w:eastAsiaTheme="minorEastAsia" w:hint="eastAsia"/>
          <w:sz w:val="20"/>
          <w:szCs w:val="20"/>
          <w:lang w:eastAsia="zh-CN"/>
        </w:rPr>
        <w:t xml:space="preserve"> </w:t>
      </w:r>
      <w:r w:rsidR="00837ED1">
        <w:rPr>
          <w:rFonts w:eastAsiaTheme="minorEastAsia"/>
          <w:sz w:val="20"/>
          <w:szCs w:val="20"/>
          <w:lang w:eastAsia="zh-CN"/>
        </w:rPr>
        <w:t xml:space="preserve">need </w:t>
      </w:r>
      <w:r>
        <w:rPr>
          <w:rFonts w:eastAsiaTheme="minorEastAsia"/>
          <w:sz w:val="20"/>
          <w:szCs w:val="20"/>
          <w:lang w:eastAsia="zh-CN"/>
        </w:rPr>
        <w:t xml:space="preserve">to </w:t>
      </w:r>
      <w:r w:rsidR="00837ED1">
        <w:rPr>
          <w:rFonts w:eastAsiaTheme="minorEastAsia"/>
          <w:sz w:val="20"/>
          <w:szCs w:val="20"/>
          <w:lang w:eastAsia="zh-CN"/>
        </w:rPr>
        <w:t>be handled a</w:t>
      </w:r>
      <w:r w:rsidR="00837ED1">
        <w:rPr>
          <w:rFonts w:eastAsiaTheme="minorEastAsia" w:hint="eastAsia"/>
          <w:sz w:val="20"/>
          <w:szCs w:val="20"/>
          <w:lang w:eastAsia="zh-CN"/>
        </w:rPr>
        <w:t>t gNB side</w:t>
      </w:r>
      <w:r w:rsidR="00837ED1" w:rsidRPr="00832D50">
        <w:rPr>
          <w:rFonts w:eastAsiaTheme="minorEastAsia" w:hint="eastAsia"/>
          <w:sz w:val="20"/>
          <w:szCs w:val="20"/>
          <w:lang w:eastAsia="zh-CN"/>
        </w:rPr>
        <w:t xml:space="preserve">. CLI mitigation schemes can </w:t>
      </w:r>
      <w:r>
        <w:rPr>
          <w:rFonts w:eastAsiaTheme="minorEastAsia"/>
          <w:sz w:val="20"/>
          <w:szCs w:val="20"/>
          <w:lang w:eastAsia="zh-CN"/>
        </w:rPr>
        <w:t>suppress/avoid</w:t>
      </w:r>
      <w:r w:rsidRPr="00832D50">
        <w:rPr>
          <w:rFonts w:eastAsiaTheme="minorEastAsia" w:hint="eastAsia"/>
          <w:sz w:val="20"/>
          <w:szCs w:val="20"/>
          <w:lang w:eastAsia="zh-CN"/>
        </w:rPr>
        <w:t xml:space="preserve"> </w:t>
      </w:r>
      <w:r w:rsidR="00837ED1" w:rsidRPr="00832D50">
        <w:rPr>
          <w:rFonts w:eastAsiaTheme="minorEastAsia" w:hint="eastAsia"/>
          <w:sz w:val="20"/>
          <w:szCs w:val="20"/>
          <w:lang w:eastAsia="zh-CN"/>
        </w:rPr>
        <w:t>the interference</w:t>
      </w:r>
      <w:r w:rsidR="00837ED1">
        <w:rPr>
          <w:rFonts w:eastAsiaTheme="minorEastAsia"/>
          <w:sz w:val="20"/>
          <w:szCs w:val="20"/>
          <w:lang w:eastAsia="zh-CN"/>
        </w:rPr>
        <w:t xml:space="preserve"> and improve the </w:t>
      </w:r>
      <w:r w:rsidR="00837ED1" w:rsidRPr="00832D50">
        <w:rPr>
          <w:rFonts w:eastAsiaTheme="minorEastAsia" w:hint="eastAsia"/>
          <w:sz w:val="20"/>
          <w:szCs w:val="20"/>
          <w:lang w:eastAsia="zh-CN"/>
        </w:rPr>
        <w:t>SINR</w:t>
      </w:r>
      <w:r w:rsidR="00837ED1">
        <w:rPr>
          <w:rFonts w:eastAsiaTheme="minorEastAsia"/>
          <w:sz w:val="20"/>
          <w:szCs w:val="20"/>
          <w:lang w:eastAsia="zh-CN"/>
        </w:rPr>
        <w:t xml:space="preserve"> of received signal</w:t>
      </w:r>
      <w:r w:rsidR="00837ED1" w:rsidRPr="00832D50">
        <w:rPr>
          <w:rFonts w:eastAsiaTheme="minorEastAsia" w:hint="eastAsia"/>
          <w:sz w:val="20"/>
          <w:szCs w:val="20"/>
          <w:lang w:eastAsia="zh-CN"/>
        </w:rPr>
        <w:t xml:space="preserve">. </w:t>
      </w:r>
    </w:p>
    <w:p w14:paraId="38152591" w14:textId="67E8894A" w:rsidR="009D3BEF" w:rsidRPr="00B74958" w:rsidRDefault="00B74958" w:rsidP="007B74DB">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For handling of </w:t>
      </w:r>
      <w:r w:rsidR="00BC1B84">
        <w:rPr>
          <w:rFonts w:eastAsiaTheme="minorEastAsia"/>
          <w:sz w:val="20"/>
          <w:szCs w:val="20"/>
          <w:lang w:eastAsia="zh-CN"/>
        </w:rPr>
        <w:t>gNB-to-gNB</w:t>
      </w:r>
      <w:r>
        <w:rPr>
          <w:rFonts w:eastAsiaTheme="minorEastAsia"/>
          <w:sz w:val="20"/>
          <w:szCs w:val="20"/>
          <w:lang w:eastAsia="zh-CN"/>
        </w:rPr>
        <w:t xml:space="preserve"> CLI, potential enhancements can be studied in Rel-18, e.g. CLI measurement among gNBs, transmission and reception timing adjustment. More detailed information can be found in our companion contribution </w:t>
      </w:r>
      <w:r w:rsidR="00405210">
        <w:rPr>
          <w:rFonts w:eastAsiaTheme="minorEastAsia"/>
          <w:sz w:val="20"/>
          <w:szCs w:val="20"/>
          <w:lang w:eastAsia="zh-CN"/>
        </w:rPr>
        <w:fldChar w:fldCharType="begin"/>
      </w:r>
      <w:r w:rsidR="00405210">
        <w:rPr>
          <w:rFonts w:eastAsiaTheme="minorEastAsia"/>
          <w:sz w:val="20"/>
          <w:szCs w:val="20"/>
          <w:lang w:eastAsia="zh-CN"/>
        </w:rPr>
        <w:instrText xml:space="preserve"> REF _Ref115445170 \n \h </w:instrText>
      </w:r>
      <w:r w:rsidR="00405210">
        <w:rPr>
          <w:rFonts w:eastAsiaTheme="minorEastAsia"/>
          <w:sz w:val="20"/>
          <w:szCs w:val="20"/>
          <w:lang w:eastAsia="zh-CN"/>
        </w:rPr>
      </w:r>
      <w:r w:rsidR="00405210">
        <w:rPr>
          <w:rFonts w:eastAsiaTheme="minorEastAsia"/>
          <w:sz w:val="20"/>
          <w:szCs w:val="20"/>
          <w:lang w:eastAsia="zh-CN"/>
        </w:rPr>
        <w:fldChar w:fldCharType="separate"/>
      </w:r>
      <w:r w:rsidR="00405210">
        <w:rPr>
          <w:rFonts w:eastAsiaTheme="minorEastAsia"/>
          <w:sz w:val="20"/>
          <w:szCs w:val="20"/>
          <w:lang w:eastAsia="zh-CN"/>
        </w:rPr>
        <w:t>[2]</w:t>
      </w:r>
      <w:r w:rsidR="00405210">
        <w:rPr>
          <w:rFonts w:eastAsiaTheme="minorEastAsia"/>
          <w:sz w:val="20"/>
          <w:szCs w:val="20"/>
          <w:lang w:eastAsia="zh-CN"/>
        </w:rPr>
        <w:fldChar w:fldCharType="end"/>
      </w:r>
      <w:r>
        <w:rPr>
          <w:rFonts w:eastAsiaTheme="minorEastAsia"/>
          <w:sz w:val="20"/>
          <w:szCs w:val="20"/>
          <w:lang w:eastAsia="zh-CN"/>
        </w:rPr>
        <w:t>.</w:t>
      </w:r>
    </w:p>
    <w:bookmarkEnd w:id="2"/>
    <w:bookmarkEnd w:id="25"/>
    <w:p w14:paraId="4808139C" w14:textId="394E15A8" w:rsidR="009A5810" w:rsidRPr="009E1AC8" w:rsidRDefault="0084503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lastRenderedPageBreak/>
        <w:t>Conclusion</w:t>
      </w:r>
    </w:p>
    <w:p w14:paraId="717C302D" w14:textId="45926642" w:rsidR="00856D70" w:rsidRDefault="00C31200" w:rsidP="00D46B5E">
      <w:pPr>
        <w:pStyle w:val="a0"/>
        <w:spacing w:before="120"/>
        <w:rPr>
          <w:rFonts w:ascii="Times New Roman" w:hAnsi="Times New Roman"/>
          <w:b/>
          <w:i/>
          <w:szCs w:val="20"/>
        </w:rPr>
      </w:pPr>
      <w:r w:rsidRPr="009E1AC8">
        <w:rPr>
          <w:rFonts w:ascii="Times New Roman" w:eastAsia="宋体" w:hAnsi="Times New Roman"/>
          <w:lang w:val="en-GB" w:eastAsia="zh-CN"/>
        </w:rPr>
        <w:t xml:space="preserve">In this contribution, we discuss </w:t>
      </w:r>
      <w:r w:rsidR="00574FDC">
        <w:rPr>
          <w:rFonts w:ascii="Times New Roman" w:eastAsia="宋体" w:hAnsi="Times New Roman"/>
          <w:lang w:val="en-GB" w:eastAsia="zh-CN"/>
        </w:rPr>
        <w:t>SBFD operation and resources, potential enhancements for SBFD</w:t>
      </w:r>
      <w:r w:rsidR="00777233">
        <w:rPr>
          <w:rFonts w:ascii="Times New Roman" w:eastAsia="宋体" w:hAnsi="Times New Roman"/>
          <w:lang w:val="en-GB" w:eastAsia="zh-CN"/>
        </w:rPr>
        <w:t>, as well as</w:t>
      </w:r>
      <w:r w:rsidR="00574FDC">
        <w:rPr>
          <w:rFonts w:ascii="Times New Roman" w:eastAsia="宋体" w:hAnsi="Times New Roman"/>
          <w:lang w:val="en-GB" w:eastAsia="zh-CN"/>
        </w:rPr>
        <w:t xml:space="preserve"> CLI handling</w:t>
      </w:r>
      <w:r w:rsidRPr="009E1AC8">
        <w:rPr>
          <w:rFonts w:ascii="Times New Roman" w:eastAsia="宋体" w:hAnsi="Times New Roman"/>
          <w:lang w:val="en-GB" w:eastAsia="zh-CN"/>
        </w:rPr>
        <w:t xml:space="preserve">, and the following </w:t>
      </w:r>
      <w:r w:rsidR="00555F7F">
        <w:rPr>
          <w:rFonts w:ascii="Times New Roman" w:eastAsia="宋体" w:hAnsi="Times New Roman"/>
          <w:lang w:val="en-GB" w:eastAsia="zh-CN"/>
        </w:rPr>
        <w:t xml:space="preserve">observations and </w:t>
      </w:r>
      <w:r w:rsidRPr="009E1AC8">
        <w:rPr>
          <w:rFonts w:ascii="Times New Roman" w:eastAsia="宋体" w:hAnsi="Times New Roman"/>
          <w:lang w:val="en-GB" w:eastAsia="zh-CN"/>
        </w:rPr>
        <w:t>proposals are made.</w:t>
      </w:r>
    </w:p>
    <w:p w14:paraId="3DD7C9C8" w14:textId="0B6229A7" w:rsidR="00856D70" w:rsidRPr="00856D70" w:rsidRDefault="00856D70" w:rsidP="00321D6F">
      <w:pPr>
        <w:pStyle w:val="a0"/>
        <w:spacing w:beforeLines="50" w:before="120" w:afterLines="50"/>
        <w:rPr>
          <w:rFonts w:ascii="Times New Roman" w:hAnsi="Times New Roman"/>
          <w:b/>
          <w:i/>
          <w:szCs w:val="20"/>
        </w:rPr>
      </w:pPr>
      <w:r w:rsidRPr="00BC1B84">
        <w:rPr>
          <w:rFonts w:ascii="Times New Roman" w:hAnsi="Times New Roman"/>
          <w:b/>
          <w:i/>
          <w:szCs w:val="20"/>
        </w:rPr>
        <w:fldChar w:fldCharType="begin"/>
      </w:r>
      <w:r w:rsidRPr="00856D70">
        <w:rPr>
          <w:rFonts w:ascii="Times New Roman" w:hAnsi="Times New Roman"/>
          <w:b/>
          <w:i/>
          <w:szCs w:val="20"/>
        </w:rPr>
        <w:instrText xml:space="preserve"> REF _Ref111190681 \h  \* MERGEFORMAT </w:instrText>
      </w:r>
      <w:r w:rsidRPr="00BC1B84">
        <w:rPr>
          <w:rFonts w:ascii="Times New Roman" w:hAnsi="Times New Roman"/>
          <w:b/>
          <w:i/>
          <w:szCs w:val="20"/>
        </w:rPr>
      </w:r>
      <w:r w:rsidRPr="00BC1B84">
        <w:rPr>
          <w:rFonts w:ascii="Times New Roman" w:hAnsi="Times New Roman"/>
          <w:b/>
          <w:i/>
          <w:szCs w:val="20"/>
        </w:rPr>
        <w:fldChar w:fldCharType="separate"/>
      </w:r>
      <w:r w:rsidR="00E31223" w:rsidRPr="00166606">
        <w:rPr>
          <w:rFonts w:ascii="Times New Roman" w:eastAsiaTheme="minorEastAsia" w:hAnsi="Times New Roman"/>
          <w:b/>
          <w:i/>
          <w:lang w:eastAsia="zh-CN"/>
        </w:rPr>
        <w:t xml:space="preserve">Observation </w:t>
      </w:r>
      <w:r w:rsidR="00E31223" w:rsidRPr="00166606">
        <w:rPr>
          <w:rFonts w:ascii="Times New Roman" w:eastAsiaTheme="minorEastAsia" w:hAnsi="Times New Roman"/>
          <w:b/>
          <w:i/>
          <w:noProof/>
          <w:lang w:eastAsia="zh-CN"/>
        </w:rPr>
        <w:t>1</w:t>
      </w:r>
      <w:r w:rsidR="00E31223" w:rsidRPr="00166606">
        <w:rPr>
          <w:rFonts w:ascii="Times New Roman" w:eastAsiaTheme="minorEastAsia" w:hAnsi="Times New Roman"/>
          <w:b/>
          <w:i/>
          <w:lang w:eastAsia="zh-CN"/>
        </w:rPr>
        <w:t>: SBFD operation Alt 1 requires the network to configure a large number of semi-static flexible symbols to accommodate SBFD resources.</w:t>
      </w:r>
      <w:r w:rsidRPr="00BC1B84">
        <w:rPr>
          <w:rFonts w:ascii="Times New Roman" w:hAnsi="Times New Roman"/>
          <w:b/>
          <w:i/>
          <w:szCs w:val="20"/>
        </w:rPr>
        <w:fldChar w:fldCharType="end"/>
      </w:r>
    </w:p>
    <w:p w14:paraId="76A5094C" w14:textId="491E9433" w:rsidR="00856D70" w:rsidRPr="00856D70" w:rsidRDefault="00856D70" w:rsidP="00321D6F">
      <w:pPr>
        <w:pStyle w:val="a0"/>
        <w:spacing w:beforeLines="50" w:before="120" w:afterLines="50"/>
        <w:rPr>
          <w:rFonts w:ascii="Times New Roman" w:hAnsi="Times New Roman"/>
          <w:b/>
          <w:i/>
          <w:szCs w:val="20"/>
        </w:rPr>
      </w:pPr>
      <w:r w:rsidRPr="00BC1B84">
        <w:rPr>
          <w:rFonts w:ascii="Times New Roman" w:hAnsi="Times New Roman"/>
          <w:b/>
          <w:i/>
          <w:szCs w:val="20"/>
        </w:rPr>
        <w:fldChar w:fldCharType="begin"/>
      </w:r>
      <w:r w:rsidRPr="00856D70">
        <w:rPr>
          <w:rFonts w:ascii="Times New Roman" w:hAnsi="Times New Roman"/>
          <w:b/>
          <w:i/>
          <w:szCs w:val="20"/>
        </w:rPr>
        <w:instrText xml:space="preserve"> REF _Ref111190683 \h  \* MERGEFORMAT </w:instrText>
      </w:r>
      <w:r w:rsidRPr="00BC1B84">
        <w:rPr>
          <w:rFonts w:ascii="Times New Roman" w:hAnsi="Times New Roman"/>
          <w:b/>
          <w:i/>
          <w:szCs w:val="20"/>
        </w:rPr>
      </w:r>
      <w:r w:rsidRPr="00BC1B84">
        <w:rPr>
          <w:rFonts w:ascii="Times New Roman" w:hAnsi="Times New Roman"/>
          <w:b/>
          <w:i/>
          <w:szCs w:val="20"/>
        </w:rPr>
        <w:fldChar w:fldCharType="separate"/>
      </w:r>
      <w:r w:rsidR="00E31223" w:rsidRPr="00166606">
        <w:rPr>
          <w:rFonts w:ascii="Times New Roman" w:eastAsiaTheme="minorEastAsia" w:hAnsi="Times New Roman"/>
          <w:b/>
          <w:i/>
          <w:lang w:eastAsia="zh-CN"/>
        </w:rPr>
        <w:t xml:space="preserve">Observation 2: The legacy UEs may not be fully tested with a large number of semi-static flexible symbols in real commercial deployments, resulting in potential interoperability </w:t>
      </w:r>
      <w:r w:rsidR="00E31223" w:rsidRPr="00166606">
        <w:rPr>
          <w:rFonts w:eastAsiaTheme="minorEastAsia"/>
          <w:b/>
          <w:bCs/>
          <w:i/>
          <w:lang w:eastAsia="zh-CN"/>
        </w:rPr>
        <w:t>issue.</w:t>
      </w:r>
      <w:r w:rsidRPr="00BC1B84">
        <w:rPr>
          <w:rFonts w:ascii="Times New Roman" w:hAnsi="Times New Roman"/>
          <w:b/>
          <w:i/>
          <w:szCs w:val="20"/>
        </w:rPr>
        <w:fldChar w:fldCharType="end"/>
      </w:r>
    </w:p>
    <w:p w14:paraId="4818638E" w14:textId="5B094249" w:rsidR="00856D70" w:rsidRDefault="00856D70" w:rsidP="00321D6F">
      <w:pPr>
        <w:pStyle w:val="a0"/>
        <w:spacing w:beforeLines="50" w:before="120" w:afterLines="50"/>
        <w:rPr>
          <w:rFonts w:ascii="Times New Roman" w:hAnsi="Times New Roman"/>
          <w:b/>
          <w:i/>
          <w:szCs w:val="20"/>
        </w:rPr>
      </w:pPr>
    </w:p>
    <w:p w14:paraId="0082458B" w14:textId="77777777" w:rsidR="00937ABA" w:rsidRDefault="00937ABA" w:rsidP="00937ABA">
      <w:pPr>
        <w:pStyle w:val="a7"/>
        <w:rPr>
          <w:rFonts w:eastAsiaTheme="minorEastAsia"/>
          <w:i/>
          <w:lang w:eastAsia="zh-CN"/>
        </w:rPr>
      </w:pPr>
      <w:r w:rsidRPr="00437B03">
        <w:rPr>
          <w:rFonts w:eastAsiaTheme="minorEastAsia"/>
          <w:i/>
          <w:lang w:eastAsia="zh-CN"/>
        </w:rPr>
        <w:t xml:space="preserve">Proposal </w:t>
      </w:r>
      <w:r w:rsidRPr="00437B03">
        <w:rPr>
          <w:rFonts w:eastAsiaTheme="minorEastAsia"/>
          <w:i/>
          <w:lang w:eastAsia="zh-CN"/>
        </w:rPr>
        <w:fldChar w:fldCharType="begin"/>
      </w:r>
      <w:r w:rsidRPr="00437B03">
        <w:rPr>
          <w:rFonts w:eastAsiaTheme="minorEastAsia"/>
          <w:i/>
          <w:lang w:eastAsia="zh-CN"/>
        </w:rPr>
        <w:instrText xml:space="preserve"> SEQ Proposal \* ARABIC </w:instrText>
      </w:r>
      <w:r w:rsidRPr="00437B03">
        <w:rPr>
          <w:rFonts w:eastAsiaTheme="minorEastAsia"/>
          <w:i/>
          <w:lang w:eastAsia="zh-CN"/>
        </w:rPr>
        <w:fldChar w:fldCharType="separate"/>
      </w:r>
      <w:r>
        <w:rPr>
          <w:rFonts w:eastAsiaTheme="minorEastAsia"/>
          <w:i/>
          <w:noProof/>
          <w:lang w:eastAsia="zh-CN"/>
        </w:rPr>
        <w:t>1</w:t>
      </w:r>
      <w:r w:rsidRPr="00437B03">
        <w:rPr>
          <w:rFonts w:eastAsiaTheme="minorEastAsia"/>
          <w:i/>
          <w:lang w:eastAsia="zh-CN"/>
        </w:rPr>
        <w:fldChar w:fldCharType="end"/>
      </w:r>
      <w:r w:rsidRPr="00ED31C5">
        <w:rPr>
          <w:rFonts w:eastAsiaTheme="minorEastAsia"/>
          <w:i/>
          <w:lang w:eastAsia="zh-CN"/>
        </w:rPr>
        <w:t>:</w:t>
      </w:r>
      <w:r>
        <w:rPr>
          <w:rFonts w:eastAsiaTheme="minorEastAsia"/>
          <w:b w:val="0"/>
          <w:i/>
          <w:lang w:eastAsia="zh-CN"/>
        </w:rPr>
        <w:t xml:space="preserve"> </w:t>
      </w:r>
      <w:r w:rsidRPr="0058477D">
        <w:rPr>
          <w:rFonts w:eastAsiaTheme="minorEastAsia"/>
          <w:i/>
          <w:lang w:eastAsia="zh-CN"/>
        </w:rPr>
        <w:t xml:space="preserve">For legacy UEs, SBFD operation and resources </w:t>
      </w:r>
      <w:r w:rsidRPr="00BC1B84">
        <w:rPr>
          <w:rFonts w:eastAsiaTheme="minorEastAsia"/>
          <w:i/>
          <w:lang w:eastAsia="zh-CN"/>
        </w:rPr>
        <w:t xml:space="preserve">should be transparent by using and following existing </w:t>
      </w:r>
      <w:r w:rsidRPr="00437B03">
        <w:rPr>
          <w:rFonts w:eastAsiaTheme="minorEastAsia"/>
          <w:i/>
          <w:lang w:eastAsia="zh-CN"/>
        </w:rPr>
        <w:t>RAN1 specification.</w:t>
      </w:r>
    </w:p>
    <w:p w14:paraId="1C32F0EB" w14:textId="77777777" w:rsidR="00937ABA" w:rsidRDefault="00937ABA" w:rsidP="00937ABA">
      <w:pPr>
        <w:pStyle w:val="a7"/>
        <w:spacing w:beforeLines="50" w:after="0"/>
        <w:rPr>
          <w:rFonts w:eastAsiaTheme="minorEastAsia"/>
          <w:i/>
          <w:lang w:eastAsia="zh-CN"/>
        </w:rPr>
      </w:pPr>
      <w:r w:rsidRPr="00B57643">
        <w:rPr>
          <w:rFonts w:eastAsiaTheme="minorEastAsia"/>
          <w:i/>
          <w:lang w:eastAsia="zh-CN"/>
        </w:rPr>
        <w:t xml:space="preserve">Proposal </w:t>
      </w:r>
      <w:r w:rsidRPr="00B57643">
        <w:rPr>
          <w:rFonts w:eastAsiaTheme="minorEastAsia"/>
          <w:i/>
          <w:lang w:eastAsia="zh-CN"/>
        </w:rPr>
        <w:fldChar w:fldCharType="begin"/>
      </w:r>
      <w:r w:rsidRPr="00B57643">
        <w:rPr>
          <w:rFonts w:eastAsiaTheme="minorEastAsia"/>
          <w:i/>
          <w:lang w:eastAsia="zh-CN"/>
        </w:rPr>
        <w:instrText xml:space="preserve"> SEQ Proposal \* ARABIC </w:instrText>
      </w:r>
      <w:r w:rsidRPr="00B57643">
        <w:rPr>
          <w:rFonts w:eastAsiaTheme="minorEastAsia"/>
          <w:i/>
          <w:lang w:eastAsia="zh-CN"/>
        </w:rPr>
        <w:fldChar w:fldCharType="separate"/>
      </w:r>
      <w:r>
        <w:rPr>
          <w:rFonts w:eastAsiaTheme="minorEastAsia"/>
          <w:i/>
          <w:noProof/>
          <w:lang w:eastAsia="zh-CN"/>
        </w:rPr>
        <w:t>2</w:t>
      </w:r>
      <w:r w:rsidRPr="00B57643">
        <w:rPr>
          <w:rFonts w:eastAsiaTheme="minorEastAsia"/>
          <w:i/>
          <w:lang w:eastAsia="zh-CN"/>
        </w:rPr>
        <w:fldChar w:fldCharType="end"/>
      </w:r>
      <w:r w:rsidRPr="00ED31C5">
        <w:rPr>
          <w:rFonts w:eastAsiaTheme="minorEastAsia"/>
          <w:i/>
          <w:lang w:eastAsia="zh-CN"/>
        </w:rPr>
        <w:t>:</w:t>
      </w:r>
      <w:r>
        <w:rPr>
          <w:rFonts w:eastAsiaTheme="minorEastAsia"/>
          <w:b w:val="0"/>
          <w:i/>
          <w:lang w:eastAsia="zh-CN"/>
        </w:rPr>
        <w:t xml:space="preserve"> </w:t>
      </w:r>
      <w:r>
        <w:rPr>
          <w:rFonts w:eastAsiaTheme="minorEastAsia"/>
          <w:i/>
          <w:lang w:eastAsia="zh-CN"/>
        </w:rPr>
        <w:t>Confirm the following working assumption with revised description for SBFD operation within a TDD carrier to avoid ambiguity</w:t>
      </w:r>
      <w:r w:rsidRPr="00BC1B84">
        <w:rPr>
          <w:rFonts w:eastAsiaTheme="minorEastAsia"/>
          <w:i/>
          <w:lang w:eastAsia="zh-CN"/>
        </w:rPr>
        <w:t>.</w:t>
      </w:r>
    </w:p>
    <w:p w14:paraId="69511779" w14:textId="77777777" w:rsidR="00937ABA" w:rsidRPr="00D42D2D" w:rsidRDefault="00937ABA" w:rsidP="00937ABA">
      <w:pPr>
        <w:jc w:val="both"/>
        <w:rPr>
          <w:rFonts w:ascii="Times" w:eastAsia="Batang" w:hAnsi="Times"/>
          <w:b/>
          <w:i/>
          <w:sz w:val="20"/>
          <w:lang w:val="en-GB"/>
        </w:rPr>
      </w:pPr>
      <w:r w:rsidRPr="00D42D2D">
        <w:rPr>
          <w:rFonts w:ascii="Times" w:eastAsia="Batang" w:hAnsi="Times"/>
          <w:b/>
          <w:i/>
          <w:sz w:val="20"/>
          <w:lang w:val="en-GB"/>
        </w:rPr>
        <w:t xml:space="preserve">For SBFD operation within a TDD carrier, study </w:t>
      </w:r>
      <w:r w:rsidRPr="00D42D2D">
        <w:rPr>
          <w:rFonts w:ascii="Times" w:eastAsia="Batang" w:hAnsi="Times"/>
          <w:b/>
          <w:i/>
          <w:color w:val="FF0000"/>
          <w:sz w:val="20"/>
          <w:u w:val="single"/>
          <w:lang w:val="en-GB"/>
        </w:rPr>
        <w:t>RB-set based</w:t>
      </w:r>
      <w:r w:rsidRPr="00D42D2D">
        <w:rPr>
          <w:rFonts w:ascii="Times" w:eastAsia="Batang" w:hAnsi="Times"/>
          <w:b/>
          <w:i/>
          <w:sz w:val="20"/>
          <w:lang w:val="en-GB"/>
        </w:rPr>
        <w:t xml:space="preserve"> SBFD</w:t>
      </w:r>
      <w:r w:rsidRPr="00D42D2D">
        <w:rPr>
          <w:rFonts w:ascii="Times" w:eastAsia="Batang" w:hAnsi="Times"/>
          <w:b/>
          <w:i/>
          <w:sz w:val="20"/>
          <w:lang w:val="en-GB" w:eastAsia="zh-CN"/>
        </w:rPr>
        <w:t xml:space="preserve"> scheme</w:t>
      </w:r>
      <w:r w:rsidRPr="00D42D2D">
        <w:rPr>
          <w:rFonts w:ascii="Times" w:eastAsia="Batang" w:hAnsi="Times"/>
          <w:b/>
          <w:i/>
          <w:sz w:val="20"/>
          <w:lang w:val="en-GB"/>
        </w:rPr>
        <w:t xml:space="preserve"> </w:t>
      </w:r>
      <w:r w:rsidRPr="00D42D2D">
        <w:rPr>
          <w:rFonts w:ascii="Times" w:eastAsia="Batang" w:hAnsi="Times"/>
          <w:b/>
          <w:i/>
          <w:color w:val="FF0000"/>
          <w:sz w:val="20"/>
          <w:u w:val="single"/>
          <w:lang w:val="en-GB"/>
        </w:rPr>
        <w:t xml:space="preserve">where </w:t>
      </w:r>
      <w:proofErr w:type="gramStart"/>
      <w:r w:rsidRPr="00D42D2D">
        <w:rPr>
          <w:rFonts w:ascii="Times" w:eastAsia="Batang" w:hAnsi="Times"/>
          <w:b/>
          <w:i/>
          <w:color w:val="FF0000"/>
          <w:sz w:val="20"/>
          <w:u w:val="single"/>
          <w:lang w:val="en-GB"/>
        </w:rPr>
        <w:t>a</w:t>
      </w:r>
      <w:proofErr w:type="gramEnd"/>
      <w:r w:rsidRPr="00D42D2D">
        <w:rPr>
          <w:rFonts w:ascii="Times" w:eastAsia="Batang" w:hAnsi="Times"/>
          <w:b/>
          <w:i/>
          <w:color w:val="FF0000"/>
          <w:sz w:val="20"/>
          <w:u w:val="single"/>
          <w:lang w:val="en-GB"/>
        </w:rPr>
        <w:t xml:space="preserve"> </w:t>
      </w:r>
      <w:r>
        <w:rPr>
          <w:rFonts w:ascii="Times" w:eastAsia="Batang" w:hAnsi="Times"/>
          <w:b/>
          <w:i/>
          <w:color w:val="FF0000"/>
          <w:sz w:val="20"/>
          <w:u w:val="single"/>
          <w:lang w:val="en-GB"/>
        </w:rPr>
        <w:t>RB set</w:t>
      </w:r>
      <w:r w:rsidRPr="00D42D2D">
        <w:rPr>
          <w:rFonts w:ascii="Times" w:eastAsia="Batang" w:hAnsi="Times"/>
          <w:b/>
          <w:i/>
          <w:color w:val="FF0000"/>
          <w:sz w:val="20"/>
          <w:u w:val="single"/>
          <w:lang w:val="en-GB"/>
        </w:rPr>
        <w:t xml:space="preserve"> consists of one set of contiguous RBs </w:t>
      </w:r>
      <w:r w:rsidRPr="00D42D2D">
        <w:rPr>
          <w:rFonts w:ascii="Times" w:eastAsia="Batang" w:hAnsi="Times"/>
          <w:b/>
          <w:i/>
          <w:sz w:val="20"/>
          <w:lang w:val="en-GB" w:eastAsia="zh-CN"/>
        </w:rPr>
        <w:t>within</w:t>
      </w:r>
      <w:r w:rsidRPr="00D42D2D">
        <w:rPr>
          <w:rFonts w:ascii="Times" w:eastAsia="Batang" w:hAnsi="Times"/>
          <w:b/>
          <w:i/>
          <w:sz w:val="20"/>
          <w:lang w:val="en-GB"/>
        </w:rPr>
        <w:t xml:space="preserve"> a single configured DL and UL BWP pair with aligned </w:t>
      </w:r>
      <w:proofErr w:type="spellStart"/>
      <w:r w:rsidRPr="00D42D2D">
        <w:rPr>
          <w:rFonts w:ascii="Times" w:eastAsia="Batang" w:hAnsi="Times"/>
          <w:b/>
          <w:i/>
          <w:sz w:val="20"/>
          <w:lang w:val="en-GB"/>
        </w:rPr>
        <w:t>center</w:t>
      </w:r>
      <w:proofErr w:type="spellEnd"/>
      <w:r w:rsidRPr="00D42D2D">
        <w:rPr>
          <w:rFonts w:ascii="Times" w:eastAsia="Batang" w:hAnsi="Times"/>
          <w:b/>
          <w:i/>
          <w:sz w:val="20"/>
          <w:lang w:val="en-GB"/>
        </w:rPr>
        <w:t xml:space="preserve"> frequencies as baseline. </w:t>
      </w:r>
    </w:p>
    <w:p w14:paraId="66FE6E52" w14:textId="77777777" w:rsidR="00937ABA" w:rsidRPr="00A61714" w:rsidRDefault="00937ABA" w:rsidP="00937ABA">
      <w:pPr>
        <w:numPr>
          <w:ilvl w:val="0"/>
          <w:numId w:val="52"/>
        </w:numPr>
        <w:overflowPunct w:val="0"/>
        <w:autoSpaceDE w:val="0"/>
        <w:autoSpaceDN w:val="0"/>
        <w:adjustRightInd w:val="0"/>
        <w:contextualSpacing/>
        <w:jc w:val="both"/>
        <w:textAlignment w:val="baseline"/>
        <w:rPr>
          <w:rFonts w:eastAsia="宋体"/>
          <w:b/>
          <w:i/>
          <w:sz w:val="20"/>
          <w:szCs w:val="20"/>
          <w:lang w:val="en-GB" w:eastAsia="ja-JP"/>
        </w:rPr>
      </w:pPr>
      <w:r w:rsidRPr="00A61714">
        <w:rPr>
          <w:rFonts w:eastAsia="宋体"/>
          <w:b/>
          <w:i/>
          <w:sz w:val="20"/>
          <w:szCs w:val="20"/>
          <w:lang w:val="en-GB" w:eastAsia="ja-JP"/>
        </w:rPr>
        <w:t>FFS feasibility</w:t>
      </w:r>
      <w:r w:rsidRPr="00A61714">
        <w:rPr>
          <w:rFonts w:eastAsia="宋体" w:cs="Times"/>
          <w:b/>
          <w:i/>
          <w:sz w:val="20"/>
          <w:szCs w:val="20"/>
          <w:lang w:val="en-GB" w:eastAsia="ja-JP"/>
        </w:rPr>
        <w:t xml:space="preserve"> and potential benefit of</w:t>
      </w:r>
      <w:r w:rsidRPr="00A61714">
        <w:rPr>
          <w:rFonts w:eastAsia="宋体"/>
          <w:b/>
          <w:i/>
          <w:sz w:val="20"/>
          <w:szCs w:val="20"/>
          <w:lang w:val="en-GB" w:eastAsia="ja-JP"/>
        </w:rPr>
        <w:t xml:space="preserve"> SBFD scheme within a single configured DL and UL BWP pair with unaligned </w:t>
      </w:r>
      <w:proofErr w:type="spellStart"/>
      <w:r w:rsidRPr="00A61714">
        <w:rPr>
          <w:rFonts w:eastAsia="宋体"/>
          <w:b/>
          <w:i/>
          <w:sz w:val="20"/>
          <w:szCs w:val="20"/>
          <w:lang w:val="en-GB" w:eastAsia="ja-JP"/>
        </w:rPr>
        <w:t>center</w:t>
      </w:r>
      <w:proofErr w:type="spellEnd"/>
      <w:r w:rsidRPr="00A61714">
        <w:rPr>
          <w:rFonts w:eastAsia="宋体"/>
          <w:b/>
          <w:i/>
          <w:sz w:val="20"/>
          <w:szCs w:val="20"/>
          <w:lang w:val="en-GB" w:eastAsia="ja-JP"/>
        </w:rPr>
        <w:t xml:space="preserve"> frequencies</w:t>
      </w:r>
    </w:p>
    <w:p w14:paraId="49DB392C" w14:textId="77777777" w:rsidR="00937ABA" w:rsidRPr="00A61714" w:rsidRDefault="00937ABA" w:rsidP="00937ABA">
      <w:pPr>
        <w:numPr>
          <w:ilvl w:val="0"/>
          <w:numId w:val="52"/>
        </w:numPr>
        <w:overflowPunct w:val="0"/>
        <w:autoSpaceDE w:val="0"/>
        <w:autoSpaceDN w:val="0"/>
        <w:adjustRightInd w:val="0"/>
        <w:spacing w:afterLines="50" w:after="120"/>
        <w:ind w:left="714" w:hanging="357"/>
        <w:contextualSpacing/>
        <w:jc w:val="both"/>
        <w:textAlignment w:val="baseline"/>
        <w:rPr>
          <w:rFonts w:eastAsiaTheme="minorEastAsia"/>
          <w:lang w:val="en-GB" w:eastAsia="zh-CN"/>
        </w:rPr>
      </w:pPr>
      <w:r w:rsidRPr="00A61714">
        <w:rPr>
          <w:rFonts w:eastAsia="宋体" w:cs="Times"/>
          <w:b/>
          <w:i/>
          <w:sz w:val="20"/>
          <w:szCs w:val="20"/>
          <w:lang w:val="en-GB" w:eastAsia="ja-JP"/>
        </w:rPr>
        <w:t xml:space="preserve">FFS </w:t>
      </w:r>
      <w:r w:rsidRPr="00A61714">
        <w:rPr>
          <w:rFonts w:eastAsia="宋体"/>
          <w:b/>
          <w:i/>
          <w:sz w:val="20"/>
          <w:szCs w:val="20"/>
          <w:lang w:val="en-GB" w:eastAsia="ja-JP"/>
        </w:rPr>
        <w:t>feasibility</w:t>
      </w:r>
      <w:r w:rsidRPr="00A61714">
        <w:rPr>
          <w:rFonts w:eastAsia="宋体" w:cs="Times"/>
          <w:b/>
          <w:i/>
          <w:sz w:val="20"/>
          <w:szCs w:val="20"/>
          <w:lang w:val="en-GB" w:eastAsia="ja-JP"/>
        </w:rPr>
        <w:t xml:space="preserve"> and potential benefit of SBFD scheme with more than one configured DL and UL BWP pair with aligned/unaligned </w:t>
      </w:r>
      <w:proofErr w:type="spellStart"/>
      <w:r w:rsidRPr="00A61714">
        <w:rPr>
          <w:rFonts w:eastAsia="宋体" w:cs="Times"/>
          <w:b/>
          <w:i/>
          <w:sz w:val="20"/>
          <w:szCs w:val="20"/>
          <w:lang w:val="en-GB" w:eastAsia="ja-JP"/>
        </w:rPr>
        <w:t>center</w:t>
      </w:r>
      <w:proofErr w:type="spellEnd"/>
      <w:r w:rsidRPr="00A61714">
        <w:rPr>
          <w:rFonts w:eastAsia="宋体" w:cs="Times"/>
          <w:b/>
          <w:i/>
          <w:sz w:val="20"/>
          <w:szCs w:val="20"/>
          <w:lang w:val="en-GB" w:eastAsia="ja-JP"/>
        </w:rPr>
        <w:t xml:space="preserve"> frequencies for a DL and UL BWP pair</w:t>
      </w:r>
    </w:p>
    <w:p w14:paraId="7368FA66" w14:textId="77777777" w:rsidR="00937ABA" w:rsidRDefault="00937ABA" w:rsidP="00937ABA">
      <w:pPr>
        <w:pStyle w:val="a7"/>
        <w:rPr>
          <w:i/>
        </w:rPr>
      </w:pPr>
      <w:r w:rsidRPr="00543EA0">
        <w:rPr>
          <w:i/>
        </w:rPr>
        <w:t xml:space="preserve">Proposal </w:t>
      </w:r>
      <w:r w:rsidRPr="00543EA0">
        <w:rPr>
          <w:i/>
        </w:rPr>
        <w:fldChar w:fldCharType="begin"/>
      </w:r>
      <w:r w:rsidRPr="00543EA0">
        <w:rPr>
          <w:i/>
        </w:rPr>
        <w:instrText xml:space="preserve"> SEQ Proposal \* ARABIC </w:instrText>
      </w:r>
      <w:r w:rsidRPr="00543EA0">
        <w:rPr>
          <w:i/>
        </w:rPr>
        <w:fldChar w:fldCharType="separate"/>
      </w:r>
      <w:r>
        <w:rPr>
          <w:i/>
          <w:noProof/>
        </w:rPr>
        <w:t>3</w:t>
      </w:r>
      <w:r w:rsidRPr="00543EA0">
        <w:rPr>
          <w:i/>
        </w:rPr>
        <w:fldChar w:fldCharType="end"/>
      </w:r>
      <w:r w:rsidRPr="00543EA0">
        <w:rPr>
          <w:rFonts w:eastAsiaTheme="minorEastAsia"/>
          <w:i/>
        </w:rPr>
        <w:t>:</w:t>
      </w:r>
      <w:r w:rsidRPr="004453CC">
        <w:rPr>
          <w:b w:val="0"/>
          <w:i/>
        </w:rPr>
        <w:t xml:space="preserve"> </w:t>
      </w:r>
      <w:r w:rsidRPr="0058477D">
        <w:rPr>
          <w:i/>
        </w:rPr>
        <w:t xml:space="preserve">A </w:t>
      </w:r>
      <w:proofErr w:type="spellStart"/>
      <w:r w:rsidRPr="0058477D">
        <w:rPr>
          <w:i/>
        </w:rPr>
        <w:t>subband</w:t>
      </w:r>
      <w:proofErr w:type="spellEnd"/>
      <w:r w:rsidRPr="0058477D">
        <w:rPr>
          <w:i/>
        </w:rPr>
        <w:t xml:space="preserve"> partition </w:t>
      </w:r>
      <w:r w:rsidRPr="00BC1B84">
        <w:rPr>
          <w:i/>
        </w:rPr>
        <w:t xml:space="preserve">with DL </w:t>
      </w:r>
      <w:proofErr w:type="spellStart"/>
      <w:r w:rsidRPr="00BC1B84">
        <w:rPr>
          <w:i/>
        </w:rPr>
        <w:t>subband</w:t>
      </w:r>
      <w:proofErr w:type="spellEnd"/>
      <w:r w:rsidRPr="00BC1B84">
        <w:rPr>
          <w:i/>
        </w:rPr>
        <w:t xml:space="preserve">(s) located at one side of the carrier and UL </w:t>
      </w:r>
      <w:proofErr w:type="spellStart"/>
      <w:r w:rsidRPr="00BC1B84">
        <w:rPr>
          <w:i/>
        </w:rPr>
        <w:t>subband</w:t>
      </w:r>
      <w:proofErr w:type="spellEnd"/>
      <w:r w:rsidRPr="00BC1B84">
        <w:rPr>
          <w:i/>
        </w:rPr>
        <w:t xml:space="preserve">(s) located at the other side, can be considered for deployment scenarios with no or limited </w:t>
      </w:r>
      <w:r w:rsidRPr="00906A34">
        <w:rPr>
          <w:i/>
        </w:rPr>
        <w:t xml:space="preserve">adjacent channel </w:t>
      </w:r>
      <w:r w:rsidRPr="00437B03">
        <w:rPr>
          <w:i/>
        </w:rPr>
        <w:t>coexistence issue.</w:t>
      </w:r>
    </w:p>
    <w:p w14:paraId="6FA0149D" w14:textId="77777777" w:rsidR="00937ABA" w:rsidRDefault="00937ABA" w:rsidP="00937ABA">
      <w:pPr>
        <w:pStyle w:val="a7"/>
        <w:rPr>
          <w:i/>
        </w:rPr>
      </w:pPr>
      <w:r w:rsidRPr="00543EA0">
        <w:rPr>
          <w:i/>
        </w:rPr>
        <w:t xml:space="preserve">Proposal </w:t>
      </w:r>
      <w:r w:rsidRPr="00543EA0">
        <w:rPr>
          <w:i/>
        </w:rPr>
        <w:fldChar w:fldCharType="begin"/>
      </w:r>
      <w:r w:rsidRPr="00543EA0">
        <w:rPr>
          <w:i/>
        </w:rPr>
        <w:instrText xml:space="preserve"> SEQ Proposal \* ARABIC </w:instrText>
      </w:r>
      <w:r w:rsidRPr="00543EA0">
        <w:rPr>
          <w:i/>
        </w:rPr>
        <w:fldChar w:fldCharType="separate"/>
      </w:r>
      <w:r>
        <w:rPr>
          <w:i/>
          <w:noProof/>
        </w:rPr>
        <w:t>4</w:t>
      </w:r>
      <w:r w:rsidRPr="00543EA0">
        <w:rPr>
          <w:i/>
        </w:rPr>
        <w:fldChar w:fldCharType="end"/>
      </w:r>
      <w:r w:rsidRPr="00543EA0">
        <w:rPr>
          <w:rFonts w:eastAsiaTheme="minorEastAsia"/>
          <w:i/>
        </w:rPr>
        <w:t>:</w:t>
      </w:r>
      <w:r w:rsidRPr="004453CC">
        <w:rPr>
          <w:b w:val="0"/>
          <w:i/>
        </w:rPr>
        <w:t xml:space="preserve"> </w:t>
      </w:r>
      <w:r w:rsidRPr="0058477D">
        <w:rPr>
          <w:i/>
        </w:rPr>
        <w:t xml:space="preserve">A </w:t>
      </w:r>
      <w:proofErr w:type="spellStart"/>
      <w:r w:rsidRPr="0058477D">
        <w:rPr>
          <w:i/>
        </w:rPr>
        <w:t>subband</w:t>
      </w:r>
      <w:proofErr w:type="spellEnd"/>
      <w:r w:rsidRPr="0058477D">
        <w:rPr>
          <w:i/>
        </w:rPr>
        <w:t xml:space="preserve"> partition </w:t>
      </w:r>
      <w:r w:rsidRPr="00BC1B84">
        <w:rPr>
          <w:i/>
        </w:rPr>
        <w:t xml:space="preserve">with UL </w:t>
      </w:r>
      <w:proofErr w:type="spellStart"/>
      <w:r w:rsidRPr="00BC1B84">
        <w:rPr>
          <w:i/>
        </w:rPr>
        <w:t>subband</w:t>
      </w:r>
      <w:proofErr w:type="spellEnd"/>
      <w:r w:rsidRPr="00BC1B84">
        <w:rPr>
          <w:i/>
        </w:rPr>
        <w:t xml:space="preserve">(s) located at the middle part of the carrier in a </w:t>
      </w:r>
      <w:r>
        <w:rPr>
          <w:i/>
        </w:rPr>
        <w:t xml:space="preserve">SBFD symbol (i.e., semi-static </w:t>
      </w:r>
      <w:r w:rsidRPr="00BC1B84">
        <w:rPr>
          <w:i/>
        </w:rPr>
        <w:t>DL/</w:t>
      </w:r>
      <w:r>
        <w:rPr>
          <w:i/>
        </w:rPr>
        <w:t xml:space="preserve">flexible symbol configured by </w:t>
      </w:r>
      <w:proofErr w:type="spellStart"/>
      <w:r w:rsidRPr="00DC0AEC">
        <w:rPr>
          <w:i/>
          <w:lang w:val="en-GB"/>
        </w:rPr>
        <w:t>tdd</w:t>
      </w:r>
      <w:proofErr w:type="spellEnd"/>
      <w:r w:rsidRPr="00DC0AEC">
        <w:rPr>
          <w:i/>
          <w:lang w:val="en-GB"/>
        </w:rPr>
        <w:t>-UL-DL-</w:t>
      </w:r>
      <w:proofErr w:type="spellStart"/>
      <w:r w:rsidRPr="00DC0AEC">
        <w:rPr>
          <w:i/>
          <w:lang w:val="en-GB"/>
        </w:rPr>
        <w:t>ConfigurationCommon</w:t>
      </w:r>
      <w:proofErr w:type="spellEnd"/>
      <w:r w:rsidRPr="00DC0AEC">
        <w:rPr>
          <w:i/>
          <w:lang w:val="en-GB"/>
        </w:rPr>
        <w:t xml:space="preserve"> and/or </w:t>
      </w:r>
      <w:proofErr w:type="spellStart"/>
      <w:r w:rsidRPr="00DC0AEC">
        <w:rPr>
          <w:i/>
          <w:lang w:val="en-GB"/>
        </w:rPr>
        <w:t>tdd</w:t>
      </w:r>
      <w:proofErr w:type="spellEnd"/>
      <w:r w:rsidRPr="00DC0AEC">
        <w:rPr>
          <w:i/>
          <w:lang w:val="en-GB"/>
        </w:rPr>
        <w:t>-UL-DL-</w:t>
      </w:r>
      <w:proofErr w:type="spellStart"/>
      <w:r w:rsidRPr="00DC0AEC">
        <w:rPr>
          <w:i/>
          <w:lang w:val="en-GB"/>
        </w:rPr>
        <w:t>ConfigurationDedicated</w:t>
      </w:r>
      <w:proofErr w:type="spellEnd"/>
      <w:r>
        <w:rPr>
          <w:i/>
        </w:rPr>
        <w:t>)</w:t>
      </w:r>
      <w:r w:rsidRPr="00BC1B84">
        <w:rPr>
          <w:i/>
        </w:rPr>
        <w:t xml:space="preserve"> can be considered for deployment scenarios </w:t>
      </w:r>
      <w:r w:rsidRPr="00906A34">
        <w:rPr>
          <w:i/>
        </w:rPr>
        <w:t>where there is adjacent channel co-existence requirement</w:t>
      </w:r>
      <w:r w:rsidRPr="00437B03">
        <w:rPr>
          <w:i/>
        </w:rPr>
        <w:t>.</w:t>
      </w:r>
      <w:r>
        <w:rPr>
          <w:b w:val="0"/>
          <w:i/>
        </w:rPr>
        <w:t xml:space="preserve"> </w:t>
      </w:r>
    </w:p>
    <w:p w14:paraId="21CA8111" w14:textId="77777777" w:rsidR="00937ABA" w:rsidRDefault="00937ABA" w:rsidP="00937ABA">
      <w:pPr>
        <w:pStyle w:val="a7"/>
        <w:rPr>
          <w:rFonts w:eastAsiaTheme="minorEastAsia"/>
          <w:lang w:eastAsia="zh-CN"/>
        </w:rPr>
      </w:pPr>
      <w:r w:rsidRPr="00351CA8">
        <w:rPr>
          <w:rFonts w:eastAsiaTheme="minorEastAsia"/>
          <w:i/>
          <w:lang w:eastAsia="zh-CN"/>
        </w:rPr>
        <w:t xml:space="preserve">Proposal </w:t>
      </w:r>
      <w:r w:rsidRPr="00351CA8">
        <w:rPr>
          <w:rFonts w:eastAsiaTheme="minorEastAsia"/>
          <w:i/>
          <w:lang w:eastAsia="zh-CN"/>
        </w:rPr>
        <w:fldChar w:fldCharType="begin"/>
      </w:r>
      <w:r w:rsidRPr="00351CA8">
        <w:rPr>
          <w:rFonts w:eastAsiaTheme="minorEastAsia"/>
          <w:i/>
          <w:lang w:eastAsia="zh-CN"/>
        </w:rPr>
        <w:instrText xml:space="preserve"> SEQ Proposal \* ARABIC </w:instrText>
      </w:r>
      <w:r w:rsidRPr="00351CA8">
        <w:rPr>
          <w:rFonts w:eastAsiaTheme="minorEastAsia"/>
          <w:i/>
          <w:lang w:eastAsia="zh-CN"/>
        </w:rPr>
        <w:fldChar w:fldCharType="separate"/>
      </w:r>
      <w:r>
        <w:rPr>
          <w:rFonts w:eastAsiaTheme="minorEastAsia"/>
          <w:i/>
          <w:noProof/>
          <w:lang w:eastAsia="zh-CN"/>
        </w:rPr>
        <w:t>5</w:t>
      </w:r>
      <w:r w:rsidRPr="00351CA8">
        <w:rPr>
          <w:rFonts w:eastAsiaTheme="minorEastAsia"/>
          <w:i/>
          <w:lang w:eastAsia="zh-CN"/>
        </w:rPr>
        <w:fldChar w:fldCharType="end"/>
      </w:r>
      <w:r w:rsidRPr="00ED31C5">
        <w:rPr>
          <w:rFonts w:eastAsiaTheme="minorEastAsia"/>
          <w:i/>
          <w:lang w:eastAsia="zh-CN"/>
        </w:rPr>
        <w:t>:</w:t>
      </w:r>
      <w:r w:rsidRPr="00351CA8">
        <w:rPr>
          <w:rFonts w:eastAsiaTheme="minorEastAsia"/>
          <w:i/>
          <w:lang w:eastAsia="zh-CN"/>
        </w:rPr>
        <w:t xml:space="preserve"> </w:t>
      </w:r>
      <w:r>
        <w:rPr>
          <w:rFonts w:eastAsiaTheme="minorEastAsia"/>
          <w:i/>
          <w:lang w:eastAsia="zh-CN"/>
        </w:rPr>
        <w:t xml:space="preserve">Both </w:t>
      </w:r>
      <w:r w:rsidRPr="00DA2FCB">
        <w:rPr>
          <w:rFonts w:eastAsiaTheme="minorEastAsia"/>
          <w:i/>
          <w:lang w:eastAsia="zh-CN"/>
        </w:rPr>
        <w:t xml:space="preserve">semi-static DL symbols and semi-static flexible symbols </w:t>
      </w:r>
      <w:r>
        <w:rPr>
          <w:rFonts w:eastAsiaTheme="minorEastAsia"/>
          <w:i/>
          <w:lang w:eastAsia="zh-CN"/>
        </w:rPr>
        <w:t xml:space="preserve">are considered as </w:t>
      </w:r>
      <w:r w:rsidRPr="00643CDB">
        <w:rPr>
          <w:rFonts w:eastAsiaTheme="minorEastAsia"/>
          <w:i/>
          <w:lang w:eastAsia="zh-CN"/>
        </w:rPr>
        <w:t>candidate</w:t>
      </w:r>
      <w:r>
        <w:rPr>
          <w:rFonts w:eastAsiaTheme="minorEastAsia"/>
          <w:i/>
          <w:lang w:eastAsia="zh-CN"/>
        </w:rPr>
        <w:t>s</w:t>
      </w:r>
      <w:r w:rsidRPr="00643CDB">
        <w:rPr>
          <w:rFonts w:eastAsiaTheme="minorEastAsia"/>
          <w:i/>
          <w:lang w:eastAsia="zh-CN"/>
        </w:rPr>
        <w:t xml:space="preserve"> to be configured as SBFD symbol</w:t>
      </w:r>
      <w:r>
        <w:rPr>
          <w:rFonts w:eastAsiaTheme="minorEastAsia"/>
          <w:i/>
          <w:lang w:eastAsia="zh-CN"/>
        </w:rPr>
        <w:t>s</w:t>
      </w:r>
      <w:r w:rsidRPr="00643CDB">
        <w:rPr>
          <w:rFonts w:eastAsiaTheme="minorEastAsia"/>
          <w:i/>
          <w:lang w:eastAsia="zh-CN"/>
        </w:rPr>
        <w:t>.</w:t>
      </w:r>
    </w:p>
    <w:p w14:paraId="7261AB21" w14:textId="77777777" w:rsidR="00937ABA" w:rsidRDefault="00937ABA" w:rsidP="00937ABA">
      <w:pPr>
        <w:pStyle w:val="a7"/>
        <w:spacing w:beforeLines="50" w:after="0"/>
        <w:rPr>
          <w:rFonts w:eastAsiaTheme="minorEastAsia"/>
          <w:i/>
          <w:lang w:eastAsia="zh-CN"/>
        </w:rPr>
      </w:pPr>
      <w:r w:rsidRPr="00351CA8">
        <w:rPr>
          <w:rFonts w:eastAsiaTheme="minorEastAsia"/>
          <w:i/>
          <w:lang w:eastAsia="zh-CN"/>
        </w:rPr>
        <w:t xml:space="preserve">Proposal </w:t>
      </w:r>
      <w:r w:rsidRPr="00351CA8">
        <w:rPr>
          <w:rFonts w:eastAsiaTheme="minorEastAsia"/>
          <w:i/>
          <w:lang w:eastAsia="zh-CN"/>
        </w:rPr>
        <w:fldChar w:fldCharType="begin"/>
      </w:r>
      <w:r w:rsidRPr="00351CA8">
        <w:rPr>
          <w:rFonts w:eastAsiaTheme="minorEastAsia"/>
          <w:i/>
          <w:lang w:eastAsia="zh-CN"/>
        </w:rPr>
        <w:instrText xml:space="preserve"> SEQ Proposal \* ARABIC </w:instrText>
      </w:r>
      <w:r w:rsidRPr="00351CA8">
        <w:rPr>
          <w:rFonts w:eastAsiaTheme="minorEastAsia"/>
          <w:i/>
          <w:lang w:eastAsia="zh-CN"/>
        </w:rPr>
        <w:fldChar w:fldCharType="separate"/>
      </w:r>
      <w:r>
        <w:rPr>
          <w:rFonts w:eastAsiaTheme="minorEastAsia"/>
          <w:i/>
          <w:noProof/>
          <w:lang w:eastAsia="zh-CN"/>
        </w:rPr>
        <w:t>6</w:t>
      </w:r>
      <w:r w:rsidRPr="00351CA8">
        <w:rPr>
          <w:rFonts w:eastAsiaTheme="minorEastAsia"/>
          <w:i/>
          <w:lang w:eastAsia="zh-CN"/>
        </w:rPr>
        <w:fldChar w:fldCharType="end"/>
      </w:r>
      <w:r w:rsidRPr="00ED31C5">
        <w:rPr>
          <w:rFonts w:eastAsiaTheme="minorEastAsia"/>
          <w:i/>
          <w:lang w:eastAsia="zh-CN"/>
        </w:rPr>
        <w:t>:</w:t>
      </w:r>
      <w:r w:rsidRPr="00351CA8">
        <w:rPr>
          <w:rFonts w:eastAsiaTheme="minorEastAsia"/>
          <w:i/>
          <w:lang w:eastAsia="zh-CN"/>
        </w:rPr>
        <w:t xml:space="preserve"> </w:t>
      </w:r>
      <w:r>
        <w:rPr>
          <w:rFonts w:eastAsiaTheme="minorEastAsia"/>
          <w:i/>
          <w:lang w:eastAsia="zh-CN"/>
        </w:rPr>
        <w:t>The</w:t>
      </w:r>
      <w:r w:rsidRPr="00351CA8">
        <w:rPr>
          <w:rFonts w:eastAsiaTheme="minorEastAsia"/>
          <w:i/>
          <w:lang w:eastAsia="zh-CN"/>
        </w:rPr>
        <w:t xml:space="preserve"> </w:t>
      </w:r>
      <w:proofErr w:type="spellStart"/>
      <w:r w:rsidRPr="00351CA8">
        <w:rPr>
          <w:rFonts w:eastAsiaTheme="minorEastAsia"/>
          <w:i/>
          <w:lang w:eastAsia="zh-CN"/>
        </w:rPr>
        <w:t>gNB</w:t>
      </w:r>
      <w:proofErr w:type="spellEnd"/>
      <w:r w:rsidRPr="00351CA8">
        <w:rPr>
          <w:rFonts w:eastAsiaTheme="minorEastAsia"/>
          <w:i/>
          <w:lang w:eastAsia="zh-CN"/>
        </w:rPr>
        <w:t xml:space="preserve"> configures the location and bandwidth </w:t>
      </w:r>
      <w:r>
        <w:rPr>
          <w:rFonts w:eastAsiaTheme="minorEastAsia"/>
          <w:i/>
          <w:lang w:eastAsia="zh-CN"/>
        </w:rPr>
        <w:t>for one or more</w:t>
      </w:r>
      <w:r w:rsidRPr="00351CA8">
        <w:rPr>
          <w:rFonts w:eastAsiaTheme="minorEastAsia"/>
          <w:i/>
          <w:lang w:eastAsia="zh-CN"/>
        </w:rPr>
        <w:t xml:space="preserve"> </w:t>
      </w:r>
      <w:proofErr w:type="spellStart"/>
      <w:r w:rsidRPr="00351CA8">
        <w:rPr>
          <w:rFonts w:eastAsiaTheme="minorEastAsia"/>
          <w:i/>
          <w:lang w:eastAsia="zh-CN"/>
        </w:rPr>
        <w:t>subband</w:t>
      </w:r>
      <w:r>
        <w:rPr>
          <w:rFonts w:eastAsiaTheme="minorEastAsia"/>
          <w:i/>
          <w:lang w:eastAsia="zh-CN"/>
        </w:rPr>
        <w:t>s</w:t>
      </w:r>
      <w:proofErr w:type="spellEnd"/>
      <w:r>
        <w:rPr>
          <w:rFonts w:eastAsiaTheme="minorEastAsia"/>
          <w:i/>
          <w:lang w:eastAsia="zh-CN"/>
        </w:rPr>
        <w:t>, and the following two options can be considered:</w:t>
      </w:r>
    </w:p>
    <w:p w14:paraId="27EF09B3" w14:textId="77777777" w:rsidR="00937ABA" w:rsidRPr="00EB7D0D" w:rsidRDefault="00937ABA" w:rsidP="00937ABA">
      <w:pPr>
        <w:numPr>
          <w:ilvl w:val="0"/>
          <w:numId w:val="52"/>
        </w:numPr>
        <w:overflowPunct w:val="0"/>
        <w:autoSpaceDE w:val="0"/>
        <w:autoSpaceDN w:val="0"/>
        <w:adjustRightInd w:val="0"/>
        <w:contextualSpacing/>
        <w:jc w:val="both"/>
        <w:textAlignment w:val="baseline"/>
        <w:rPr>
          <w:rFonts w:eastAsiaTheme="minorEastAsia"/>
          <w:b/>
          <w:i/>
          <w:szCs w:val="20"/>
          <w:lang w:eastAsia="zh-CN"/>
        </w:rPr>
      </w:pPr>
      <w:r w:rsidRPr="00EB7D0D">
        <w:rPr>
          <w:rFonts w:eastAsiaTheme="minorEastAsia"/>
          <w:b/>
          <w:i/>
          <w:sz w:val="20"/>
          <w:szCs w:val="20"/>
          <w:lang w:eastAsia="zh-CN"/>
        </w:rPr>
        <w:t>Opt</w:t>
      </w:r>
      <w:r>
        <w:rPr>
          <w:rFonts w:eastAsiaTheme="minorEastAsia"/>
          <w:b/>
          <w:i/>
          <w:sz w:val="20"/>
          <w:szCs w:val="20"/>
          <w:lang w:eastAsia="zh-CN"/>
        </w:rPr>
        <w:t xml:space="preserve">ion </w:t>
      </w:r>
      <w:r w:rsidRPr="00EB7D0D">
        <w:rPr>
          <w:rFonts w:eastAsiaTheme="minorEastAsia"/>
          <w:b/>
          <w:i/>
          <w:sz w:val="20"/>
          <w:szCs w:val="20"/>
          <w:lang w:eastAsia="zh-CN"/>
        </w:rPr>
        <w:t xml:space="preserve">1: More than one </w:t>
      </w:r>
      <w:proofErr w:type="spellStart"/>
      <w:r w:rsidRPr="00EB7D0D">
        <w:rPr>
          <w:rFonts w:eastAsiaTheme="minorEastAsia"/>
          <w:b/>
          <w:i/>
          <w:sz w:val="20"/>
          <w:szCs w:val="20"/>
          <w:lang w:eastAsia="zh-CN"/>
        </w:rPr>
        <w:t>subband</w:t>
      </w:r>
      <w:proofErr w:type="spellEnd"/>
      <w:r w:rsidRPr="00EB7D0D">
        <w:rPr>
          <w:rFonts w:eastAsiaTheme="minorEastAsia"/>
          <w:b/>
          <w:i/>
          <w:sz w:val="20"/>
          <w:szCs w:val="20"/>
          <w:lang w:eastAsia="zh-CN"/>
        </w:rPr>
        <w:t xml:space="preserve"> can be configured and the transmission direction for each </w:t>
      </w:r>
      <w:proofErr w:type="spellStart"/>
      <w:r w:rsidRPr="00EB7D0D">
        <w:rPr>
          <w:rFonts w:eastAsiaTheme="minorEastAsia"/>
          <w:b/>
          <w:i/>
          <w:sz w:val="20"/>
          <w:szCs w:val="20"/>
          <w:lang w:eastAsia="zh-CN"/>
        </w:rPr>
        <w:t>subband</w:t>
      </w:r>
      <w:proofErr w:type="spellEnd"/>
      <w:r w:rsidRPr="00EB7D0D">
        <w:rPr>
          <w:rFonts w:eastAsiaTheme="minorEastAsia"/>
          <w:b/>
          <w:i/>
          <w:sz w:val="20"/>
          <w:szCs w:val="20"/>
          <w:lang w:eastAsia="zh-CN"/>
        </w:rPr>
        <w:t xml:space="preserve"> is also configured.  </w:t>
      </w:r>
    </w:p>
    <w:p w14:paraId="1853E37C" w14:textId="77777777" w:rsidR="00937ABA" w:rsidRPr="00EB7D0D" w:rsidRDefault="00937ABA" w:rsidP="00937ABA">
      <w:pPr>
        <w:numPr>
          <w:ilvl w:val="0"/>
          <w:numId w:val="52"/>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EB7D0D">
        <w:rPr>
          <w:rFonts w:eastAsiaTheme="minorEastAsia"/>
          <w:b/>
          <w:i/>
          <w:sz w:val="20"/>
          <w:szCs w:val="20"/>
          <w:lang w:eastAsia="zh-CN"/>
        </w:rPr>
        <w:t>Opt</w:t>
      </w:r>
      <w:r>
        <w:rPr>
          <w:rFonts w:eastAsiaTheme="minorEastAsia"/>
          <w:b/>
          <w:i/>
          <w:sz w:val="20"/>
          <w:szCs w:val="20"/>
          <w:lang w:eastAsia="zh-CN"/>
        </w:rPr>
        <w:t xml:space="preserve">ion </w:t>
      </w:r>
      <w:r w:rsidRPr="00EB7D0D">
        <w:rPr>
          <w:rFonts w:eastAsiaTheme="minorEastAsia"/>
          <w:b/>
          <w:i/>
          <w:sz w:val="20"/>
          <w:szCs w:val="20"/>
          <w:lang w:eastAsia="zh-CN"/>
        </w:rPr>
        <w:t xml:space="preserve">2: </w:t>
      </w:r>
      <w:r w:rsidRPr="00F82DC8">
        <w:rPr>
          <w:rFonts w:eastAsiaTheme="minorEastAsia"/>
          <w:b/>
          <w:i/>
          <w:sz w:val="20"/>
          <w:szCs w:val="20"/>
          <w:lang w:eastAsia="zh-CN"/>
        </w:rPr>
        <w:t xml:space="preserve">Only the location of the UL </w:t>
      </w:r>
      <w:proofErr w:type="spellStart"/>
      <w:r w:rsidRPr="00F82DC8">
        <w:rPr>
          <w:rFonts w:eastAsiaTheme="minorEastAsia"/>
          <w:b/>
          <w:i/>
          <w:sz w:val="20"/>
          <w:szCs w:val="20"/>
          <w:lang w:eastAsia="zh-CN"/>
        </w:rPr>
        <w:t>subband</w:t>
      </w:r>
      <w:proofErr w:type="spellEnd"/>
      <w:r w:rsidRPr="00F82DC8">
        <w:rPr>
          <w:rFonts w:eastAsiaTheme="minorEastAsia"/>
          <w:b/>
          <w:i/>
          <w:sz w:val="20"/>
          <w:szCs w:val="20"/>
          <w:lang w:eastAsia="zh-CN"/>
        </w:rPr>
        <w:t xml:space="preserve"> is configured, without configuring the transmission direction outside the UL </w:t>
      </w:r>
      <w:proofErr w:type="spellStart"/>
      <w:r w:rsidRPr="00F82DC8">
        <w:rPr>
          <w:rFonts w:eastAsiaTheme="minorEastAsia"/>
          <w:b/>
          <w:i/>
          <w:sz w:val="20"/>
          <w:szCs w:val="20"/>
          <w:lang w:eastAsia="zh-CN"/>
        </w:rPr>
        <w:t>subband</w:t>
      </w:r>
      <w:proofErr w:type="spellEnd"/>
      <w:r w:rsidRPr="00F82DC8">
        <w:rPr>
          <w:rFonts w:eastAsiaTheme="minorEastAsia"/>
          <w:b/>
          <w:i/>
          <w:sz w:val="20"/>
          <w:szCs w:val="20"/>
          <w:lang w:eastAsia="zh-CN"/>
        </w:rPr>
        <w:t>.</w:t>
      </w:r>
      <w:r w:rsidRPr="00EB7D0D">
        <w:rPr>
          <w:rFonts w:eastAsiaTheme="minorEastAsia"/>
          <w:b/>
          <w:i/>
          <w:sz w:val="20"/>
          <w:szCs w:val="20"/>
          <w:lang w:eastAsia="zh-CN"/>
        </w:rPr>
        <w:t xml:space="preserve"> </w:t>
      </w:r>
    </w:p>
    <w:p w14:paraId="7EE3B97D" w14:textId="77777777" w:rsidR="00937ABA" w:rsidRDefault="00937ABA" w:rsidP="00937ABA">
      <w:pPr>
        <w:pStyle w:val="a7"/>
        <w:jc w:val="both"/>
        <w:rPr>
          <w:rFonts w:eastAsiaTheme="minorEastAsia"/>
          <w:i/>
          <w:lang w:eastAsia="zh-CN"/>
        </w:rPr>
      </w:pPr>
      <w:r w:rsidRPr="00C31200">
        <w:rPr>
          <w:rFonts w:eastAsiaTheme="minorEastAsia"/>
          <w:i/>
          <w:lang w:eastAsia="zh-CN"/>
        </w:rPr>
        <w:t xml:space="preserve">Proposal </w:t>
      </w:r>
      <w:r w:rsidRPr="003003B2">
        <w:rPr>
          <w:rFonts w:eastAsiaTheme="minorEastAsia"/>
          <w:i/>
          <w:lang w:eastAsia="zh-CN"/>
        </w:rPr>
        <w:fldChar w:fldCharType="begin"/>
      </w:r>
      <w:r w:rsidRPr="003003B2">
        <w:rPr>
          <w:rFonts w:eastAsiaTheme="minorEastAsia"/>
          <w:i/>
          <w:lang w:eastAsia="zh-CN"/>
        </w:rPr>
        <w:instrText xml:space="preserve"> SEQ Proposal \* ARABIC </w:instrText>
      </w:r>
      <w:r w:rsidRPr="003003B2">
        <w:rPr>
          <w:rFonts w:eastAsiaTheme="minorEastAsia"/>
          <w:i/>
          <w:lang w:eastAsia="zh-CN"/>
        </w:rPr>
        <w:fldChar w:fldCharType="separate"/>
      </w:r>
      <w:r>
        <w:rPr>
          <w:rFonts w:eastAsiaTheme="minorEastAsia"/>
          <w:i/>
          <w:noProof/>
          <w:lang w:eastAsia="zh-CN"/>
        </w:rPr>
        <w:t>7</w:t>
      </w:r>
      <w:r w:rsidRPr="003003B2">
        <w:rPr>
          <w:rFonts w:eastAsiaTheme="minorEastAsia"/>
          <w:i/>
          <w:lang w:eastAsia="zh-CN"/>
        </w:rPr>
        <w:fldChar w:fldCharType="end"/>
      </w:r>
      <w:r w:rsidRPr="00FC2C3F">
        <w:rPr>
          <w:rFonts w:eastAsiaTheme="minorEastAsia"/>
          <w:i/>
          <w:lang w:eastAsia="zh-CN"/>
        </w:rPr>
        <w:t xml:space="preserve">: </w:t>
      </w:r>
      <w:r>
        <w:rPr>
          <w:rFonts w:eastAsiaTheme="minorEastAsia"/>
          <w:i/>
          <w:lang w:eastAsia="zh-CN"/>
        </w:rPr>
        <w:t>In case for</w:t>
      </w:r>
      <w:r w:rsidRPr="00FD3F47">
        <w:rPr>
          <w:rFonts w:eastAsiaTheme="minorEastAsia"/>
          <w:i/>
          <w:lang w:eastAsia="zh-CN"/>
        </w:rPr>
        <w:t xml:space="preserve"> frequency domain pattern </w:t>
      </w:r>
      <w:r>
        <w:rPr>
          <w:rFonts w:eastAsiaTheme="minorEastAsia"/>
          <w:i/>
          <w:lang w:eastAsia="zh-CN"/>
        </w:rPr>
        <w:t>of</w:t>
      </w:r>
      <w:r w:rsidRPr="00FD3F47">
        <w:rPr>
          <w:rFonts w:eastAsiaTheme="minorEastAsia"/>
          <w:i/>
          <w:lang w:eastAsia="zh-CN"/>
        </w:rPr>
        <w:t xml:space="preserve"> SBFD only the location of the UL </w:t>
      </w:r>
      <w:proofErr w:type="spellStart"/>
      <w:r w:rsidRPr="00FD3F47">
        <w:rPr>
          <w:rFonts w:eastAsiaTheme="minorEastAsia"/>
          <w:i/>
          <w:lang w:eastAsia="zh-CN"/>
        </w:rPr>
        <w:t>subband</w:t>
      </w:r>
      <w:proofErr w:type="spellEnd"/>
      <w:r>
        <w:rPr>
          <w:rFonts w:eastAsiaTheme="minorEastAsia"/>
          <w:i/>
          <w:lang w:eastAsia="zh-CN"/>
        </w:rPr>
        <w:t xml:space="preserve"> is configured, for SBFD operation in semi-static flexible symbol(s), resources in flexible </w:t>
      </w:r>
      <w:proofErr w:type="spellStart"/>
      <w:r w:rsidRPr="009359AD">
        <w:rPr>
          <w:rFonts w:eastAsiaTheme="minorEastAsia"/>
          <w:i/>
          <w:lang w:eastAsia="zh-CN"/>
        </w:rPr>
        <w:t>subband</w:t>
      </w:r>
      <w:proofErr w:type="spellEnd"/>
      <w:r w:rsidRPr="009359AD">
        <w:rPr>
          <w:rFonts w:eastAsiaTheme="minorEastAsia"/>
          <w:i/>
          <w:lang w:eastAsia="zh-CN"/>
        </w:rPr>
        <w:t xml:space="preserve">(s) </w:t>
      </w:r>
      <w:r>
        <w:rPr>
          <w:rFonts w:eastAsiaTheme="minorEastAsia"/>
          <w:i/>
          <w:lang w:eastAsia="zh-CN"/>
        </w:rPr>
        <w:t>can be used either as UL or DL.</w:t>
      </w:r>
    </w:p>
    <w:p w14:paraId="41A027BC" w14:textId="77777777" w:rsidR="00937ABA" w:rsidRDefault="00937ABA" w:rsidP="00937ABA">
      <w:pPr>
        <w:pStyle w:val="a7"/>
        <w:spacing w:beforeLines="50" w:after="0"/>
        <w:rPr>
          <w:rFonts w:eastAsiaTheme="minorEastAsia"/>
          <w:i/>
          <w:lang w:eastAsia="zh-CN"/>
        </w:rPr>
      </w:pPr>
      <w:r w:rsidRPr="00C31200">
        <w:rPr>
          <w:rFonts w:eastAsiaTheme="minorEastAsia"/>
          <w:i/>
          <w:lang w:eastAsia="zh-CN"/>
        </w:rPr>
        <w:t xml:space="preserve">Proposal </w:t>
      </w:r>
      <w:r w:rsidRPr="003003B2">
        <w:rPr>
          <w:rFonts w:eastAsiaTheme="minorEastAsia"/>
          <w:i/>
          <w:lang w:eastAsia="zh-CN"/>
        </w:rPr>
        <w:fldChar w:fldCharType="begin"/>
      </w:r>
      <w:r w:rsidRPr="003003B2">
        <w:rPr>
          <w:rFonts w:eastAsiaTheme="minorEastAsia"/>
          <w:i/>
          <w:lang w:eastAsia="zh-CN"/>
        </w:rPr>
        <w:instrText xml:space="preserve"> SEQ Proposal \* ARABIC </w:instrText>
      </w:r>
      <w:r w:rsidRPr="003003B2">
        <w:rPr>
          <w:rFonts w:eastAsiaTheme="minorEastAsia"/>
          <w:i/>
          <w:lang w:eastAsia="zh-CN"/>
        </w:rPr>
        <w:fldChar w:fldCharType="separate"/>
      </w:r>
      <w:r>
        <w:rPr>
          <w:rFonts w:eastAsiaTheme="minorEastAsia"/>
          <w:i/>
          <w:noProof/>
          <w:lang w:eastAsia="zh-CN"/>
        </w:rPr>
        <w:t>8</w:t>
      </w:r>
      <w:r w:rsidRPr="003003B2">
        <w:rPr>
          <w:rFonts w:eastAsiaTheme="minorEastAsia"/>
          <w:i/>
          <w:lang w:eastAsia="zh-CN"/>
        </w:rPr>
        <w:fldChar w:fldCharType="end"/>
      </w:r>
      <w:r w:rsidRPr="00FC2C3F">
        <w:rPr>
          <w:rFonts w:eastAsiaTheme="minorEastAsia"/>
          <w:i/>
          <w:lang w:eastAsia="zh-CN"/>
        </w:rPr>
        <w:t xml:space="preserve">: </w:t>
      </w:r>
      <w:r>
        <w:rPr>
          <w:rFonts w:eastAsiaTheme="minorEastAsia"/>
          <w:i/>
          <w:lang w:eastAsia="zh-CN"/>
        </w:rPr>
        <w:t>Study the following two options</w:t>
      </w:r>
      <w:r>
        <w:rPr>
          <w:rFonts w:eastAsiaTheme="minorEastAsia" w:hint="eastAsia"/>
          <w:i/>
          <w:lang w:eastAsia="zh-CN"/>
        </w:rPr>
        <w:t xml:space="preserve"> </w:t>
      </w:r>
      <w:r>
        <w:rPr>
          <w:rFonts w:eastAsiaTheme="minorEastAsia"/>
          <w:i/>
          <w:lang w:eastAsia="zh-CN"/>
        </w:rPr>
        <w:t>for configuring the SBFD symbol(s) with a certain periodicity:</w:t>
      </w:r>
    </w:p>
    <w:p w14:paraId="382131F6" w14:textId="77777777" w:rsidR="00937ABA" w:rsidRPr="00131F73" w:rsidRDefault="00937ABA" w:rsidP="00937ABA">
      <w:pPr>
        <w:numPr>
          <w:ilvl w:val="0"/>
          <w:numId w:val="52"/>
        </w:numPr>
        <w:overflowPunct w:val="0"/>
        <w:autoSpaceDE w:val="0"/>
        <w:autoSpaceDN w:val="0"/>
        <w:adjustRightInd w:val="0"/>
        <w:contextualSpacing/>
        <w:jc w:val="both"/>
        <w:textAlignment w:val="baseline"/>
        <w:rPr>
          <w:rFonts w:eastAsiaTheme="minorEastAsia"/>
          <w:i/>
          <w:lang w:eastAsia="zh-CN"/>
        </w:rPr>
      </w:pPr>
      <w:r w:rsidRPr="00D35DEF">
        <w:rPr>
          <w:rFonts w:eastAsiaTheme="minorEastAsia"/>
          <w:b/>
          <w:i/>
          <w:sz w:val="20"/>
          <w:szCs w:val="20"/>
          <w:lang w:eastAsia="zh-CN"/>
        </w:rPr>
        <w:t xml:space="preserve">Option 1: </w:t>
      </w:r>
      <w:r>
        <w:rPr>
          <w:rFonts w:eastAsiaTheme="minorEastAsia"/>
          <w:b/>
          <w:i/>
          <w:sz w:val="20"/>
          <w:szCs w:val="20"/>
          <w:lang w:eastAsia="zh-CN"/>
        </w:rPr>
        <w:t>The</w:t>
      </w:r>
      <w:r w:rsidRPr="00D35DEF">
        <w:rPr>
          <w:rFonts w:eastAsiaTheme="minorEastAsia"/>
          <w:b/>
          <w:i/>
          <w:sz w:val="20"/>
          <w:szCs w:val="20"/>
          <w:lang w:eastAsia="zh-CN"/>
        </w:rPr>
        <w:t xml:space="preserve"> semi-static DL/flexible symbols within a period determined by periodicity of the configured TDD pattern </w:t>
      </w:r>
      <w:r>
        <w:rPr>
          <w:rFonts w:eastAsiaTheme="minorEastAsia"/>
          <w:b/>
          <w:i/>
          <w:sz w:val="20"/>
          <w:szCs w:val="20"/>
          <w:lang w:eastAsia="zh-CN"/>
        </w:rPr>
        <w:t xml:space="preserve">can be configured </w:t>
      </w:r>
      <w:r w:rsidRPr="00D35DEF">
        <w:rPr>
          <w:rFonts w:eastAsiaTheme="minorEastAsia"/>
          <w:b/>
          <w:i/>
          <w:sz w:val="20"/>
          <w:szCs w:val="20"/>
          <w:lang w:eastAsia="zh-CN"/>
        </w:rPr>
        <w:t>as SBFD symbols.</w:t>
      </w:r>
    </w:p>
    <w:p w14:paraId="6C867BF6" w14:textId="77777777" w:rsidR="00937ABA" w:rsidRPr="00131F73" w:rsidRDefault="00937ABA" w:rsidP="00166606">
      <w:pPr>
        <w:numPr>
          <w:ilvl w:val="0"/>
          <w:numId w:val="52"/>
        </w:numPr>
        <w:overflowPunct w:val="0"/>
        <w:autoSpaceDE w:val="0"/>
        <w:autoSpaceDN w:val="0"/>
        <w:adjustRightInd w:val="0"/>
        <w:spacing w:beforeLines="50" w:before="120" w:afterLines="50" w:after="120"/>
        <w:ind w:left="714" w:hanging="357"/>
        <w:contextualSpacing/>
        <w:jc w:val="both"/>
        <w:textAlignment w:val="baseline"/>
        <w:rPr>
          <w:rFonts w:eastAsiaTheme="minorEastAsia"/>
          <w:i/>
          <w:lang w:eastAsia="zh-CN"/>
        </w:rPr>
      </w:pPr>
      <w:r w:rsidRPr="00D35DEF">
        <w:rPr>
          <w:rFonts w:eastAsiaTheme="minorEastAsia"/>
          <w:b/>
          <w:i/>
          <w:sz w:val="20"/>
          <w:szCs w:val="20"/>
          <w:lang w:eastAsia="zh-CN"/>
        </w:rPr>
        <w:t xml:space="preserve">Option 2: </w:t>
      </w:r>
      <w:r>
        <w:rPr>
          <w:rFonts w:eastAsiaTheme="minorEastAsia"/>
          <w:b/>
          <w:i/>
          <w:sz w:val="20"/>
          <w:szCs w:val="20"/>
          <w:lang w:eastAsia="zh-CN"/>
        </w:rPr>
        <w:t>The</w:t>
      </w:r>
      <w:r w:rsidRPr="00D35DEF">
        <w:rPr>
          <w:rFonts w:eastAsiaTheme="minorEastAsia"/>
          <w:b/>
          <w:i/>
          <w:sz w:val="20"/>
          <w:szCs w:val="20"/>
          <w:lang w:eastAsia="zh-CN"/>
        </w:rPr>
        <w:t xml:space="preserve"> periodicity and </w:t>
      </w:r>
      <w:r>
        <w:rPr>
          <w:rFonts w:eastAsiaTheme="minorEastAsia"/>
          <w:b/>
          <w:i/>
          <w:sz w:val="20"/>
          <w:szCs w:val="20"/>
          <w:lang w:eastAsia="zh-CN"/>
        </w:rPr>
        <w:t>SBFD symbols within the periodicity can be explicitly configured</w:t>
      </w:r>
      <w:r w:rsidRPr="00D35DEF">
        <w:rPr>
          <w:rFonts w:eastAsiaTheme="minorEastAsia"/>
          <w:b/>
          <w:i/>
          <w:sz w:val="20"/>
          <w:szCs w:val="20"/>
          <w:lang w:eastAsia="zh-CN"/>
        </w:rPr>
        <w:t>.</w:t>
      </w:r>
    </w:p>
    <w:p w14:paraId="37910830" w14:textId="77777777" w:rsidR="00937ABA" w:rsidRPr="00ED31C5" w:rsidRDefault="00937ABA" w:rsidP="00166606">
      <w:pPr>
        <w:tabs>
          <w:tab w:val="left" w:pos="1440"/>
        </w:tabs>
        <w:kinsoku w:val="0"/>
        <w:overflowPunct w:val="0"/>
        <w:adjustRightInd w:val="0"/>
        <w:spacing w:beforeLines="100" w:before="240" w:afterLines="50" w:after="120" w:line="259" w:lineRule="auto"/>
        <w:jc w:val="both"/>
        <w:textAlignment w:val="baseline"/>
        <w:rPr>
          <w:rFonts w:eastAsiaTheme="minorEastAsia"/>
          <w:b/>
          <w:i/>
          <w:sz w:val="20"/>
          <w:lang w:eastAsia="zh-CN"/>
        </w:rPr>
      </w:pPr>
      <w:r w:rsidRPr="00ED31C5">
        <w:rPr>
          <w:rFonts w:eastAsiaTheme="minorEastAsia"/>
          <w:b/>
          <w:i/>
          <w:sz w:val="20"/>
          <w:lang w:eastAsia="zh-CN"/>
        </w:rPr>
        <w:t xml:space="preserve">Proposal </w:t>
      </w:r>
      <w:r w:rsidRPr="003003B2">
        <w:rPr>
          <w:rFonts w:eastAsiaTheme="minorEastAsia"/>
          <w:b/>
          <w:i/>
          <w:sz w:val="20"/>
          <w:lang w:eastAsia="zh-CN"/>
        </w:rPr>
        <w:fldChar w:fldCharType="begin"/>
      </w:r>
      <w:r w:rsidRPr="003003B2">
        <w:rPr>
          <w:rFonts w:eastAsiaTheme="minorEastAsia"/>
          <w:b/>
          <w:i/>
          <w:sz w:val="20"/>
          <w:lang w:eastAsia="zh-CN"/>
        </w:rPr>
        <w:instrText xml:space="preserve"> SEQ Proposal \* ARABIC </w:instrText>
      </w:r>
      <w:r w:rsidRPr="003003B2">
        <w:rPr>
          <w:rFonts w:eastAsiaTheme="minorEastAsia"/>
          <w:b/>
          <w:i/>
          <w:sz w:val="20"/>
          <w:lang w:eastAsia="zh-CN"/>
        </w:rPr>
        <w:fldChar w:fldCharType="separate"/>
      </w:r>
      <w:r>
        <w:rPr>
          <w:rFonts w:eastAsiaTheme="minorEastAsia"/>
          <w:b/>
          <w:i/>
          <w:noProof/>
          <w:sz w:val="20"/>
          <w:lang w:eastAsia="zh-CN"/>
        </w:rPr>
        <w:t>9</w:t>
      </w:r>
      <w:r w:rsidRPr="003003B2">
        <w:rPr>
          <w:rFonts w:eastAsiaTheme="minorEastAsia"/>
          <w:b/>
          <w:i/>
          <w:sz w:val="20"/>
          <w:lang w:eastAsia="zh-CN"/>
        </w:rPr>
        <w:fldChar w:fldCharType="end"/>
      </w:r>
      <w:r w:rsidRPr="00ED31C5">
        <w:rPr>
          <w:rFonts w:eastAsiaTheme="minorEastAsia"/>
          <w:b/>
          <w:i/>
          <w:sz w:val="20"/>
          <w:lang w:eastAsia="zh-CN"/>
        </w:rPr>
        <w:t xml:space="preserve">: </w:t>
      </w:r>
      <w:r>
        <w:rPr>
          <w:rFonts w:eastAsiaTheme="minorEastAsia"/>
          <w:b/>
          <w:i/>
          <w:sz w:val="20"/>
          <w:lang w:eastAsia="zh-CN"/>
        </w:rPr>
        <w:t>RAN1 first discusses the desired SBFD operation, e.g., whether a symbol can be determined dynamically as a SBFD symbol or non-SBFD symbol before discussing the detailed signaling design and related UE behavior</w:t>
      </w:r>
      <w:r w:rsidRPr="00871573">
        <w:rPr>
          <w:rFonts w:eastAsiaTheme="minorEastAsia"/>
          <w:b/>
          <w:i/>
          <w:sz w:val="20"/>
          <w:lang w:eastAsia="zh-CN"/>
        </w:rPr>
        <w:t>.</w:t>
      </w:r>
    </w:p>
    <w:p w14:paraId="51F3EF88" w14:textId="77777777" w:rsidR="00937ABA" w:rsidRPr="00ED31C5" w:rsidRDefault="00937ABA" w:rsidP="00937ABA">
      <w:pPr>
        <w:tabs>
          <w:tab w:val="left" w:pos="1440"/>
        </w:tabs>
        <w:kinsoku w:val="0"/>
        <w:overflowPunct w:val="0"/>
        <w:adjustRightInd w:val="0"/>
        <w:spacing w:beforeLines="50" w:before="120" w:afterLines="50" w:after="120" w:line="259" w:lineRule="auto"/>
        <w:jc w:val="both"/>
        <w:textAlignment w:val="baseline"/>
        <w:rPr>
          <w:rFonts w:eastAsiaTheme="minorEastAsia"/>
          <w:b/>
          <w:i/>
          <w:sz w:val="20"/>
          <w:lang w:eastAsia="zh-CN"/>
        </w:rPr>
      </w:pPr>
      <w:r w:rsidRPr="00ED31C5">
        <w:rPr>
          <w:rFonts w:eastAsiaTheme="minorEastAsia"/>
          <w:b/>
          <w:i/>
          <w:sz w:val="20"/>
          <w:lang w:eastAsia="zh-CN"/>
        </w:rPr>
        <w:t xml:space="preserve">Proposal </w:t>
      </w:r>
      <w:r w:rsidRPr="003003B2">
        <w:rPr>
          <w:rFonts w:eastAsiaTheme="minorEastAsia"/>
          <w:b/>
          <w:i/>
          <w:sz w:val="20"/>
          <w:lang w:eastAsia="zh-CN"/>
        </w:rPr>
        <w:fldChar w:fldCharType="begin"/>
      </w:r>
      <w:r w:rsidRPr="003003B2">
        <w:rPr>
          <w:rFonts w:eastAsiaTheme="minorEastAsia"/>
          <w:b/>
          <w:i/>
          <w:sz w:val="20"/>
          <w:lang w:eastAsia="zh-CN"/>
        </w:rPr>
        <w:instrText xml:space="preserve"> SEQ Proposal \* ARABIC </w:instrText>
      </w:r>
      <w:r w:rsidRPr="003003B2">
        <w:rPr>
          <w:rFonts w:eastAsiaTheme="minorEastAsia"/>
          <w:b/>
          <w:i/>
          <w:sz w:val="20"/>
          <w:lang w:eastAsia="zh-CN"/>
        </w:rPr>
        <w:fldChar w:fldCharType="separate"/>
      </w:r>
      <w:r>
        <w:rPr>
          <w:rFonts w:eastAsiaTheme="minorEastAsia"/>
          <w:b/>
          <w:i/>
          <w:noProof/>
          <w:sz w:val="20"/>
          <w:lang w:eastAsia="zh-CN"/>
        </w:rPr>
        <w:t>10</w:t>
      </w:r>
      <w:r w:rsidRPr="003003B2">
        <w:rPr>
          <w:rFonts w:eastAsiaTheme="minorEastAsia"/>
          <w:b/>
          <w:i/>
          <w:sz w:val="20"/>
          <w:lang w:eastAsia="zh-CN"/>
        </w:rPr>
        <w:fldChar w:fldCharType="end"/>
      </w:r>
      <w:r w:rsidRPr="00ED31C5">
        <w:rPr>
          <w:rFonts w:eastAsiaTheme="minorEastAsia"/>
          <w:b/>
          <w:i/>
          <w:sz w:val="20"/>
          <w:lang w:eastAsia="zh-CN"/>
        </w:rPr>
        <w:t xml:space="preserve">: </w:t>
      </w:r>
      <w:r>
        <w:rPr>
          <w:rFonts w:eastAsiaTheme="minorEastAsia"/>
          <w:b/>
          <w:i/>
          <w:sz w:val="20"/>
          <w:lang w:eastAsia="zh-CN"/>
        </w:rPr>
        <w:t>Study dynamic indication of whether or not to apply the SBFD frequency</w:t>
      </w:r>
      <w:r w:rsidRPr="006E0975">
        <w:rPr>
          <w:rFonts w:eastAsiaTheme="minorEastAsia"/>
          <w:b/>
          <w:i/>
          <w:sz w:val="20"/>
          <w:lang w:eastAsia="zh-CN"/>
        </w:rPr>
        <w:t xml:space="preserve"> </w:t>
      </w:r>
      <w:r>
        <w:rPr>
          <w:rFonts w:eastAsiaTheme="minorEastAsia"/>
          <w:b/>
          <w:i/>
          <w:sz w:val="20"/>
          <w:lang w:eastAsia="zh-CN"/>
        </w:rPr>
        <w:t>pattern in time domain</w:t>
      </w:r>
      <w:r w:rsidRPr="00ED31C5">
        <w:rPr>
          <w:rFonts w:eastAsiaTheme="minorEastAsia"/>
          <w:b/>
          <w:i/>
          <w:sz w:val="20"/>
          <w:lang w:eastAsia="zh-CN"/>
        </w:rPr>
        <w:t>.</w:t>
      </w:r>
    </w:p>
    <w:p w14:paraId="03F167CB" w14:textId="77777777" w:rsidR="00F13854" w:rsidRDefault="00F13854" w:rsidP="00F13854">
      <w:pPr>
        <w:pStyle w:val="a0"/>
        <w:rPr>
          <w:b/>
          <w:i/>
        </w:rPr>
      </w:pPr>
      <w:r w:rsidRPr="004453CC">
        <w:rPr>
          <w:rFonts w:ascii="Times New Roman" w:eastAsiaTheme="minorEastAsia" w:hAnsi="Times New Roman"/>
          <w:b/>
          <w:i/>
          <w:lang w:eastAsia="zh-CN"/>
        </w:rPr>
        <w:t>Proposal</w:t>
      </w:r>
      <w:r w:rsidRPr="00ED31C5">
        <w:rPr>
          <w:rFonts w:ascii="Times New Roman" w:eastAsiaTheme="minorEastAsia" w:hAnsi="Times New Roman"/>
          <w:b/>
          <w:i/>
          <w:lang w:eastAsia="zh-CN"/>
        </w:rPr>
        <w:t xml:space="preserve"> </w:t>
      </w:r>
      <w:r w:rsidRPr="00ED31C5">
        <w:rPr>
          <w:rFonts w:ascii="Times New Roman" w:eastAsiaTheme="minorEastAsia" w:hAnsi="Times New Roman"/>
          <w:b/>
          <w:i/>
          <w:lang w:eastAsia="zh-CN"/>
        </w:rPr>
        <w:fldChar w:fldCharType="begin"/>
      </w:r>
      <w:r w:rsidRPr="00ED31C5">
        <w:rPr>
          <w:rFonts w:ascii="Times New Roman" w:eastAsiaTheme="minorEastAsia" w:hAnsi="Times New Roman"/>
          <w:b/>
          <w:i/>
          <w:lang w:eastAsia="zh-CN"/>
        </w:rPr>
        <w:instrText xml:space="preserve"> SEQ Proposal \* ARABIC </w:instrText>
      </w:r>
      <w:r w:rsidRPr="00ED31C5">
        <w:rPr>
          <w:rFonts w:ascii="Times New Roman" w:eastAsiaTheme="minorEastAsia" w:hAnsi="Times New Roman"/>
          <w:b/>
          <w:i/>
          <w:lang w:eastAsia="zh-CN"/>
        </w:rPr>
        <w:fldChar w:fldCharType="separate"/>
      </w:r>
      <w:r>
        <w:rPr>
          <w:rFonts w:ascii="Times New Roman" w:eastAsiaTheme="minorEastAsia" w:hAnsi="Times New Roman"/>
          <w:b/>
          <w:i/>
          <w:noProof/>
          <w:lang w:eastAsia="zh-CN"/>
        </w:rPr>
        <w:t>11</w:t>
      </w:r>
      <w:r w:rsidRPr="00ED31C5">
        <w:rPr>
          <w:rFonts w:ascii="Times New Roman" w:eastAsiaTheme="minorEastAsia" w:hAnsi="Times New Roman"/>
          <w:b/>
          <w:i/>
          <w:lang w:eastAsia="zh-CN"/>
        </w:rPr>
        <w:fldChar w:fldCharType="end"/>
      </w:r>
      <w:r w:rsidRPr="004453CC">
        <w:rPr>
          <w:rFonts w:ascii="Times New Roman" w:eastAsiaTheme="minorEastAsia" w:hAnsi="Times New Roman"/>
          <w:b/>
          <w:i/>
          <w:lang w:eastAsia="zh-CN"/>
        </w:rPr>
        <w:t>:</w:t>
      </w:r>
      <w:r w:rsidRPr="004453CC">
        <w:rPr>
          <w:b/>
          <w:i/>
        </w:rPr>
        <w:t xml:space="preserve"> </w:t>
      </w:r>
      <w:r>
        <w:rPr>
          <w:b/>
          <w:i/>
        </w:rPr>
        <w:t>Study potential enhancement to determine</w:t>
      </w:r>
      <w:r w:rsidRPr="00800005">
        <w:rPr>
          <w:b/>
          <w:i/>
        </w:rPr>
        <w:t xml:space="preserve"> transmission direction for a symbol configured/</w:t>
      </w:r>
      <w:r>
        <w:rPr>
          <w:b/>
          <w:i/>
        </w:rPr>
        <w:t>scheduled</w:t>
      </w:r>
      <w:r w:rsidRPr="00800005">
        <w:rPr>
          <w:b/>
          <w:i/>
        </w:rPr>
        <w:t xml:space="preserve"> with both </w:t>
      </w:r>
      <w:r>
        <w:rPr>
          <w:b/>
          <w:i/>
        </w:rPr>
        <w:t>UL transmission</w:t>
      </w:r>
      <w:r w:rsidRPr="00800005">
        <w:rPr>
          <w:b/>
          <w:i/>
        </w:rPr>
        <w:t xml:space="preserve"> and </w:t>
      </w:r>
      <w:r>
        <w:rPr>
          <w:b/>
          <w:i/>
        </w:rPr>
        <w:t>DL reception.</w:t>
      </w:r>
    </w:p>
    <w:p w14:paraId="725B23F1" w14:textId="77777777" w:rsidR="00F13854" w:rsidRDefault="00F13854" w:rsidP="00F13854">
      <w:pPr>
        <w:pStyle w:val="a0"/>
        <w:rPr>
          <w:b/>
          <w:i/>
        </w:rPr>
      </w:pPr>
      <w:r w:rsidRPr="004453CC">
        <w:rPr>
          <w:rFonts w:ascii="Times New Roman" w:eastAsiaTheme="minorEastAsia" w:hAnsi="Times New Roman"/>
          <w:b/>
          <w:i/>
          <w:lang w:eastAsia="zh-CN"/>
        </w:rPr>
        <w:t>Proposal</w:t>
      </w:r>
      <w:r w:rsidRPr="00ED31C5">
        <w:rPr>
          <w:rFonts w:ascii="Times New Roman" w:eastAsiaTheme="minorEastAsia" w:hAnsi="Times New Roman"/>
          <w:b/>
          <w:i/>
          <w:lang w:eastAsia="zh-CN"/>
        </w:rPr>
        <w:t xml:space="preserve"> </w:t>
      </w:r>
      <w:r w:rsidRPr="00ED31C5">
        <w:rPr>
          <w:rFonts w:ascii="Times New Roman" w:eastAsiaTheme="minorEastAsia" w:hAnsi="Times New Roman"/>
          <w:b/>
          <w:i/>
          <w:lang w:eastAsia="zh-CN"/>
        </w:rPr>
        <w:fldChar w:fldCharType="begin"/>
      </w:r>
      <w:r w:rsidRPr="00ED31C5">
        <w:rPr>
          <w:rFonts w:ascii="Times New Roman" w:eastAsiaTheme="minorEastAsia" w:hAnsi="Times New Roman"/>
          <w:b/>
          <w:i/>
          <w:lang w:eastAsia="zh-CN"/>
        </w:rPr>
        <w:instrText xml:space="preserve"> SEQ Proposal \* ARABIC </w:instrText>
      </w:r>
      <w:r w:rsidRPr="00ED31C5">
        <w:rPr>
          <w:rFonts w:ascii="Times New Roman" w:eastAsiaTheme="minorEastAsia" w:hAnsi="Times New Roman"/>
          <w:b/>
          <w:i/>
          <w:lang w:eastAsia="zh-CN"/>
        </w:rPr>
        <w:fldChar w:fldCharType="separate"/>
      </w:r>
      <w:r>
        <w:rPr>
          <w:rFonts w:ascii="Times New Roman" w:eastAsiaTheme="minorEastAsia" w:hAnsi="Times New Roman"/>
          <w:b/>
          <w:i/>
          <w:noProof/>
          <w:lang w:eastAsia="zh-CN"/>
        </w:rPr>
        <w:t>12</w:t>
      </w:r>
      <w:r w:rsidRPr="00ED31C5">
        <w:rPr>
          <w:rFonts w:ascii="Times New Roman" w:eastAsiaTheme="minorEastAsia" w:hAnsi="Times New Roman"/>
          <w:b/>
          <w:i/>
          <w:lang w:eastAsia="zh-CN"/>
        </w:rPr>
        <w:fldChar w:fldCharType="end"/>
      </w:r>
      <w:r w:rsidRPr="004453CC">
        <w:rPr>
          <w:rFonts w:ascii="Times New Roman" w:eastAsiaTheme="minorEastAsia" w:hAnsi="Times New Roman"/>
          <w:b/>
          <w:i/>
          <w:lang w:eastAsia="zh-CN"/>
        </w:rPr>
        <w:t>:</w:t>
      </w:r>
      <w:r w:rsidRPr="004453CC">
        <w:rPr>
          <w:b/>
          <w:i/>
        </w:rPr>
        <w:t xml:space="preserve"> </w:t>
      </w:r>
      <w:r>
        <w:rPr>
          <w:b/>
          <w:i/>
        </w:rPr>
        <w:t xml:space="preserve">Study potential enhancement for collision handling where a </w:t>
      </w:r>
      <w:r w:rsidRPr="00364341">
        <w:rPr>
          <w:b/>
          <w:i/>
        </w:rPr>
        <w:t xml:space="preserve">UL transmission occasion/DL reception occasion </w:t>
      </w:r>
      <w:r>
        <w:rPr>
          <w:b/>
          <w:i/>
        </w:rPr>
        <w:t>overlapping with at least one SBFD symbol.</w:t>
      </w:r>
    </w:p>
    <w:p w14:paraId="388D18EC" w14:textId="77777777" w:rsidR="00F13854" w:rsidRDefault="00F13854" w:rsidP="00F13854">
      <w:pPr>
        <w:pStyle w:val="a0"/>
        <w:rPr>
          <w:b/>
          <w:i/>
        </w:rPr>
      </w:pPr>
      <w:r w:rsidRPr="004453CC">
        <w:rPr>
          <w:rFonts w:ascii="Times New Roman" w:eastAsiaTheme="minorEastAsia" w:hAnsi="Times New Roman"/>
          <w:b/>
          <w:i/>
          <w:lang w:eastAsia="zh-CN"/>
        </w:rPr>
        <w:lastRenderedPageBreak/>
        <w:t>Proposal</w:t>
      </w:r>
      <w:r w:rsidRPr="00ED31C5">
        <w:rPr>
          <w:rFonts w:ascii="Times New Roman" w:eastAsiaTheme="minorEastAsia" w:hAnsi="Times New Roman"/>
          <w:b/>
          <w:i/>
          <w:lang w:eastAsia="zh-CN"/>
        </w:rPr>
        <w:t xml:space="preserve"> </w:t>
      </w:r>
      <w:r w:rsidRPr="00ED31C5">
        <w:rPr>
          <w:rFonts w:ascii="Times New Roman" w:eastAsiaTheme="minorEastAsia" w:hAnsi="Times New Roman"/>
          <w:b/>
          <w:i/>
          <w:lang w:eastAsia="zh-CN"/>
        </w:rPr>
        <w:fldChar w:fldCharType="begin"/>
      </w:r>
      <w:r w:rsidRPr="00ED31C5">
        <w:rPr>
          <w:rFonts w:ascii="Times New Roman" w:eastAsiaTheme="minorEastAsia" w:hAnsi="Times New Roman"/>
          <w:b/>
          <w:i/>
          <w:lang w:eastAsia="zh-CN"/>
        </w:rPr>
        <w:instrText xml:space="preserve"> SEQ Proposal \* ARABIC </w:instrText>
      </w:r>
      <w:r w:rsidRPr="00ED31C5">
        <w:rPr>
          <w:rFonts w:ascii="Times New Roman" w:eastAsiaTheme="minorEastAsia" w:hAnsi="Times New Roman"/>
          <w:b/>
          <w:i/>
          <w:lang w:eastAsia="zh-CN"/>
        </w:rPr>
        <w:fldChar w:fldCharType="separate"/>
      </w:r>
      <w:r>
        <w:rPr>
          <w:rFonts w:ascii="Times New Roman" w:eastAsiaTheme="minorEastAsia" w:hAnsi="Times New Roman"/>
          <w:b/>
          <w:i/>
          <w:noProof/>
          <w:lang w:eastAsia="zh-CN"/>
        </w:rPr>
        <w:t>13</w:t>
      </w:r>
      <w:r w:rsidRPr="00ED31C5">
        <w:rPr>
          <w:rFonts w:ascii="Times New Roman" w:eastAsiaTheme="minorEastAsia" w:hAnsi="Times New Roman"/>
          <w:b/>
          <w:i/>
          <w:lang w:eastAsia="zh-CN"/>
        </w:rPr>
        <w:fldChar w:fldCharType="end"/>
      </w:r>
      <w:r w:rsidRPr="004453CC">
        <w:rPr>
          <w:rFonts w:ascii="Times New Roman" w:eastAsiaTheme="minorEastAsia" w:hAnsi="Times New Roman"/>
          <w:b/>
          <w:i/>
          <w:lang w:eastAsia="zh-CN"/>
        </w:rPr>
        <w:t>:</w:t>
      </w:r>
      <w:r w:rsidRPr="004453CC">
        <w:rPr>
          <w:b/>
          <w:i/>
        </w:rPr>
        <w:t xml:space="preserve"> </w:t>
      </w:r>
      <w:r>
        <w:rPr>
          <w:b/>
          <w:i/>
        </w:rPr>
        <w:t>D</w:t>
      </w:r>
      <w:r w:rsidRPr="00FA450D">
        <w:rPr>
          <w:b/>
          <w:i/>
        </w:rPr>
        <w:t>ifferent transmission/reception parameters can be configured and applied to SBFD slot and UL/DL slot to better match conditions of different slot types for better performance</w:t>
      </w:r>
      <w:r>
        <w:rPr>
          <w:b/>
          <w:i/>
        </w:rPr>
        <w:t>.</w:t>
      </w:r>
    </w:p>
    <w:p w14:paraId="7DFEBE99" w14:textId="77777777" w:rsidR="00F13854" w:rsidRDefault="00F13854" w:rsidP="00F13854">
      <w:pPr>
        <w:pStyle w:val="a7"/>
        <w:rPr>
          <w:i/>
        </w:rPr>
      </w:pPr>
      <w:r w:rsidRPr="00FC2C3F">
        <w:rPr>
          <w:i/>
        </w:rPr>
        <w:t xml:space="preserve">Proposal </w:t>
      </w:r>
      <w:r w:rsidRPr="00FC2C3F">
        <w:rPr>
          <w:i/>
        </w:rPr>
        <w:fldChar w:fldCharType="begin"/>
      </w:r>
      <w:r w:rsidRPr="00FC2C3F">
        <w:rPr>
          <w:i/>
        </w:rPr>
        <w:instrText xml:space="preserve"> SEQ Proposal \* ARABIC </w:instrText>
      </w:r>
      <w:r w:rsidRPr="00FC2C3F">
        <w:rPr>
          <w:i/>
        </w:rPr>
        <w:fldChar w:fldCharType="separate"/>
      </w:r>
      <w:r>
        <w:rPr>
          <w:i/>
          <w:noProof/>
        </w:rPr>
        <w:t>14</w:t>
      </w:r>
      <w:r w:rsidRPr="00FC2C3F">
        <w:rPr>
          <w:i/>
        </w:rPr>
        <w:fldChar w:fldCharType="end"/>
      </w:r>
      <w:r w:rsidRPr="00FC2C3F">
        <w:rPr>
          <w:i/>
        </w:rPr>
        <w:t xml:space="preserve">: </w:t>
      </w:r>
      <w:r>
        <w:rPr>
          <w:i/>
        </w:rPr>
        <w:t>Study potential enhancements for CSI measurement and reporting for SBFD.</w:t>
      </w:r>
    </w:p>
    <w:p w14:paraId="0D6D1AAB" w14:textId="6EF82FCD" w:rsidR="00F13854" w:rsidRDefault="00F13854" w:rsidP="00F13854">
      <w:pPr>
        <w:spacing w:beforeLines="50" w:before="120" w:afterLines="50" w:after="120"/>
        <w:jc w:val="both"/>
        <w:rPr>
          <w:rFonts w:eastAsiaTheme="minorEastAsia"/>
          <w:b/>
          <w:i/>
          <w:sz w:val="20"/>
          <w:szCs w:val="20"/>
          <w:lang w:eastAsia="zh-CN"/>
        </w:rPr>
      </w:pPr>
      <w:r w:rsidRPr="00ED31C5">
        <w:rPr>
          <w:rFonts w:eastAsiaTheme="minorEastAsia" w:hint="eastAsia"/>
          <w:b/>
          <w:i/>
          <w:sz w:val="20"/>
          <w:lang w:eastAsia="zh-CN"/>
        </w:rPr>
        <w:t>Proposal</w:t>
      </w:r>
      <w:r w:rsidRPr="00ED31C5">
        <w:rPr>
          <w:rFonts w:eastAsiaTheme="minorEastAsia"/>
          <w:b/>
          <w:i/>
          <w:sz w:val="20"/>
          <w:lang w:eastAsia="zh-CN"/>
        </w:rPr>
        <w:t xml:space="preserve"> </w:t>
      </w:r>
      <w:r w:rsidRPr="00ED31C5">
        <w:rPr>
          <w:rFonts w:eastAsiaTheme="minorEastAsia"/>
          <w:b/>
          <w:i/>
          <w:sz w:val="20"/>
          <w:lang w:eastAsia="zh-CN"/>
        </w:rPr>
        <w:fldChar w:fldCharType="begin"/>
      </w:r>
      <w:r w:rsidRPr="00ED31C5">
        <w:rPr>
          <w:rFonts w:eastAsiaTheme="minorEastAsia"/>
          <w:b/>
          <w:i/>
          <w:sz w:val="20"/>
          <w:lang w:eastAsia="zh-CN"/>
        </w:rPr>
        <w:instrText xml:space="preserve"> SEQ Proposal \* ARABIC </w:instrText>
      </w:r>
      <w:r w:rsidRPr="00ED31C5">
        <w:rPr>
          <w:rFonts w:eastAsiaTheme="minorEastAsia"/>
          <w:b/>
          <w:i/>
          <w:sz w:val="20"/>
          <w:lang w:eastAsia="zh-CN"/>
        </w:rPr>
        <w:fldChar w:fldCharType="separate"/>
      </w:r>
      <w:r>
        <w:rPr>
          <w:rFonts w:eastAsiaTheme="minorEastAsia"/>
          <w:b/>
          <w:i/>
          <w:noProof/>
          <w:sz w:val="20"/>
          <w:lang w:eastAsia="zh-CN"/>
        </w:rPr>
        <w:t>15</w:t>
      </w:r>
      <w:r w:rsidRPr="00ED31C5">
        <w:rPr>
          <w:rFonts w:eastAsiaTheme="minorEastAsia"/>
          <w:b/>
          <w:i/>
          <w:sz w:val="20"/>
          <w:lang w:eastAsia="zh-CN"/>
        </w:rPr>
        <w:fldChar w:fldCharType="end"/>
      </w:r>
      <w:r w:rsidRPr="00855EB6">
        <w:rPr>
          <w:rFonts w:eastAsiaTheme="minorEastAsia" w:hint="eastAsia"/>
          <w:b/>
          <w:i/>
          <w:sz w:val="20"/>
          <w:szCs w:val="20"/>
          <w:lang w:eastAsia="zh-CN"/>
        </w:rPr>
        <w:t xml:space="preserve">: </w:t>
      </w:r>
      <w:r>
        <w:rPr>
          <w:rFonts w:eastAsiaTheme="minorEastAsia"/>
          <w:b/>
          <w:i/>
          <w:sz w:val="20"/>
          <w:szCs w:val="20"/>
          <w:lang w:eastAsia="zh-CN"/>
        </w:rPr>
        <w:t>N</w:t>
      </w:r>
      <w:r w:rsidRPr="00855EB6">
        <w:rPr>
          <w:rFonts w:eastAsiaTheme="minorEastAsia" w:hint="eastAsia"/>
          <w:b/>
          <w:i/>
          <w:sz w:val="20"/>
          <w:szCs w:val="20"/>
          <w:lang w:eastAsia="zh-CN"/>
        </w:rPr>
        <w:t xml:space="preserve">o </w:t>
      </w:r>
      <w:r>
        <w:rPr>
          <w:rFonts w:eastAsiaTheme="minorEastAsia"/>
          <w:b/>
          <w:i/>
          <w:sz w:val="20"/>
          <w:szCs w:val="20"/>
          <w:lang w:eastAsia="zh-CN"/>
        </w:rPr>
        <w:t xml:space="preserve">UE </w:t>
      </w:r>
      <w:r w:rsidRPr="00855EB6">
        <w:rPr>
          <w:rFonts w:eastAsiaTheme="minorEastAsia"/>
          <w:b/>
          <w:i/>
          <w:sz w:val="20"/>
          <w:szCs w:val="20"/>
          <w:lang w:eastAsia="zh-CN"/>
        </w:rPr>
        <w:t>RF impact</w:t>
      </w:r>
      <w:r w:rsidRPr="00855EB6">
        <w:rPr>
          <w:rFonts w:eastAsiaTheme="minorEastAsia" w:hint="eastAsia"/>
          <w:b/>
          <w:i/>
          <w:sz w:val="20"/>
          <w:szCs w:val="20"/>
          <w:lang w:eastAsia="zh-CN"/>
        </w:rPr>
        <w:t xml:space="preserve"> for CLI handling is expected to avoid </w:t>
      </w:r>
      <w:r w:rsidRPr="00855EB6">
        <w:rPr>
          <w:rFonts w:eastAsiaTheme="minorEastAsia"/>
          <w:b/>
          <w:i/>
          <w:sz w:val="20"/>
          <w:szCs w:val="20"/>
          <w:lang w:eastAsia="zh-CN"/>
        </w:rPr>
        <w:t>additional</w:t>
      </w:r>
      <w:r w:rsidRPr="00855EB6">
        <w:rPr>
          <w:rFonts w:eastAsiaTheme="minorEastAsia" w:hint="eastAsia"/>
          <w:b/>
          <w:i/>
          <w:sz w:val="20"/>
          <w:szCs w:val="20"/>
          <w:lang w:eastAsia="zh-CN"/>
        </w:rPr>
        <w:t xml:space="preserve"> UE complexity in Rel-18 </w:t>
      </w:r>
      <w:r>
        <w:rPr>
          <w:rFonts w:eastAsiaTheme="minorEastAsia"/>
          <w:b/>
          <w:i/>
          <w:sz w:val="20"/>
          <w:szCs w:val="20"/>
          <w:lang w:eastAsia="zh-CN"/>
        </w:rPr>
        <w:t>SBFD operation</w:t>
      </w:r>
      <w:r w:rsidRPr="00855EB6">
        <w:rPr>
          <w:rFonts w:eastAsiaTheme="minorEastAsia" w:hint="eastAsia"/>
          <w:b/>
          <w:i/>
          <w:sz w:val="20"/>
          <w:szCs w:val="20"/>
          <w:lang w:eastAsia="zh-CN"/>
        </w:rPr>
        <w:t xml:space="preserve">.  </w:t>
      </w:r>
    </w:p>
    <w:p w14:paraId="424EB68C" w14:textId="77777777" w:rsidR="00F13854" w:rsidRPr="00855EB6" w:rsidRDefault="00F13854" w:rsidP="00F13854">
      <w:pPr>
        <w:spacing w:beforeLines="50" w:before="120" w:afterLines="50" w:after="120"/>
        <w:jc w:val="both"/>
        <w:rPr>
          <w:rFonts w:eastAsiaTheme="minorEastAsia"/>
          <w:b/>
          <w:i/>
          <w:sz w:val="20"/>
          <w:szCs w:val="20"/>
          <w:lang w:eastAsia="zh-CN"/>
        </w:rPr>
      </w:pPr>
    </w:p>
    <w:p w14:paraId="433ED857" w14:textId="13A421FE" w:rsidR="00845037" w:rsidRPr="009E1AC8"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Reference</w:t>
      </w:r>
      <w:r w:rsidR="00750473" w:rsidRPr="009E1AC8">
        <w:rPr>
          <w:rFonts w:ascii="Times New Roman" w:eastAsia="宋体" w:hAnsi="Times New Roman" w:cs="Times New Roman"/>
          <w:b w:val="0"/>
          <w:bCs w:val="0"/>
          <w:kern w:val="0"/>
          <w:sz w:val="36"/>
          <w:szCs w:val="20"/>
          <w:lang w:val="fr-FR" w:eastAsia="zh-CN"/>
        </w:rPr>
        <w:t>s</w:t>
      </w:r>
    </w:p>
    <w:p w14:paraId="7CE28A9E" w14:textId="191E2571" w:rsidR="00747270" w:rsidRDefault="00A17587" w:rsidP="000235C8">
      <w:pPr>
        <w:pStyle w:val="a0"/>
        <w:numPr>
          <w:ilvl w:val="0"/>
          <w:numId w:val="5"/>
        </w:numPr>
        <w:rPr>
          <w:rFonts w:ascii="Times New Roman" w:hAnsi="Times New Roman"/>
          <w:szCs w:val="20"/>
        </w:rPr>
      </w:pPr>
      <w:bookmarkStart w:id="27" w:name="_Ref115445091"/>
      <w:bookmarkStart w:id="28" w:name="_Ref102156231"/>
      <w:bookmarkEnd w:id="0"/>
      <w:bookmarkEnd w:id="1"/>
      <w:r w:rsidRPr="00A17587">
        <w:rPr>
          <w:rFonts w:ascii="Times New Roman" w:hAnsi="Times New Roman"/>
          <w:szCs w:val="20"/>
        </w:rPr>
        <w:t>R1-</w:t>
      </w:r>
      <w:r w:rsidR="00747270" w:rsidRPr="00747270">
        <w:rPr>
          <w:rFonts w:ascii="Times New Roman" w:hAnsi="Times New Roman"/>
          <w:szCs w:val="20"/>
        </w:rPr>
        <w:t>2208122</w:t>
      </w:r>
      <w:r w:rsidR="00747270">
        <w:rPr>
          <w:rFonts w:ascii="Times New Roman" w:hAnsi="Times New Roman"/>
          <w:szCs w:val="20"/>
        </w:rPr>
        <w:t xml:space="preserve">, </w:t>
      </w:r>
      <w:r w:rsidR="00747270" w:rsidRPr="00747270">
        <w:rPr>
          <w:rFonts w:ascii="Times New Roman" w:hAnsi="Times New Roman"/>
          <w:szCs w:val="20"/>
        </w:rPr>
        <w:t xml:space="preserve">Summary #5 of </w:t>
      </w:r>
      <w:proofErr w:type="spellStart"/>
      <w:r w:rsidR="00747270" w:rsidRPr="00747270">
        <w:rPr>
          <w:rFonts w:ascii="Times New Roman" w:hAnsi="Times New Roman"/>
          <w:szCs w:val="20"/>
        </w:rPr>
        <w:t>subband</w:t>
      </w:r>
      <w:proofErr w:type="spellEnd"/>
      <w:r w:rsidR="00747270" w:rsidRPr="00747270">
        <w:rPr>
          <w:rFonts w:ascii="Times New Roman" w:hAnsi="Times New Roman"/>
          <w:szCs w:val="20"/>
        </w:rPr>
        <w:t xml:space="preserve"> non-overlapping full duplex</w:t>
      </w:r>
      <w:r w:rsidR="00747270">
        <w:rPr>
          <w:rFonts w:ascii="Times New Roman" w:hAnsi="Times New Roman"/>
          <w:szCs w:val="20"/>
        </w:rPr>
        <w:t>, CATT, RAN1#110.</w:t>
      </w:r>
      <w:bookmarkEnd w:id="27"/>
    </w:p>
    <w:p w14:paraId="7AE7FFCE" w14:textId="6679D891" w:rsidR="00A17587" w:rsidRDefault="002243D0" w:rsidP="000235C8">
      <w:pPr>
        <w:pStyle w:val="a0"/>
        <w:numPr>
          <w:ilvl w:val="0"/>
          <w:numId w:val="5"/>
        </w:numPr>
        <w:rPr>
          <w:rFonts w:ascii="Times New Roman" w:hAnsi="Times New Roman"/>
          <w:szCs w:val="20"/>
        </w:rPr>
      </w:pPr>
      <w:bookmarkStart w:id="29" w:name="_Ref115445170"/>
      <w:r w:rsidRPr="002243D0">
        <w:rPr>
          <w:rFonts w:ascii="Times New Roman" w:hAnsi="Times New Roman"/>
          <w:szCs w:val="20"/>
        </w:rPr>
        <w:t>R1-2208642</w:t>
      </w:r>
      <w:r w:rsidR="00A17587">
        <w:rPr>
          <w:rFonts w:ascii="Times New Roman" w:hAnsi="Times New Roman"/>
          <w:szCs w:val="20"/>
        </w:rPr>
        <w:t xml:space="preserve">, </w:t>
      </w:r>
      <w:r w:rsidR="00A17587" w:rsidRPr="00A17587">
        <w:rPr>
          <w:rFonts w:ascii="Times New Roman" w:hAnsi="Times New Roman"/>
          <w:szCs w:val="20"/>
        </w:rPr>
        <w:t>Potential enhancements on dynamic/flexible TDD</w:t>
      </w:r>
      <w:r w:rsidR="00A17587">
        <w:rPr>
          <w:rFonts w:ascii="Times New Roman" w:hAnsi="Times New Roman"/>
          <w:szCs w:val="20"/>
        </w:rPr>
        <w:t>, vivo</w:t>
      </w:r>
      <w:r w:rsidR="00460FA4">
        <w:rPr>
          <w:rFonts w:ascii="Times New Roman" w:hAnsi="Times New Roman"/>
          <w:szCs w:val="20"/>
        </w:rPr>
        <w:t>, RAN1#110</w:t>
      </w:r>
      <w:r w:rsidR="006729A7">
        <w:rPr>
          <w:rFonts w:ascii="Times New Roman" w:hAnsi="Times New Roman"/>
          <w:szCs w:val="20"/>
        </w:rPr>
        <w:t>bis-e</w:t>
      </w:r>
      <w:r w:rsidR="00A17587">
        <w:rPr>
          <w:rFonts w:ascii="Times New Roman" w:hAnsi="Times New Roman"/>
          <w:szCs w:val="20"/>
        </w:rPr>
        <w:t>.</w:t>
      </w:r>
      <w:bookmarkEnd w:id="28"/>
      <w:bookmarkEnd w:id="29"/>
    </w:p>
    <w:p w14:paraId="671C26DB" w14:textId="0238A3C2" w:rsidR="00F12BFE" w:rsidRDefault="00460FA4" w:rsidP="00E40831">
      <w:pPr>
        <w:pStyle w:val="a0"/>
        <w:numPr>
          <w:ilvl w:val="0"/>
          <w:numId w:val="5"/>
        </w:numPr>
        <w:rPr>
          <w:rFonts w:ascii="Times New Roman" w:hAnsi="Times New Roman"/>
          <w:szCs w:val="20"/>
        </w:rPr>
      </w:pPr>
      <w:bookmarkStart w:id="30" w:name="_Ref111119654"/>
      <w:r w:rsidRPr="00460FA4">
        <w:rPr>
          <w:rFonts w:ascii="Times New Roman" w:hAnsi="Times New Roman"/>
          <w:szCs w:val="20"/>
        </w:rPr>
        <w:t>R1-2205543</w:t>
      </w:r>
      <w:r>
        <w:rPr>
          <w:rFonts w:ascii="Times New Roman" w:hAnsi="Times New Roman"/>
          <w:szCs w:val="20"/>
        </w:rPr>
        <w:t xml:space="preserve">, </w:t>
      </w:r>
      <w:r w:rsidRPr="00460FA4">
        <w:rPr>
          <w:rFonts w:ascii="Times New Roman" w:hAnsi="Times New Roman"/>
          <w:szCs w:val="20"/>
        </w:rPr>
        <w:t>LS on interference modelling for duplex evolution</w:t>
      </w:r>
      <w:r w:rsidR="00A36B7B">
        <w:rPr>
          <w:rFonts w:ascii="Times New Roman" w:hAnsi="Times New Roman"/>
          <w:szCs w:val="20"/>
        </w:rPr>
        <w:t>, CMCC, RAN1#109-e.</w:t>
      </w:r>
      <w:bookmarkEnd w:id="30"/>
    </w:p>
    <w:p w14:paraId="51EEF1CA" w14:textId="4ADA9515" w:rsidR="00F12BFE" w:rsidRPr="009E7748" w:rsidRDefault="00956052" w:rsidP="00E40831">
      <w:pPr>
        <w:pStyle w:val="a0"/>
        <w:numPr>
          <w:ilvl w:val="0"/>
          <w:numId w:val="5"/>
        </w:numPr>
        <w:rPr>
          <w:rFonts w:ascii="Times New Roman" w:hAnsi="Times New Roman"/>
          <w:szCs w:val="20"/>
        </w:rPr>
      </w:pPr>
      <w:bookmarkStart w:id="31" w:name="_Ref115445240"/>
      <w:r>
        <w:rPr>
          <w:rFonts w:ascii="Times New Roman" w:eastAsiaTheme="minorEastAsia" w:hAnsi="Times New Roman" w:hint="eastAsia"/>
          <w:szCs w:val="20"/>
          <w:lang w:eastAsia="zh-CN"/>
        </w:rPr>
        <w:t>R</w:t>
      </w:r>
      <w:r>
        <w:rPr>
          <w:rFonts w:ascii="Times New Roman" w:eastAsiaTheme="minorEastAsia" w:hAnsi="Times New Roman"/>
          <w:szCs w:val="20"/>
          <w:lang w:eastAsia="zh-CN"/>
        </w:rPr>
        <w:t xml:space="preserve">4-2214376, </w:t>
      </w:r>
      <w:r w:rsidRPr="00956052">
        <w:rPr>
          <w:rFonts w:ascii="Times New Roman" w:eastAsiaTheme="minorEastAsia" w:hAnsi="Times New Roman"/>
          <w:szCs w:val="20"/>
          <w:lang w:eastAsia="zh-CN"/>
        </w:rPr>
        <w:t>Reply LS on interference modelling for duplex evolution</w:t>
      </w:r>
      <w:r>
        <w:rPr>
          <w:rFonts w:ascii="Times New Roman" w:eastAsiaTheme="minorEastAsia" w:hAnsi="Times New Roman"/>
          <w:szCs w:val="20"/>
          <w:lang w:eastAsia="zh-CN"/>
        </w:rPr>
        <w:t>, RAN4#104e.</w:t>
      </w:r>
      <w:bookmarkEnd w:id="31"/>
    </w:p>
    <w:sectPr w:rsidR="00F12BFE" w:rsidRPr="009E7748">
      <w:footerReference w:type="default" r:id="rId20"/>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AFD70E" w14:textId="77777777" w:rsidR="00C860D4" w:rsidRDefault="00C860D4">
      <w:r>
        <w:separator/>
      </w:r>
    </w:p>
  </w:endnote>
  <w:endnote w:type="continuationSeparator" w:id="0">
    <w:p w14:paraId="178C2ED8" w14:textId="77777777" w:rsidR="00C860D4" w:rsidRDefault="00C860D4">
      <w:r>
        <w:continuationSeparator/>
      </w:r>
    </w:p>
  </w:endnote>
  <w:endnote w:type="continuationNotice" w:id="1">
    <w:p w14:paraId="7BBFB6AE" w14:textId="77777777" w:rsidR="00C860D4" w:rsidRDefault="00C860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D64CFB" w:rsidRPr="00E7456F" w:rsidRDefault="00D64CFB"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85E6C" w14:textId="77777777" w:rsidR="00C860D4" w:rsidRDefault="00C860D4">
      <w:r>
        <w:separator/>
      </w:r>
    </w:p>
  </w:footnote>
  <w:footnote w:type="continuationSeparator" w:id="0">
    <w:p w14:paraId="199A7A45" w14:textId="77777777" w:rsidR="00C860D4" w:rsidRDefault="00C860D4">
      <w:r>
        <w:continuationSeparator/>
      </w:r>
    </w:p>
  </w:footnote>
  <w:footnote w:type="continuationNotice" w:id="1">
    <w:p w14:paraId="0E268654" w14:textId="77777777" w:rsidR="00C860D4" w:rsidRDefault="00C860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3D6A11"/>
    <w:multiLevelType w:val="hybridMultilevel"/>
    <w:tmpl w:val="6992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328E4"/>
    <w:multiLevelType w:val="hybridMultilevel"/>
    <w:tmpl w:val="FDE034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9E71337"/>
    <w:multiLevelType w:val="multilevel"/>
    <w:tmpl w:val="6490629E"/>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4" w15:restartNumberingAfterBreak="0">
    <w:nsid w:val="09F9395B"/>
    <w:multiLevelType w:val="hybridMultilevel"/>
    <w:tmpl w:val="47EC87E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657DD"/>
    <w:multiLevelType w:val="hybridMultilevel"/>
    <w:tmpl w:val="F56CC1A0"/>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3462AA7"/>
    <w:multiLevelType w:val="hybridMultilevel"/>
    <w:tmpl w:val="EA624C6E"/>
    <w:lvl w:ilvl="0" w:tplc="04090001">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4D13F67"/>
    <w:multiLevelType w:val="hybridMultilevel"/>
    <w:tmpl w:val="432A31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2D5D20"/>
    <w:multiLevelType w:val="hybridMultilevel"/>
    <w:tmpl w:val="EF02D9EA"/>
    <w:lvl w:ilvl="0" w:tplc="7DC2F8D0">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19B90499"/>
    <w:multiLevelType w:val="hybridMultilevel"/>
    <w:tmpl w:val="3BEE9274"/>
    <w:lvl w:ilvl="0" w:tplc="E0C440D2">
      <w:start w:val="1"/>
      <w:numFmt w:val="bullet"/>
      <w:lvlText w:val="•"/>
      <w:lvlJc w:val="left"/>
      <w:pPr>
        <w:tabs>
          <w:tab w:val="num" w:pos="360"/>
        </w:tabs>
        <w:ind w:left="360" w:hanging="360"/>
      </w:pPr>
      <w:rPr>
        <w:rFonts w:ascii="Arial" w:hAnsi="Arial" w:hint="default"/>
      </w:rPr>
    </w:lvl>
    <w:lvl w:ilvl="1" w:tplc="46800542">
      <w:start w:val="1"/>
      <w:numFmt w:val="bullet"/>
      <w:lvlText w:val="•"/>
      <w:lvlJc w:val="left"/>
      <w:pPr>
        <w:tabs>
          <w:tab w:val="num" w:pos="1080"/>
        </w:tabs>
        <w:ind w:left="1080" w:hanging="360"/>
      </w:pPr>
      <w:rPr>
        <w:rFonts w:ascii="Arial" w:hAnsi="Arial" w:hint="default"/>
      </w:rPr>
    </w:lvl>
    <w:lvl w:ilvl="2" w:tplc="20A25114" w:tentative="1">
      <w:start w:val="1"/>
      <w:numFmt w:val="bullet"/>
      <w:lvlText w:val="•"/>
      <w:lvlJc w:val="left"/>
      <w:pPr>
        <w:tabs>
          <w:tab w:val="num" w:pos="1800"/>
        </w:tabs>
        <w:ind w:left="1800" w:hanging="360"/>
      </w:pPr>
      <w:rPr>
        <w:rFonts w:ascii="Arial" w:hAnsi="Arial" w:hint="default"/>
      </w:rPr>
    </w:lvl>
    <w:lvl w:ilvl="3" w:tplc="C82260E2" w:tentative="1">
      <w:start w:val="1"/>
      <w:numFmt w:val="bullet"/>
      <w:lvlText w:val="•"/>
      <w:lvlJc w:val="left"/>
      <w:pPr>
        <w:tabs>
          <w:tab w:val="num" w:pos="2520"/>
        </w:tabs>
        <w:ind w:left="2520" w:hanging="360"/>
      </w:pPr>
      <w:rPr>
        <w:rFonts w:ascii="Arial" w:hAnsi="Arial" w:hint="default"/>
      </w:rPr>
    </w:lvl>
    <w:lvl w:ilvl="4" w:tplc="37E2640E" w:tentative="1">
      <w:start w:val="1"/>
      <w:numFmt w:val="bullet"/>
      <w:lvlText w:val="•"/>
      <w:lvlJc w:val="left"/>
      <w:pPr>
        <w:tabs>
          <w:tab w:val="num" w:pos="3240"/>
        </w:tabs>
        <w:ind w:left="3240" w:hanging="360"/>
      </w:pPr>
      <w:rPr>
        <w:rFonts w:ascii="Arial" w:hAnsi="Arial" w:hint="default"/>
      </w:rPr>
    </w:lvl>
    <w:lvl w:ilvl="5" w:tplc="05829E66" w:tentative="1">
      <w:start w:val="1"/>
      <w:numFmt w:val="bullet"/>
      <w:lvlText w:val="•"/>
      <w:lvlJc w:val="left"/>
      <w:pPr>
        <w:tabs>
          <w:tab w:val="num" w:pos="3960"/>
        </w:tabs>
        <w:ind w:left="3960" w:hanging="360"/>
      </w:pPr>
      <w:rPr>
        <w:rFonts w:ascii="Arial" w:hAnsi="Arial" w:hint="default"/>
      </w:rPr>
    </w:lvl>
    <w:lvl w:ilvl="6" w:tplc="2E7211DC" w:tentative="1">
      <w:start w:val="1"/>
      <w:numFmt w:val="bullet"/>
      <w:lvlText w:val="•"/>
      <w:lvlJc w:val="left"/>
      <w:pPr>
        <w:tabs>
          <w:tab w:val="num" w:pos="4680"/>
        </w:tabs>
        <w:ind w:left="4680" w:hanging="360"/>
      </w:pPr>
      <w:rPr>
        <w:rFonts w:ascii="Arial" w:hAnsi="Arial" w:hint="default"/>
      </w:rPr>
    </w:lvl>
    <w:lvl w:ilvl="7" w:tplc="6660DCB0" w:tentative="1">
      <w:start w:val="1"/>
      <w:numFmt w:val="bullet"/>
      <w:lvlText w:val="•"/>
      <w:lvlJc w:val="left"/>
      <w:pPr>
        <w:tabs>
          <w:tab w:val="num" w:pos="5400"/>
        </w:tabs>
        <w:ind w:left="5400" w:hanging="360"/>
      </w:pPr>
      <w:rPr>
        <w:rFonts w:ascii="Arial" w:hAnsi="Arial" w:hint="default"/>
      </w:rPr>
    </w:lvl>
    <w:lvl w:ilvl="8" w:tplc="0ADA920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1DDA7CD3"/>
    <w:multiLevelType w:val="hybridMultilevel"/>
    <w:tmpl w:val="DBA25DA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1DFA3777"/>
    <w:multiLevelType w:val="hybridMultilevel"/>
    <w:tmpl w:val="C4707536"/>
    <w:lvl w:ilvl="0" w:tplc="08090001">
      <w:start w:val="1"/>
      <w:numFmt w:val="bullet"/>
      <w:lvlText w:val=""/>
      <w:lvlJc w:val="left"/>
      <w:pPr>
        <w:ind w:left="851" w:hanging="420"/>
      </w:pPr>
      <w:rPr>
        <w:rFonts w:ascii="Symbol" w:hAnsi="Symbol" w:hint="default"/>
      </w:rPr>
    </w:lvl>
    <w:lvl w:ilvl="1" w:tplc="08090001">
      <w:start w:val="1"/>
      <w:numFmt w:val="bullet"/>
      <w:lvlText w:val=""/>
      <w:lvlJc w:val="left"/>
      <w:pPr>
        <w:ind w:left="1271" w:hanging="420"/>
      </w:pPr>
      <w:rPr>
        <w:rFonts w:ascii="Symbol" w:hAnsi="Symbol" w:hint="default"/>
      </w:rPr>
    </w:lvl>
    <w:lvl w:ilvl="2" w:tplc="08090001">
      <w:start w:val="1"/>
      <w:numFmt w:val="bullet"/>
      <w:lvlText w:val=""/>
      <w:lvlJc w:val="left"/>
      <w:pPr>
        <w:ind w:left="1691" w:hanging="420"/>
      </w:pPr>
      <w:rPr>
        <w:rFonts w:ascii="Symbol" w:hAnsi="Symbol"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18"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2957233"/>
    <w:multiLevelType w:val="hybridMultilevel"/>
    <w:tmpl w:val="E576A07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133E9F"/>
    <w:multiLevelType w:val="hybridMultilevel"/>
    <w:tmpl w:val="8190159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264A0FF0"/>
    <w:multiLevelType w:val="hybridMultilevel"/>
    <w:tmpl w:val="90EE8E5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49636C"/>
    <w:multiLevelType w:val="hybridMultilevel"/>
    <w:tmpl w:val="CAE2D4C8"/>
    <w:lvl w:ilvl="0" w:tplc="7988D8F2">
      <w:start w:val="1"/>
      <w:numFmt w:val="bullet"/>
      <w:lvlText w:val="•"/>
      <w:lvlJc w:val="left"/>
      <w:pPr>
        <w:tabs>
          <w:tab w:val="num" w:pos="720"/>
        </w:tabs>
        <w:ind w:left="720" w:hanging="360"/>
      </w:pPr>
      <w:rPr>
        <w:rFonts w:ascii="Arial" w:hAnsi="Arial" w:hint="default"/>
      </w:rPr>
    </w:lvl>
    <w:lvl w:ilvl="1" w:tplc="46886172">
      <w:start w:val="1"/>
      <w:numFmt w:val="bullet"/>
      <w:lvlText w:val="•"/>
      <w:lvlJc w:val="left"/>
      <w:pPr>
        <w:tabs>
          <w:tab w:val="num" w:pos="1440"/>
        </w:tabs>
        <w:ind w:left="1440" w:hanging="360"/>
      </w:pPr>
      <w:rPr>
        <w:rFonts w:ascii="Arial" w:hAnsi="Arial" w:hint="default"/>
      </w:rPr>
    </w:lvl>
    <w:lvl w:ilvl="2" w:tplc="AD2635F6">
      <w:numFmt w:val="bullet"/>
      <w:lvlText w:val="•"/>
      <w:lvlJc w:val="left"/>
      <w:pPr>
        <w:tabs>
          <w:tab w:val="num" w:pos="2160"/>
        </w:tabs>
        <w:ind w:left="2160" w:hanging="360"/>
      </w:pPr>
      <w:rPr>
        <w:rFonts w:ascii="Arial" w:hAnsi="Arial" w:hint="default"/>
      </w:rPr>
    </w:lvl>
    <w:lvl w:ilvl="3" w:tplc="874CE856">
      <w:numFmt w:val="bullet"/>
      <w:lvlText w:val="•"/>
      <w:lvlJc w:val="left"/>
      <w:pPr>
        <w:tabs>
          <w:tab w:val="num" w:pos="2880"/>
        </w:tabs>
        <w:ind w:left="2880" w:hanging="360"/>
      </w:pPr>
      <w:rPr>
        <w:rFonts w:ascii="Arial" w:hAnsi="Arial" w:hint="default"/>
      </w:rPr>
    </w:lvl>
    <w:lvl w:ilvl="4" w:tplc="CC0CA47A" w:tentative="1">
      <w:start w:val="1"/>
      <w:numFmt w:val="bullet"/>
      <w:lvlText w:val="•"/>
      <w:lvlJc w:val="left"/>
      <w:pPr>
        <w:tabs>
          <w:tab w:val="num" w:pos="3600"/>
        </w:tabs>
        <w:ind w:left="3600" w:hanging="360"/>
      </w:pPr>
      <w:rPr>
        <w:rFonts w:ascii="Arial" w:hAnsi="Arial" w:hint="default"/>
      </w:rPr>
    </w:lvl>
    <w:lvl w:ilvl="5" w:tplc="78608508" w:tentative="1">
      <w:start w:val="1"/>
      <w:numFmt w:val="bullet"/>
      <w:lvlText w:val="•"/>
      <w:lvlJc w:val="left"/>
      <w:pPr>
        <w:tabs>
          <w:tab w:val="num" w:pos="4320"/>
        </w:tabs>
        <w:ind w:left="4320" w:hanging="360"/>
      </w:pPr>
      <w:rPr>
        <w:rFonts w:ascii="Arial" w:hAnsi="Arial" w:hint="default"/>
      </w:rPr>
    </w:lvl>
    <w:lvl w:ilvl="6" w:tplc="E8A6EACA" w:tentative="1">
      <w:start w:val="1"/>
      <w:numFmt w:val="bullet"/>
      <w:lvlText w:val="•"/>
      <w:lvlJc w:val="left"/>
      <w:pPr>
        <w:tabs>
          <w:tab w:val="num" w:pos="5040"/>
        </w:tabs>
        <w:ind w:left="5040" w:hanging="360"/>
      </w:pPr>
      <w:rPr>
        <w:rFonts w:ascii="Arial" w:hAnsi="Arial" w:hint="default"/>
      </w:rPr>
    </w:lvl>
    <w:lvl w:ilvl="7" w:tplc="D4C4F86A" w:tentative="1">
      <w:start w:val="1"/>
      <w:numFmt w:val="bullet"/>
      <w:lvlText w:val="•"/>
      <w:lvlJc w:val="left"/>
      <w:pPr>
        <w:tabs>
          <w:tab w:val="num" w:pos="5760"/>
        </w:tabs>
        <w:ind w:left="5760" w:hanging="360"/>
      </w:pPr>
      <w:rPr>
        <w:rFonts w:ascii="Arial" w:hAnsi="Arial" w:hint="default"/>
      </w:rPr>
    </w:lvl>
    <w:lvl w:ilvl="8" w:tplc="89202E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AA94ADF"/>
    <w:multiLevelType w:val="hybridMultilevel"/>
    <w:tmpl w:val="1476732C"/>
    <w:lvl w:ilvl="0" w:tplc="BE52E08A">
      <w:start w:val="1"/>
      <w:numFmt w:val="bullet"/>
      <w:lvlText w:val="•"/>
      <w:lvlJc w:val="left"/>
      <w:pPr>
        <w:tabs>
          <w:tab w:val="num" w:pos="720"/>
        </w:tabs>
        <w:ind w:left="720" w:hanging="360"/>
      </w:pPr>
      <w:rPr>
        <w:rFonts w:ascii="Arial" w:hAnsi="Arial" w:hint="default"/>
      </w:rPr>
    </w:lvl>
    <w:lvl w:ilvl="1" w:tplc="AF46A4FC">
      <w:numFmt w:val="bullet"/>
      <w:lvlText w:val="•"/>
      <w:lvlJc w:val="left"/>
      <w:pPr>
        <w:tabs>
          <w:tab w:val="num" w:pos="1440"/>
        </w:tabs>
        <w:ind w:left="1440" w:hanging="360"/>
      </w:pPr>
      <w:rPr>
        <w:rFonts w:ascii="Arial" w:hAnsi="Arial" w:hint="default"/>
      </w:rPr>
    </w:lvl>
    <w:lvl w:ilvl="2" w:tplc="DA741EC2">
      <w:numFmt w:val="bullet"/>
      <w:lvlText w:val="•"/>
      <w:lvlJc w:val="left"/>
      <w:pPr>
        <w:tabs>
          <w:tab w:val="num" w:pos="2160"/>
        </w:tabs>
        <w:ind w:left="2160" w:hanging="360"/>
      </w:pPr>
      <w:rPr>
        <w:rFonts w:ascii="Arial" w:hAnsi="Arial" w:hint="default"/>
      </w:rPr>
    </w:lvl>
    <w:lvl w:ilvl="3" w:tplc="5AD06444">
      <w:numFmt w:val="bullet"/>
      <w:lvlText w:val="•"/>
      <w:lvlJc w:val="left"/>
      <w:pPr>
        <w:tabs>
          <w:tab w:val="num" w:pos="2880"/>
        </w:tabs>
        <w:ind w:left="2880" w:hanging="360"/>
      </w:pPr>
      <w:rPr>
        <w:rFonts w:ascii="Arial" w:hAnsi="Arial" w:hint="default"/>
      </w:rPr>
    </w:lvl>
    <w:lvl w:ilvl="4" w:tplc="04C667B0" w:tentative="1">
      <w:start w:val="1"/>
      <w:numFmt w:val="bullet"/>
      <w:lvlText w:val="•"/>
      <w:lvlJc w:val="left"/>
      <w:pPr>
        <w:tabs>
          <w:tab w:val="num" w:pos="3600"/>
        </w:tabs>
        <w:ind w:left="3600" w:hanging="360"/>
      </w:pPr>
      <w:rPr>
        <w:rFonts w:ascii="Arial" w:hAnsi="Arial" w:hint="default"/>
      </w:rPr>
    </w:lvl>
    <w:lvl w:ilvl="5" w:tplc="4D22A962" w:tentative="1">
      <w:start w:val="1"/>
      <w:numFmt w:val="bullet"/>
      <w:lvlText w:val="•"/>
      <w:lvlJc w:val="left"/>
      <w:pPr>
        <w:tabs>
          <w:tab w:val="num" w:pos="4320"/>
        </w:tabs>
        <w:ind w:left="4320" w:hanging="360"/>
      </w:pPr>
      <w:rPr>
        <w:rFonts w:ascii="Arial" w:hAnsi="Arial" w:hint="default"/>
      </w:rPr>
    </w:lvl>
    <w:lvl w:ilvl="6" w:tplc="C2049C36" w:tentative="1">
      <w:start w:val="1"/>
      <w:numFmt w:val="bullet"/>
      <w:lvlText w:val="•"/>
      <w:lvlJc w:val="left"/>
      <w:pPr>
        <w:tabs>
          <w:tab w:val="num" w:pos="5040"/>
        </w:tabs>
        <w:ind w:left="5040" w:hanging="360"/>
      </w:pPr>
      <w:rPr>
        <w:rFonts w:ascii="Arial" w:hAnsi="Arial" w:hint="default"/>
      </w:rPr>
    </w:lvl>
    <w:lvl w:ilvl="7" w:tplc="6B18102A" w:tentative="1">
      <w:start w:val="1"/>
      <w:numFmt w:val="bullet"/>
      <w:lvlText w:val="•"/>
      <w:lvlJc w:val="left"/>
      <w:pPr>
        <w:tabs>
          <w:tab w:val="num" w:pos="5760"/>
        </w:tabs>
        <w:ind w:left="5760" w:hanging="360"/>
      </w:pPr>
      <w:rPr>
        <w:rFonts w:ascii="Arial" w:hAnsi="Arial" w:hint="default"/>
      </w:rPr>
    </w:lvl>
    <w:lvl w:ilvl="8" w:tplc="81CE272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2FB8529B"/>
    <w:multiLevelType w:val="hybridMultilevel"/>
    <w:tmpl w:val="6BF616F6"/>
    <w:lvl w:ilvl="0" w:tplc="5EBE2292">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7" w15:restartNumberingAfterBreak="0">
    <w:nsid w:val="34666F9A"/>
    <w:multiLevelType w:val="hybridMultilevel"/>
    <w:tmpl w:val="8AFC7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5844EEB"/>
    <w:multiLevelType w:val="hybridMultilevel"/>
    <w:tmpl w:val="42262708"/>
    <w:lvl w:ilvl="0" w:tplc="5EBE2292">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3878180A"/>
    <w:multiLevelType w:val="hybridMultilevel"/>
    <w:tmpl w:val="18B2C7AE"/>
    <w:lvl w:ilvl="0" w:tplc="1BEA4A6C">
      <w:start w:val="1"/>
      <w:numFmt w:val="bullet"/>
      <w:lvlText w:val=""/>
      <w:lvlJc w:val="left"/>
      <w:pPr>
        <w:ind w:left="840" w:hanging="420"/>
      </w:pPr>
      <w:rPr>
        <w:rFonts w:ascii="Wingdings" w:hAnsi="Wingdings"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3E4E7D9B"/>
    <w:multiLevelType w:val="hybridMultilevel"/>
    <w:tmpl w:val="AF9689FE"/>
    <w:lvl w:ilvl="0" w:tplc="C79C2CE6">
      <w:start w:val="1"/>
      <w:numFmt w:val="bullet"/>
      <w:lvlText w:val="•"/>
      <w:lvlJc w:val="left"/>
      <w:pPr>
        <w:ind w:left="1128" w:hanging="420"/>
      </w:pPr>
      <w:rPr>
        <w:rFonts w:ascii="Arial" w:hAnsi="Arial"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32"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2212090"/>
    <w:multiLevelType w:val="hybridMultilevel"/>
    <w:tmpl w:val="D93C71FC"/>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4454E6A"/>
    <w:multiLevelType w:val="hybridMultilevel"/>
    <w:tmpl w:val="F6FE39D6"/>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512776D"/>
    <w:multiLevelType w:val="hybridMultilevel"/>
    <w:tmpl w:val="B024F396"/>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19B6823"/>
    <w:multiLevelType w:val="hybridMultilevel"/>
    <w:tmpl w:val="1046B466"/>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52F65D70"/>
    <w:multiLevelType w:val="hybridMultilevel"/>
    <w:tmpl w:val="91CCBF72"/>
    <w:lvl w:ilvl="0" w:tplc="7DC2F8D0">
      <w:start w:val="1"/>
      <w:numFmt w:val="bullet"/>
      <w:lvlText w:val="•"/>
      <w:lvlJc w:val="left"/>
      <w:pPr>
        <w:ind w:left="420" w:hanging="420"/>
      </w:pPr>
      <w:rPr>
        <w:rFonts w:ascii="Arial" w:hAnsi="Arial" w:hint="default"/>
      </w:rPr>
    </w:lvl>
    <w:lvl w:ilvl="1" w:tplc="0812FA5C">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7D663C3"/>
    <w:multiLevelType w:val="hybridMultilevel"/>
    <w:tmpl w:val="FEA22F5A"/>
    <w:lvl w:ilvl="0" w:tplc="E46480BA">
      <w:start w:val="1"/>
      <w:numFmt w:val="bullet"/>
      <w:lvlText w:val="-"/>
      <w:lvlJc w:val="left"/>
      <w:pPr>
        <w:ind w:left="576" w:hanging="360"/>
      </w:pPr>
      <w:rPr>
        <w:rFonts w:ascii="Times New Roman" w:eastAsia="Batang" w:hAnsi="Times New Roman" w:cs="Times New Roman" w:hint="default"/>
      </w:rPr>
    </w:lvl>
    <w:lvl w:ilvl="1" w:tplc="1BEA4A6C">
      <w:start w:val="1"/>
      <w:numFmt w:val="bullet"/>
      <w:lvlText w:val=""/>
      <w:lvlJc w:val="left"/>
      <w:pPr>
        <w:ind w:left="1016" w:hanging="400"/>
      </w:pPr>
      <w:rPr>
        <w:rFonts w:ascii="Wingdings" w:hAnsi="Wingdings" w:hint="default"/>
        <w:sz w:val="20"/>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2" w15:restartNumberingAfterBreak="0">
    <w:nsid w:val="59683D01"/>
    <w:multiLevelType w:val="hybridMultilevel"/>
    <w:tmpl w:val="117C4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C725DBE"/>
    <w:multiLevelType w:val="hybridMultilevel"/>
    <w:tmpl w:val="04FA4CCA"/>
    <w:lvl w:ilvl="0" w:tplc="378A266E">
      <w:start w:val="1"/>
      <w:numFmt w:val="bullet"/>
      <w:lvlText w:val="•"/>
      <w:lvlJc w:val="left"/>
      <w:pPr>
        <w:tabs>
          <w:tab w:val="num" w:pos="720"/>
        </w:tabs>
        <w:ind w:left="720" w:hanging="360"/>
      </w:pPr>
      <w:rPr>
        <w:rFonts w:ascii="Arial" w:hAnsi="Arial" w:hint="default"/>
      </w:rPr>
    </w:lvl>
    <w:lvl w:ilvl="1" w:tplc="A3EAB2BC">
      <w:start w:val="1"/>
      <w:numFmt w:val="bullet"/>
      <w:lvlText w:val="•"/>
      <w:lvlJc w:val="left"/>
      <w:pPr>
        <w:tabs>
          <w:tab w:val="num" w:pos="1440"/>
        </w:tabs>
        <w:ind w:left="1440" w:hanging="360"/>
      </w:pPr>
      <w:rPr>
        <w:rFonts w:ascii="Arial" w:hAnsi="Arial" w:hint="default"/>
      </w:rPr>
    </w:lvl>
    <w:lvl w:ilvl="2" w:tplc="4C92D8B6" w:tentative="1">
      <w:start w:val="1"/>
      <w:numFmt w:val="bullet"/>
      <w:lvlText w:val="•"/>
      <w:lvlJc w:val="left"/>
      <w:pPr>
        <w:tabs>
          <w:tab w:val="num" w:pos="2160"/>
        </w:tabs>
        <w:ind w:left="2160" w:hanging="360"/>
      </w:pPr>
      <w:rPr>
        <w:rFonts w:ascii="Arial" w:hAnsi="Arial" w:hint="default"/>
      </w:rPr>
    </w:lvl>
    <w:lvl w:ilvl="3" w:tplc="4FACDF12" w:tentative="1">
      <w:start w:val="1"/>
      <w:numFmt w:val="bullet"/>
      <w:lvlText w:val="•"/>
      <w:lvlJc w:val="left"/>
      <w:pPr>
        <w:tabs>
          <w:tab w:val="num" w:pos="2880"/>
        </w:tabs>
        <w:ind w:left="2880" w:hanging="360"/>
      </w:pPr>
      <w:rPr>
        <w:rFonts w:ascii="Arial" w:hAnsi="Arial" w:hint="default"/>
      </w:rPr>
    </w:lvl>
    <w:lvl w:ilvl="4" w:tplc="62109D6C" w:tentative="1">
      <w:start w:val="1"/>
      <w:numFmt w:val="bullet"/>
      <w:lvlText w:val="•"/>
      <w:lvlJc w:val="left"/>
      <w:pPr>
        <w:tabs>
          <w:tab w:val="num" w:pos="3600"/>
        </w:tabs>
        <w:ind w:left="3600" w:hanging="360"/>
      </w:pPr>
      <w:rPr>
        <w:rFonts w:ascii="Arial" w:hAnsi="Arial" w:hint="default"/>
      </w:rPr>
    </w:lvl>
    <w:lvl w:ilvl="5" w:tplc="CFFC8906" w:tentative="1">
      <w:start w:val="1"/>
      <w:numFmt w:val="bullet"/>
      <w:lvlText w:val="•"/>
      <w:lvlJc w:val="left"/>
      <w:pPr>
        <w:tabs>
          <w:tab w:val="num" w:pos="4320"/>
        </w:tabs>
        <w:ind w:left="4320" w:hanging="360"/>
      </w:pPr>
      <w:rPr>
        <w:rFonts w:ascii="Arial" w:hAnsi="Arial" w:hint="default"/>
      </w:rPr>
    </w:lvl>
    <w:lvl w:ilvl="6" w:tplc="5014A18E" w:tentative="1">
      <w:start w:val="1"/>
      <w:numFmt w:val="bullet"/>
      <w:lvlText w:val="•"/>
      <w:lvlJc w:val="left"/>
      <w:pPr>
        <w:tabs>
          <w:tab w:val="num" w:pos="5040"/>
        </w:tabs>
        <w:ind w:left="5040" w:hanging="360"/>
      </w:pPr>
      <w:rPr>
        <w:rFonts w:ascii="Arial" w:hAnsi="Arial" w:hint="default"/>
      </w:rPr>
    </w:lvl>
    <w:lvl w:ilvl="7" w:tplc="622211F6" w:tentative="1">
      <w:start w:val="1"/>
      <w:numFmt w:val="bullet"/>
      <w:lvlText w:val="•"/>
      <w:lvlJc w:val="left"/>
      <w:pPr>
        <w:tabs>
          <w:tab w:val="num" w:pos="5760"/>
        </w:tabs>
        <w:ind w:left="5760" w:hanging="360"/>
      </w:pPr>
      <w:rPr>
        <w:rFonts w:ascii="Arial" w:hAnsi="Arial" w:hint="default"/>
      </w:rPr>
    </w:lvl>
    <w:lvl w:ilvl="8" w:tplc="5F2A279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FE2364A"/>
    <w:multiLevelType w:val="hybridMultilevel"/>
    <w:tmpl w:val="4318685E"/>
    <w:lvl w:ilvl="0" w:tplc="1BEA4A6C">
      <w:start w:val="1"/>
      <w:numFmt w:val="bullet"/>
      <w:lvlText w:val=""/>
      <w:lvlJc w:val="left"/>
      <w:pPr>
        <w:ind w:left="420" w:hanging="420"/>
      </w:pPr>
      <w:rPr>
        <w:rFonts w:ascii="Wingdings" w:hAnsi="Wingdings" w:hint="default"/>
        <w:sz w:val="20"/>
      </w:rPr>
    </w:lvl>
    <w:lvl w:ilvl="1" w:tplc="C79C2CE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2F236CB"/>
    <w:multiLevelType w:val="multilevel"/>
    <w:tmpl w:val="8FEAB038"/>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Symbol" w:hAnsi="Symbol"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47" w15:restartNumberingAfterBreak="0">
    <w:nsid w:val="67366212"/>
    <w:multiLevelType w:val="hybridMultilevel"/>
    <w:tmpl w:val="01965634"/>
    <w:lvl w:ilvl="0" w:tplc="5EBE2292">
      <w:start w:val="1"/>
      <w:numFmt w:val="bullet"/>
      <w:lvlText w:val=""/>
      <w:lvlJc w:val="left"/>
      <w:pPr>
        <w:ind w:left="420" w:hanging="420"/>
      </w:pPr>
      <w:rPr>
        <w:rFonts w:ascii="Wingdings" w:hAnsi="Wingdings" w:hint="default"/>
      </w:rPr>
    </w:lvl>
    <w:lvl w:ilvl="1" w:tplc="1BEA4A6C">
      <w:start w:val="1"/>
      <w:numFmt w:val="bullet"/>
      <w:lvlText w:val=""/>
      <w:lvlJc w:val="left"/>
      <w:pPr>
        <w:ind w:left="840" w:hanging="420"/>
      </w:pPr>
      <w:rPr>
        <w:rFonts w:ascii="Wingdings" w:hAnsi="Wingdings" w:hint="default"/>
        <w:sz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AE93F04"/>
    <w:multiLevelType w:val="hybridMultilevel"/>
    <w:tmpl w:val="4B6E2D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D5B7868"/>
    <w:multiLevelType w:val="hybridMultilevel"/>
    <w:tmpl w:val="01706C42"/>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D6C0433"/>
    <w:multiLevelType w:val="multilevel"/>
    <w:tmpl w:val="99389296"/>
    <w:lvl w:ilvl="0">
      <w:start w:val="1"/>
      <w:numFmt w:val="decimal"/>
      <w:lvlText w:val="%1."/>
      <w:lvlJc w:val="left"/>
      <w:pPr>
        <w:tabs>
          <w:tab w:val="num" w:pos="425"/>
        </w:tabs>
        <w:ind w:left="425" w:hanging="425"/>
      </w:pPr>
      <w:rPr>
        <w:rFonts w:ascii="Times New Roman" w:hAnsi="Times New Roman" w:cs="Times New Roman" w:hint="default"/>
        <w:b w:val="0"/>
        <w:color w:val="auto"/>
        <w:sz w:val="36"/>
        <w:szCs w:val="36"/>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72810C94"/>
    <w:multiLevelType w:val="hybridMultilevel"/>
    <w:tmpl w:val="72E89FDC"/>
    <w:lvl w:ilvl="0" w:tplc="6B1EF30A">
      <w:start w:val="1"/>
      <w:numFmt w:val="bullet"/>
      <w:lvlText w:val="•"/>
      <w:lvlJc w:val="left"/>
      <w:pPr>
        <w:tabs>
          <w:tab w:val="num" w:pos="720"/>
        </w:tabs>
        <w:ind w:left="720" w:hanging="360"/>
      </w:pPr>
      <w:rPr>
        <w:rFonts w:ascii="Arial" w:hAnsi="Arial" w:hint="default"/>
      </w:rPr>
    </w:lvl>
    <w:lvl w:ilvl="1" w:tplc="52A87F5E">
      <w:start w:val="1"/>
      <w:numFmt w:val="bullet"/>
      <w:lvlText w:val="•"/>
      <w:lvlJc w:val="left"/>
      <w:pPr>
        <w:tabs>
          <w:tab w:val="num" w:pos="1440"/>
        </w:tabs>
        <w:ind w:left="1440" w:hanging="360"/>
      </w:pPr>
      <w:rPr>
        <w:rFonts w:ascii="Arial" w:hAnsi="Arial" w:hint="default"/>
      </w:rPr>
    </w:lvl>
    <w:lvl w:ilvl="2" w:tplc="96E4105E" w:tentative="1">
      <w:start w:val="1"/>
      <w:numFmt w:val="bullet"/>
      <w:lvlText w:val="•"/>
      <w:lvlJc w:val="left"/>
      <w:pPr>
        <w:tabs>
          <w:tab w:val="num" w:pos="2160"/>
        </w:tabs>
        <w:ind w:left="2160" w:hanging="360"/>
      </w:pPr>
      <w:rPr>
        <w:rFonts w:ascii="Arial" w:hAnsi="Arial" w:hint="default"/>
      </w:rPr>
    </w:lvl>
    <w:lvl w:ilvl="3" w:tplc="29B697D0" w:tentative="1">
      <w:start w:val="1"/>
      <w:numFmt w:val="bullet"/>
      <w:lvlText w:val="•"/>
      <w:lvlJc w:val="left"/>
      <w:pPr>
        <w:tabs>
          <w:tab w:val="num" w:pos="2880"/>
        </w:tabs>
        <w:ind w:left="2880" w:hanging="360"/>
      </w:pPr>
      <w:rPr>
        <w:rFonts w:ascii="Arial" w:hAnsi="Arial" w:hint="default"/>
      </w:rPr>
    </w:lvl>
    <w:lvl w:ilvl="4" w:tplc="6C36B2FC" w:tentative="1">
      <w:start w:val="1"/>
      <w:numFmt w:val="bullet"/>
      <w:lvlText w:val="•"/>
      <w:lvlJc w:val="left"/>
      <w:pPr>
        <w:tabs>
          <w:tab w:val="num" w:pos="3600"/>
        </w:tabs>
        <w:ind w:left="3600" w:hanging="360"/>
      </w:pPr>
      <w:rPr>
        <w:rFonts w:ascii="Arial" w:hAnsi="Arial" w:hint="default"/>
      </w:rPr>
    </w:lvl>
    <w:lvl w:ilvl="5" w:tplc="FC04EEAA" w:tentative="1">
      <w:start w:val="1"/>
      <w:numFmt w:val="bullet"/>
      <w:lvlText w:val="•"/>
      <w:lvlJc w:val="left"/>
      <w:pPr>
        <w:tabs>
          <w:tab w:val="num" w:pos="4320"/>
        </w:tabs>
        <w:ind w:left="4320" w:hanging="360"/>
      </w:pPr>
      <w:rPr>
        <w:rFonts w:ascii="Arial" w:hAnsi="Arial" w:hint="default"/>
      </w:rPr>
    </w:lvl>
    <w:lvl w:ilvl="6" w:tplc="81923224" w:tentative="1">
      <w:start w:val="1"/>
      <w:numFmt w:val="bullet"/>
      <w:lvlText w:val="•"/>
      <w:lvlJc w:val="left"/>
      <w:pPr>
        <w:tabs>
          <w:tab w:val="num" w:pos="5040"/>
        </w:tabs>
        <w:ind w:left="5040" w:hanging="360"/>
      </w:pPr>
      <w:rPr>
        <w:rFonts w:ascii="Arial" w:hAnsi="Arial" w:hint="default"/>
      </w:rPr>
    </w:lvl>
    <w:lvl w:ilvl="7" w:tplc="129E76DC" w:tentative="1">
      <w:start w:val="1"/>
      <w:numFmt w:val="bullet"/>
      <w:lvlText w:val="•"/>
      <w:lvlJc w:val="left"/>
      <w:pPr>
        <w:tabs>
          <w:tab w:val="num" w:pos="5760"/>
        </w:tabs>
        <w:ind w:left="5760" w:hanging="360"/>
      </w:pPr>
      <w:rPr>
        <w:rFonts w:ascii="Arial" w:hAnsi="Arial" w:hint="default"/>
      </w:rPr>
    </w:lvl>
    <w:lvl w:ilvl="8" w:tplc="429E3522"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46E715D"/>
    <w:multiLevelType w:val="hybridMultilevel"/>
    <w:tmpl w:val="8B80340A"/>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7"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6"/>
  </w:num>
  <w:num w:numId="2">
    <w:abstractNumId w:val="0"/>
  </w:num>
  <w:num w:numId="3">
    <w:abstractNumId w:val="55"/>
  </w:num>
  <w:num w:numId="4">
    <w:abstractNumId w:val="50"/>
  </w:num>
  <w:num w:numId="5">
    <w:abstractNumId w:val="19"/>
  </w:num>
  <w:num w:numId="6">
    <w:abstractNumId w:val="6"/>
  </w:num>
  <w:num w:numId="7">
    <w:abstractNumId w:val="45"/>
  </w:num>
  <w:num w:numId="8">
    <w:abstractNumId w:val="22"/>
  </w:num>
  <w:num w:numId="9">
    <w:abstractNumId w:val="32"/>
  </w:num>
  <w:num w:numId="10">
    <w:abstractNumId w:val="2"/>
  </w:num>
  <w:num w:numId="11">
    <w:abstractNumId w:val="37"/>
  </w:num>
  <w:num w:numId="12">
    <w:abstractNumId w:val="16"/>
  </w:num>
  <w:num w:numId="13">
    <w:abstractNumId w:val="1"/>
  </w:num>
  <w:num w:numId="14">
    <w:abstractNumId w:val="40"/>
  </w:num>
  <w:num w:numId="15">
    <w:abstractNumId w:val="29"/>
  </w:num>
  <w:num w:numId="16">
    <w:abstractNumId w:val="42"/>
  </w:num>
  <w:num w:numId="17">
    <w:abstractNumId w:val="26"/>
  </w:num>
  <w:num w:numId="18">
    <w:abstractNumId w:val="21"/>
  </w:num>
  <w:num w:numId="19">
    <w:abstractNumId w:val="43"/>
  </w:num>
  <w:num w:numId="20">
    <w:abstractNumId w:val="57"/>
  </w:num>
  <w:num w:numId="21">
    <w:abstractNumId w:val="10"/>
  </w:num>
  <w:num w:numId="22">
    <w:abstractNumId w:val="52"/>
  </w:num>
  <w:num w:numId="23">
    <w:abstractNumId w:val="8"/>
  </w:num>
  <w:num w:numId="24">
    <w:abstractNumId w:val="17"/>
  </w:num>
  <w:num w:numId="25">
    <w:abstractNumId w:val="38"/>
  </w:num>
  <w:num w:numId="26">
    <w:abstractNumId w:val="36"/>
  </w:num>
  <w:num w:numId="27">
    <w:abstractNumId w:val="5"/>
  </w:num>
  <w:num w:numId="28">
    <w:abstractNumId w:val="47"/>
  </w:num>
  <w:num w:numId="29">
    <w:abstractNumId w:val="39"/>
  </w:num>
  <w:num w:numId="30">
    <w:abstractNumId w:val="4"/>
  </w:num>
  <w:num w:numId="31">
    <w:abstractNumId w:val="33"/>
  </w:num>
  <w:num w:numId="32">
    <w:abstractNumId w:val="13"/>
  </w:num>
  <w:num w:numId="33">
    <w:abstractNumId w:val="14"/>
  </w:num>
  <w:num w:numId="34">
    <w:abstractNumId w:val="3"/>
  </w:num>
  <w:num w:numId="35">
    <w:abstractNumId w:val="46"/>
  </w:num>
  <w:num w:numId="36">
    <w:abstractNumId w:val="41"/>
  </w:num>
  <w:num w:numId="37">
    <w:abstractNumId w:val="31"/>
  </w:num>
  <w:num w:numId="38">
    <w:abstractNumId w:val="48"/>
  </w:num>
  <w:num w:numId="39">
    <w:abstractNumId w:val="27"/>
  </w:num>
  <w:num w:numId="40">
    <w:abstractNumId w:val="18"/>
  </w:num>
  <w:num w:numId="41">
    <w:abstractNumId w:val="20"/>
  </w:num>
  <w:num w:numId="42">
    <w:abstractNumId w:val="30"/>
  </w:num>
  <w:num w:numId="43">
    <w:abstractNumId w:val="11"/>
  </w:num>
  <w:num w:numId="44">
    <w:abstractNumId w:val="12"/>
  </w:num>
  <w:num w:numId="45">
    <w:abstractNumId w:val="24"/>
  </w:num>
  <w:num w:numId="46">
    <w:abstractNumId w:val="23"/>
  </w:num>
  <w:num w:numId="47">
    <w:abstractNumId w:val="51"/>
  </w:num>
  <w:num w:numId="48">
    <w:abstractNumId w:val="44"/>
  </w:num>
  <w:num w:numId="49">
    <w:abstractNumId w:val="35"/>
  </w:num>
  <w:num w:numId="50">
    <w:abstractNumId w:val="25"/>
  </w:num>
  <w:num w:numId="51">
    <w:abstractNumId w:val="28"/>
  </w:num>
  <w:num w:numId="52">
    <w:abstractNumId w:val="7"/>
  </w:num>
  <w:num w:numId="53">
    <w:abstractNumId w:val="9"/>
  </w:num>
  <w:num w:numId="54">
    <w:abstractNumId w:val="54"/>
  </w:num>
  <w:num w:numId="55">
    <w:abstractNumId w:val="34"/>
  </w:num>
  <w:num w:numId="56">
    <w:abstractNumId w:val="49"/>
  </w:num>
  <w:num w:numId="57">
    <w:abstractNumId w:val="53"/>
  </w:num>
  <w:num w:numId="58">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CE2"/>
    <w:rsid w:val="0000189D"/>
    <w:rsid w:val="000018FD"/>
    <w:rsid w:val="00001ECB"/>
    <w:rsid w:val="00001F9D"/>
    <w:rsid w:val="0000279E"/>
    <w:rsid w:val="00002A63"/>
    <w:rsid w:val="00002BCB"/>
    <w:rsid w:val="000031DB"/>
    <w:rsid w:val="0000485C"/>
    <w:rsid w:val="00004CBB"/>
    <w:rsid w:val="00004DD6"/>
    <w:rsid w:val="00005B9C"/>
    <w:rsid w:val="00005BB3"/>
    <w:rsid w:val="0000637A"/>
    <w:rsid w:val="00006638"/>
    <w:rsid w:val="00006B27"/>
    <w:rsid w:val="00006CEA"/>
    <w:rsid w:val="000070F4"/>
    <w:rsid w:val="000100CC"/>
    <w:rsid w:val="000102F8"/>
    <w:rsid w:val="000103D4"/>
    <w:rsid w:val="0001045D"/>
    <w:rsid w:val="00010878"/>
    <w:rsid w:val="00010941"/>
    <w:rsid w:val="00010ABE"/>
    <w:rsid w:val="00010CC1"/>
    <w:rsid w:val="00011F51"/>
    <w:rsid w:val="000128E7"/>
    <w:rsid w:val="000136D7"/>
    <w:rsid w:val="00014277"/>
    <w:rsid w:val="00014292"/>
    <w:rsid w:val="000142D1"/>
    <w:rsid w:val="0001471C"/>
    <w:rsid w:val="00014788"/>
    <w:rsid w:val="00015498"/>
    <w:rsid w:val="000157C3"/>
    <w:rsid w:val="00015C97"/>
    <w:rsid w:val="00015EB0"/>
    <w:rsid w:val="000163C8"/>
    <w:rsid w:val="00016D69"/>
    <w:rsid w:val="00016F7A"/>
    <w:rsid w:val="000173BE"/>
    <w:rsid w:val="00017714"/>
    <w:rsid w:val="00017E1F"/>
    <w:rsid w:val="00017F21"/>
    <w:rsid w:val="00020681"/>
    <w:rsid w:val="00020934"/>
    <w:rsid w:val="00020C72"/>
    <w:rsid w:val="0002147F"/>
    <w:rsid w:val="00021588"/>
    <w:rsid w:val="00021A6B"/>
    <w:rsid w:val="00021D56"/>
    <w:rsid w:val="0002227D"/>
    <w:rsid w:val="000226D9"/>
    <w:rsid w:val="0002270C"/>
    <w:rsid w:val="00022CB4"/>
    <w:rsid w:val="00022DD6"/>
    <w:rsid w:val="000233F8"/>
    <w:rsid w:val="000235C8"/>
    <w:rsid w:val="00023D1A"/>
    <w:rsid w:val="00024124"/>
    <w:rsid w:val="0002462D"/>
    <w:rsid w:val="00024A15"/>
    <w:rsid w:val="0002717D"/>
    <w:rsid w:val="000273FD"/>
    <w:rsid w:val="0002784B"/>
    <w:rsid w:val="00027FF2"/>
    <w:rsid w:val="00030711"/>
    <w:rsid w:val="00030C37"/>
    <w:rsid w:val="00030D7A"/>
    <w:rsid w:val="00032856"/>
    <w:rsid w:val="00032DA9"/>
    <w:rsid w:val="000331C5"/>
    <w:rsid w:val="000334C6"/>
    <w:rsid w:val="00033B21"/>
    <w:rsid w:val="00034348"/>
    <w:rsid w:val="00034380"/>
    <w:rsid w:val="00034F23"/>
    <w:rsid w:val="00035968"/>
    <w:rsid w:val="00035E18"/>
    <w:rsid w:val="000361F9"/>
    <w:rsid w:val="00036A9C"/>
    <w:rsid w:val="00037342"/>
    <w:rsid w:val="0003764F"/>
    <w:rsid w:val="000377D9"/>
    <w:rsid w:val="00041176"/>
    <w:rsid w:val="00041699"/>
    <w:rsid w:val="00041763"/>
    <w:rsid w:val="00042521"/>
    <w:rsid w:val="00042B12"/>
    <w:rsid w:val="00042C44"/>
    <w:rsid w:val="0004355E"/>
    <w:rsid w:val="000439EB"/>
    <w:rsid w:val="000448CD"/>
    <w:rsid w:val="00045AC9"/>
    <w:rsid w:val="00046452"/>
    <w:rsid w:val="00047353"/>
    <w:rsid w:val="000504C6"/>
    <w:rsid w:val="000508BE"/>
    <w:rsid w:val="0005100C"/>
    <w:rsid w:val="000513AA"/>
    <w:rsid w:val="0005168C"/>
    <w:rsid w:val="00051C62"/>
    <w:rsid w:val="00052402"/>
    <w:rsid w:val="000528A1"/>
    <w:rsid w:val="00052903"/>
    <w:rsid w:val="00052F24"/>
    <w:rsid w:val="00053BC7"/>
    <w:rsid w:val="0005511E"/>
    <w:rsid w:val="0005587E"/>
    <w:rsid w:val="00055ACB"/>
    <w:rsid w:val="00055B59"/>
    <w:rsid w:val="00055FCB"/>
    <w:rsid w:val="00056614"/>
    <w:rsid w:val="00056727"/>
    <w:rsid w:val="0005679F"/>
    <w:rsid w:val="00056AA6"/>
    <w:rsid w:val="00057D7C"/>
    <w:rsid w:val="00057DC6"/>
    <w:rsid w:val="00060776"/>
    <w:rsid w:val="00061231"/>
    <w:rsid w:val="000612FA"/>
    <w:rsid w:val="00061AEE"/>
    <w:rsid w:val="00062119"/>
    <w:rsid w:val="000621A7"/>
    <w:rsid w:val="00062B52"/>
    <w:rsid w:val="00062CD7"/>
    <w:rsid w:val="00062D7E"/>
    <w:rsid w:val="000636C4"/>
    <w:rsid w:val="0006398A"/>
    <w:rsid w:val="00063D43"/>
    <w:rsid w:val="0006479C"/>
    <w:rsid w:val="00064D75"/>
    <w:rsid w:val="00065781"/>
    <w:rsid w:val="00065AFD"/>
    <w:rsid w:val="000662A0"/>
    <w:rsid w:val="00066385"/>
    <w:rsid w:val="000665C4"/>
    <w:rsid w:val="000669C9"/>
    <w:rsid w:val="000676F6"/>
    <w:rsid w:val="00067BB3"/>
    <w:rsid w:val="00071F68"/>
    <w:rsid w:val="00072520"/>
    <w:rsid w:val="00072B01"/>
    <w:rsid w:val="00073539"/>
    <w:rsid w:val="00073742"/>
    <w:rsid w:val="00073D8E"/>
    <w:rsid w:val="00074060"/>
    <w:rsid w:val="000745C9"/>
    <w:rsid w:val="00074975"/>
    <w:rsid w:val="00074ACD"/>
    <w:rsid w:val="00074F68"/>
    <w:rsid w:val="00075785"/>
    <w:rsid w:val="00076BFC"/>
    <w:rsid w:val="00076E96"/>
    <w:rsid w:val="0007708D"/>
    <w:rsid w:val="000773F6"/>
    <w:rsid w:val="00077414"/>
    <w:rsid w:val="00080662"/>
    <w:rsid w:val="000808EB"/>
    <w:rsid w:val="00080E0B"/>
    <w:rsid w:val="00081A4D"/>
    <w:rsid w:val="00081D85"/>
    <w:rsid w:val="00081F94"/>
    <w:rsid w:val="00082A4B"/>
    <w:rsid w:val="00082DBA"/>
    <w:rsid w:val="00082ED3"/>
    <w:rsid w:val="00084DE6"/>
    <w:rsid w:val="000853A2"/>
    <w:rsid w:val="000855F8"/>
    <w:rsid w:val="00085B56"/>
    <w:rsid w:val="00087308"/>
    <w:rsid w:val="00087C4D"/>
    <w:rsid w:val="00090188"/>
    <w:rsid w:val="000915AD"/>
    <w:rsid w:val="00091862"/>
    <w:rsid w:val="00091DC2"/>
    <w:rsid w:val="000923F1"/>
    <w:rsid w:val="000924C2"/>
    <w:rsid w:val="00092841"/>
    <w:rsid w:val="00093B73"/>
    <w:rsid w:val="00094BCC"/>
    <w:rsid w:val="00095318"/>
    <w:rsid w:val="000958B4"/>
    <w:rsid w:val="00095BBB"/>
    <w:rsid w:val="0009638B"/>
    <w:rsid w:val="00096863"/>
    <w:rsid w:val="000969B3"/>
    <w:rsid w:val="000969C4"/>
    <w:rsid w:val="00096B3D"/>
    <w:rsid w:val="00096DAC"/>
    <w:rsid w:val="00097D1B"/>
    <w:rsid w:val="000A014E"/>
    <w:rsid w:val="000A05CD"/>
    <w:rsid w:val="000A15A8"/>
    <w:rsid w:val="000A186C"/>
    <w:rsid w:val="000A18B2"/>
    <w:rsid w:val="000A1CF2"/>
    <w:rsid w:val="000A3090"/>
    <w:rsid w:val="000A3ADB"/>
    <w:rsid w:val="000A4296"/>
    <w:rsid w:val="000A4792"/>
    <w:rsid w:val="000A4FBE"/>
    <w:rsid w:val="000A518C"/>
    <w:rsid w:val="000A5923"/>
    <w:rsid w:val="000A5A35"/>
    <w:rsid w:val="000A5D02"/>
    <w:rsid w:val="000A5FD4"/>
    <w:rsid w:val="000A66F1"/>
    <w:rsid w:val="000A6A64"/>
    <w:rsid w:val="000A7506"/>
    <w:rsid w:val="000A7610"/>
    <w:rsid w:val="000A77DB"/>
    <w:rsid w:val="000A7879"/>
    <w:rsid w:val="000A7EE2"/>
    <w:rsid w:val="000B01B5"/>
    <w:rsid w:val="000B02C4"/>
    <w:rsid w:val="000B06D1"/>
    <w:rsid w:val="000B0B02"/>
    <w:rsid w:val="000B0E26"/>
    <w:rsid w:val="000B18FA"/>
    <w:rsid w:val="000B1999"/>
    <w:rsid w:val="000B1AAD"/>
    <w:rsid w:val="000B2292"/>
    <w:rsid w:val="000B25F1"/>
    <w:rsid w:val="000B2E02"/>
    <w:rsid w:val="000B31CF"/>
    <w:rsid w:val="000B3200"/>
    <w:rsid w:val="000B337F"/>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EEF"/>
    <w:rsid w:val="000B7688"/>
    <w:rsid w:val="000B7CF1"/>
    <w:rsid w:val="000C07CE"/>
    <w:rsid w:val="000C1603"/>
    <w:rsid w:val="000C219C"/>
    <w:rsid w:val="000C2221"/>
    <w:rsid w:val="000C22BA"/>
    <w:rsid w:val="000C26D5"/>
    <w:rsid w:val="000C2C02"/>
    <w:rsid w:val="000C3623"/>
    <w:rsid w:val="000C41E1"/>
    <w:rsid w:val="000C43D9"/>
    <w:rsid w:val="000C4D4A"/>
    <w:rsid w:val="000C5247"/>
    <w:rsid w:val="000C5423"/>
    <w:rsid w:val="000C5717"/>
    <w:rsid w:val="000C59D1"/>
    <w:rsid w:val="000C5DD4"/>
    <w:rsid w:val="000C6525"/>
    <w:rsid w:val="000C6C83"/>
    <w:rsid w:val="000D07D1"/>
    <w:rsid w:val="000D1838"/>
    <w:rsid w:val="000D1E4C"/>
    <w:rsid w:val="000D2C3E"/>
    <w:rsid w:val="000D4097"/>
    <w:rsid w:val="000D4D36"/>
    <w:rsid w:val="000D515E"/>
    <w:rsid w:val="000D57AB"/>
    <w:rsid w:val="000D5C46"/>
    <w:rsid w:val="000D5CAF"/>
    <w:rsid w:val="000D5EC8"/>
    <w:rsid w:val="000D653E"/>
    <w:rsid w:val="000D6695"/>
    <w:rsid w:val="000D6917"/>
    <w:rsid w:val="000D6E7F"/>
    <w:rsid w:val="000D6F08"/>
    <w:rsid w:val="000D6FCB"/>
    <w:rsid w:val="000D705F"/>
    <w:rsid w:val="000D71AE"/>
    <w:rsid w:val="000D7313"/>
    <w:rsid w:val="000D78C2"/>
    <w:rsid w:val="000D7F0F"/>
    <w:rsid w:val="000E013F"/>
    <w:rsid w:val="000E03FA"/>
    <w:rsid w:val="000E0461"/>
    <w:rsid w:val="000E0463"/>
    <w:rsid w:val="000E05BA"/>
    <w:rsid w:val="000E067C"/>
    <w:rsid w:val="000E0916"/>
    <w:rsid w:val="000E1BCE"/>
    <w:rsid w:val="000E1C03"/>
    <w:rsid w:val="000E21AA"/>
    <w:rsid w:val="000E22D3"/>
    <w:rsid w:val="000E2EA4"/>
    <w:rsid w:val="000E3A20"/>
    <w:rsid w:val="000E3E99"/>
    <w:rsid w:val="000E4410"/>
    <w:rsid w:val="000E44BA"/>
    <w:rsid w:val="000E4A91"/>
    <w:rsid w:val="000E5C66"/>
    <w:rsid w:val="000E5FCE"/>
    <w:rsid w:val="000E67E5"/>
    <w:rsid w:val="000E7848"/>
    <w:rsid w:val="000F0109"/>
    <w:rsid w:val="000F05C0"/>
    <w:rsid w:val="000F0D6C"/>
    <w:rsid w:val="000F0DB3"/>
    <w:rsid w:val="000F1648"/>
    <w:rsid w:val="000F17FB"/>
    <w:rsid w:val="000F1D4A"/>
    <w:rsid w:val="000F20E6"/>
    <w:rsid w:val="000F29DE"/>
    <w:rsid w:val="000F364B"/>
    <w:rsid w:val="000F3F7B"/>
    <w:rsid w:val="000F40DD"/>
    <w:rsid w:val="000F4440"/>
    <w:rsid w:val="000F505A"/>
    <w:rsid w:val="000F5307"/>
    <w:rsid w:val="000F538D"/>
    <w:rsid w:val="000F6834"/>
    <w:rsid w:val="000F6D45"/>
    <w:rsid w:val="000F71CF"/>
    <w:rsid w:val="000F7CE2"/>
    <w:rsid w:val="000F7E9E"/>
    <w:rsid w:val="001005D4"/>
    <w:rsid w:val="0010065D"/>
    <w:rsid w:val="001006CB"/>
    <w:rsid w:val="00100712"/>
    <w:rsid w:val="0010119B"/>
    <w:rsid w:val="001012EC"/>
    <w:rsid w:val="001018A9"/>
    <w:rsid w:val="00101DD0"/>
    <w:rsid w:val="00103ACA"/>
    <w:rsid w:val="00103D3A"/>
    <w:rsid w:val="00103FC8"/>
    <w:rsid w:val="00104130"/>
    <w:rsid w:val="00104824"/>
    <w:rsid w:val="001049D6"/>
    <w:rsid w:val="00104ADC"/>
    <w:rsid w:val="00104B9B"/>
    <w:rsid w:val="00104BA6"/>
    <w:rsid w:val="00104D38"/>
    <w:rsid w:val="00104F7A"/>
    <w:rsid w:val="001054DD"/>
    <w:rsid w:val="001061EC"/>
    <w:rsid w:val="00106332"/>
    <w:rsid w:val="0010634F"/>
    <w:rsid w:val="00106E54"/>
    <w:rsid w:val="00107CC3"/>
    <w:rsid w:val="00107E9A"/>
    <w:rsid w:val="00110232"/>
    <w:rsid w:val="001103E3"/>
    <w:rsid w:val="001104AB"/>
    <w:rsid w:val="001104CA"/>
    <w:rsid w:val="00110BDC"/>
    <w:rsid w:val="00110E71"/>
    <w:rsid w:val="00110F0D"/>
    <w:rsid w:val="00110FD1"/>
    <w:rsid w:val="00111968"/>
    <w:rsid w:val="00112AB0"/>
    <w:rsid w:val="00112C61"/>
    <w:rsid w:val="00112F0F"/>
    <w:rsid w:val="001135A3"/>
    <w:rsid w:val="00113761"/>
    <w:rsid w:val="00113C31"/>
    <w:rsid w:val="00113C41"/>
    <w:rsid w:val="00113E2D"/>
    <w:rsid w:val="00114348"/>
    <w:rsid w:val="00114407"/>
    <w:rsid w:val="00115F6E"/>
    <w:rsid w:val="0011627E"/>
    <w:rsid w:val="0011673C"/>
    <w:rsid w:val="001173A3"/>
    <w:rsid w:val="001175A5"/>
    <w:rsid w:val="001179AB"/>
    <w:rsid w:val="00117E24"/>
    <w:rsid w:val="00120739"/>
    <w:rsid w:val="001208B9"/>
    <w:rsid w:val="00120B15"/>
    <w:rsid w:val="00120EBC"/>
    <w:rsid w:val="00121749"/>
    <w:rsid w:val="00121B33"/>
    <w:rsid w:val="00121FE7"/>
    <w:rsid w:val="001221E6"/>
    <w:rsid w:val="00122A20"/>
    <w:rsid w:val="00122B6D"/>
    <w:rsid w:val="00122DC7"/>
    <w:rsid w:val="00122F47"/>
    <w:rsid w:val="001232A3"/>
    <w:rsid w:val="0012341F"/>
    <w:rsid w:val="00123FA2"/>
    <w:rsid w:val="001242F1"/>
    <w:rsid w:val="0012516E"/>
    <w:rsid w:val="001256FC"/>
    <w:rsid w:val="001259F3"/>
    <w:rsid w:val="001265F7"/>
    <w:rsid w:val="00126E1D"/>
    <w:rsid w:val="00127116"/>
    <w:rsid w:val="001272EC"/>
    <w:rsid w:val="00127492"/>
    <w:rsid w:val="00127537"/>
    <w:rsid w:val="00127E57"/>
    <w:rsid w:val="00127E76"/>
    <w:rsid w:val="0013025F"/>
    <w:rsid w:val="0013039D"/>
    <w:rsid w:val="00130999"/>
    <w:rsid w:val="00130B06"/>
    <w:rsid w:val="00130B4A"/>
    <w:rsid w:val="00130F66"/>
    <w:rsid w:val="00131592"/>
    <w:rsid w:val="001316E0"/>
    <w:rsid w:val="0013177B"/>
    <w:rsid w:val="00131A4A"/>
    <w:rsid w:val="00131F73"/>
    <w:rsid w:val="001321DB"/>
    <w:rsid w:val="001323C6"/>
    <w:rsid w:val="00132A2C"/>
    <w:rsid w:val="00133464"/>
    <w:rsid w:val="00134BEE"/>
    <w:rsid w:val="00134D51"/>
    <w:rsid w:val="00134DFD"/>
    <w:rsid w:val="00135418"/>
    <w:rsid w:val="00136837"/>
    <w:rsid w:val="0013760D"/>
    <w:rsid w:val="0014063F"/>
    <w:rsid w:val="00140C08"/>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E5D"/>
    <w:rsid w:val="00147F65"/>
    <w:rsid w:val="00150272"/>
    <w:rsid w:val="00150316"/>
    <w:rsid w:val="00150A25"/>
    <w:rsid w:val="00151437"/>
    <w:rsid w:val="0015162D"/>
    <w:rsid w:val="00151AFD"/>
    <w:rsid w:val="00151F2C"/>
    <w:rsid w:val="0015256F"/>
    <w:rsid w:val="0015289C"/>
    <w:rsid w:val="001530FD"/>
    <w:rsid w:val="0015335C"/>
    <w:rsid w:val="001536A6"/>
    <w:rsid w:val="001537C6"/>
    <w:rsid w:val="00154112"/>
    <w:rsid w:val="00154148"/>
    <w:rsid w:val="00154356"/>
    <w:rsid w:val="001545E4"/>
    <w:rsid w:val="00156109"/>
    <w:rsid w:val="001565F5"/>
    <w:rsid w:val="00156A7D"/>
    <w:rsid w:val="00156DFC"/>
    <w:rsid w:val="00156EEC"/>
    <w:rsid w:val="00157A3F"/>
    <w:rsid w:val="00160200"/>
    <w:rsid w:val="0016024D"/>
    <w:rsid w:val="00160491"/>
    <w:rsid w:val="00160B53"/>
    <w:rsid w:val="00160C1E"/>
    <w:rsid w:val="00160C38"/>
    <w:rsid w:val="00160C77"/>
    <w:rsid w:val="0016101D"/>
    <w:rsid w:val="001610F9"/>
    <w:rsid w:val="0016180C"/>
    <w:rsid w:val="00161990"/>
    <w:rsid w:val="00161B07"/>
    <w:rsid w:val="00163027"/>
    <w:rsid w:val="0016304F"/>
    <w:rsid w:val="0016337A"/>
    <w:rsid w:val="00163530"/>
    <w:rsid w:val="001651E4"/>
    <w:rsid w:val="00165ABE"/>
    <w:rsid w:val="00166524"/>
    <w:rsid w:val="00166541"/>
    <w:rsid w:val="001665F3"/>
    <w:rsid w:val="00166606"/>
    <w:rsid w:val="00166DFC"/>
    <w:rsid w:val="00167241"/>
    <w:rsid w:val="00167548"/>
    <w:rsid w:val="001701A3"/>
    <w:rsid w:val="00170E70"/>
    <w:rsid w:val="00171099"/>
    <w:rsid w:val="001710E1"/>
    <w:rsid w:val="0017116C"/>
    <w:rsid w:val="00171298"/>
    <w:rsid w:val="00171578"/>
    <w:rsid w:val="001722F6"/>
    <w:rsid w:val="00173200"/>
    <w:rsid w:val="0017372A"/>
    <w:rsid w:val="00173F91"/>
    <w:rsid w:val="00174011"/>
    <w:rsid w:val="00174106"/>
    <w:rsid w:val="0017424D"/>
    <w:rsid w:val="00174729"/>
    <w:rsid w:val="001747B4"/>
    <w:rsid w:val="00174EEC"/>
    <w:rsid w:val="0017542C"/>
    <w:rsid w:val="00176EE1"/>
    <w:rsid w:val="001775D6"/>
    <w:rsid w:val="00177815"/>
    <w:rsid w:val="00177C80"/>
    <w:rsid w:val="00177FC0"/>
    <w:rsid w:val="001801DB"/>
    <w:rsid w:val="00180D5D"/>
    <w:rsid w:val="00181F2E"/>
    <w:rsid w:val="0018203D"/>
    <w:rsid w:val="00182855"/>
    <w:rsid w:val="00183411"/>
    <w:rsid w:val="00183576"/>
    <w:rsid w:val="0018382A"/>
    <w:rsid w:val="00183A2B"/>
    <w:rsid w:val="001846B8"/>
    <w:rsid w:val="00184EF0"/>
    <w:rsid w:val="001857EA"/>
    <w:rsid w:val="00185911"/>
    <w:rsid w:val="0018699E"/>
    <w:rsid w:val="00186C97"/>
    <w:rsid w:val="00186F18"/>
    <w:rsid w:val="0018789A"/>
    <w:rsid w:val="0019079A"/>
    <w:rsid w:val="00190BD4"/>
    <w:rsid w:val="00190C90"/>
    <w:rsid w:val="0019151A"/>
    <w:rsid w:val="00191C24"/>
    <w:rsid w:val="00191CBC"/>
    <w:rsid w:val="00191E29"/>
    <w:rsid w:val="00191EFE"/>
    <w:rsid w:val="00192343"/>
    <w:rsid w:val="001928B8"/>
    <w:rsid w:val="00192A6F"/>
    <w:rsid w:val="00192BE0"/>
    <w:rsid w:val="0019349D"/>
    <w:rsid w:val="00193CB3"/>
    <w:rsid w:val="00194361"/>
    <w:rsid w:val="00194776"/>
    <w:rsid w:val="00194845"/>
    <w:rsid w:val="00194AB2"/>
    <w:rsid w:val="00195380"/>
    <w:rsid w:val="00195524"/>
    <w:rsid w:val="00195826"/>
    <w:rsid w:val="00195A32"/>
    <w:rsid w:val="00195F23"/>
    <w:rsid w:val="00196059"/>
    <w:rsid w:val="00196366"/>
    <w:rsid w:val="00196E51"/>
    <w:rsid w:val="00196FC6"/>
    <w:rsid w:val="0019710F"/>
    <w:rsid w:val="00197FCA"/>
    <w:rsid w:val="001A03F5"/>
    <w:rsid w:val="001A0607"/>
    <w:rsid w:val="001A0BB1"/>
    <w:rsid w:val="001A151C"/>
    <w:rsid w:val="001A1C61"/>
    <w:rsid w:val="001A1E54"/>
    <w:rsid w:val="001A21A9"/>
    <w:rsid w:val="001A3365"/>
    <w:rsid w:val="001A3514"/>
    <w:rsid w:val="001A38EB"/>
    <w:rsid w:val="001A3F56"/>
    <w:rsid w:val="001A3F65"/>
    <w:rsid w:val="001A49E6"/>
    <w:rsid w:val="001A4B6E"/>
    <w:rsid w:val="001A60F5"/>
    <w:rsid w:val="001A613F"/>
    <w:rsid w:val="001A6472"/>
    <w:rsid w:val="001A68BF"/>
    <w:rsid w:val="001A69F6"/>
    <w:rsid w:val="001A6B48"/>
    <w:rsid w:val="001A7165"/>
    <w:rsid w:val="001A71A6"/>
    <w:rsid w:val="001A7E69"/>
    <w:rsid w:val="001B0D78"/>
    <w:rsid w:val="001B1393"/>
    <w:rsid w:val="001B2034"/>
    <w:rsid w:val="001B283F"/>
    <w:rsid w:val="001B2FED"/>
    <w:rsid w:val="001B3721"/>
    <w:rsid w:val="001B410D"/>
    <w:rsid w:val="001B43FD"/>
    <w:rsid w:val="001B443C"/>
    <w:rsid w:val="001B4465"/>
    <w:rsid w:val="001B4DD3"/>
    <w:rsid w:val="001B5283"/>
    <w:rsid w:val="001B5286"/>
    <w:rsid w:val="001B53CA"/>
    <w:rsid w:val="001B5566"/>
    <w:rsid w:val="001B6267"/>
    <w:rsid w:val="001B6495"/>
    <w:rsid w:val="001B7778"/>
    <w:rsid w:val="001C0727"/>
    <w:rsid w:val="001C0F56"/>
    <w:rsid w:val="001C1181"/>
    <w:rsid w:val="001C1358"/>
    <w:rsid w:val="001C1508"/>
    <w:rsid w:val="001C1979"/>
    <w:rsid w:val="001C1B8D"/>
    <w:rsid w:val="001C1FCF"/>
    <w:rsid w:val="001C2127"/>
    <w:rsid w:val="001C2481"/>
    <w:rsid w:val="001C26F5"/>
    <w:rsid w:val="001C27C6"/>
    <w:rsid w:val="001C29E8"/>
    <w:rsid w:val="001C2A1D"/>
    <w:rsid w:val="001C2EB9"/>
    <w:rsid w:val="001C2FC8"/>
    <w:rsid w:val="001C319C"/>
    <w:rsid w:val="001C321A"/>
    <w:rsid w:val="001C352F"/>
    <w:rsid w:val="001C36CA"/>
    <w:rsid w:val="001C3F57"/>
    <w:rsid w:val="001C4185"/>
    <w:rsid w:val="001C4AF3"/>
    <w:rsid w:val="001C4D12"/>
    <w:rsid w:val="001C4ED6"/>
    <w:rsid w:val="001C5354"/>
    <w:rsid w:val="001C5FAB"/>
    <w:rsid w:val="001C65EB"/>
    <w:rsid w:val="001C6842"/>
    <w:rsid w:val="001C6F50"/>
    <w:rsid w:val="001C7A60"/>
    <w:rsid w:val="001D01D6"/>
    <w:rsid w:val="001D01D8"/>
    <w:rsid w:val="001D09C5"/>
    <w:rsid w:val="001D110A"/>
    <w:rsid w:val="001D119D"/>
    <w:rsid w:val="001D1231"/>
    <w:rsid w:val="001D1764"/>
    <w:rsid w:val="001D18EC"/>
    <w:rsid w:val="001D1BE8"/>
    <w:rsid w:val="001D1E28"/>
    <w:rsid w:val="001D28E3"/>
    <w:rsid w:val="001D34AD"/>
    <w:rsid w:val="001D39E9"/>
    <w:rsid w:val="001D4541"/>
    <w:rsid w:val="001D4A62"/>
    <w:rsid w:val="001D4B8A"/>
    <w:rsid w:val="001D4DAA"/>
    <w:rsid w:val="001D4EF1"/>
    <w:rsid w:val="001D5435"/>
    <w:rsid w:val="001D67BA"/>
    <w:rsid w:val="001D68AB"/>
    <w:rsid w:val="001D695F"/>
    <w:rsid w:val="001D6B18"/>
    <w:rsid w:val="001D6C22"/>
    <w:rsid w:val="001D7586"/>
    <w:rsid w:val="001D79F6"/>
    <w:rsid w:val="001D7A14"/>
    <w:rsid w:val="001D7A31"/>
    <w:rsid w:val="001D7A59"/>
    <w:rsid w:val="001D7AF1"/>
    <w:rsid w:val="001D7B89"/>
    <w:rsid w:val="001D7DDA"/>
    <w:rsid w:val="001E0755"/>
    <w:rsid w:val="001E07FB"/>
    <w:rsid w:val="001E0C07"/>
    <w:rsid w:val="001E10CD"/>
    <w:rsid w:val="001E111E"/>
    <w:rsid w:val="001E118E"/>
    <w:rsid w:val="001E15C1"/>
    <w:rsid w:val="001E1DCF"/>
    <w:rsid w:val="001E1DDD"/>
    <w:rsid w:val="001E21DB"/>
    <w:rsid w:val="001E23DC"/>
    <w:rsid w:val="001E28C5"/>
    <w:rsid w:val="001E2F40"/>
    <w:rsid w:val="001E3E02"/>
    <w:rsid w:val="001E3E8F"/>
    <w:rsid w:val="001E3FF2"/>
    <w:rsid w:val="001E4CA5"/>
    <w:rsid w:val="001E4E19"/>
    <w:rsid w:val="001E510F"/>
    <w:rsid w:val="001E6278"/>
    <w:rsid w:val="001E6A17"/>
    <w:rsid w:val="001E6D77"/>
    <w:rsid w:val="001E71E8"/>
    <w:rsid w:val="001E76C0"/>
    <w:rsid w:val="001F016C"/>
    <w:rsid w:val="001F0242"/>
    <w:rsid w:val="001F043F"/>
    <w:rsid w:val="001F084D"/>
    <w:rsid w:val="001F0B80"/>
    <w:rsid w:val="001F0F43"/>
    <w:rsid w:val="001F0F46"/>
    <w:rsid w:val="001F1421"/>
    <w:rsid w:val="001F1B27"/>
    <w:rsid w:val="001F1FA0"/>
    <w:rsid w:val="001F20D7"/>
    <w:rsid w:val="001F2167"/>
    <w:rsid w:val="001F378C"/>
    <w:rsid w:val="001F3C70"/>
    <w:rsid w:val="001F4BEB"/>
    <w:rsid w:val="001F514A"/>
    <w:rsid w:val="001F5360"/>
    <w:rsid w:val="001F53A7"/>
    <w:rsid w:val="001F556B"/>
    <w:rsid w:val="001F5594"/>
    <w:rsid w:val="001F5D69"/>
    <w:rsid w:val="001F6406"/>
    <w:rsid w:val="001F6713"/>
    <w:rsid w:val="001F74FB"/>
    <w:rsid w:val="001F7B2E"/>
    <w:rsid w:val="001F7B3E"/>
    <w:rsid w:val="002004A6"/>
    <w:rsid w:val="0020074C"/>
    <w:rsid w:val="002016AF"/>
    <w:rsid w:val="0020249B"/>
    <w:rsid w:val="002028D9"/>
    <w:rsid w:val="00203471"/>
    <w:rsid w:val="0020366A"/>
    <w:rsid w:val="0020390B"/>
    <w:rsid w:val="0020414D"/>
    <w:rsid w:val="00204214"/>
    <w:rsid w:val="00204993"/>
    <w:rsid w:val="00204E19"/>
    <w:rsid w:val="00204FA1"/>
    <w:rsid w:val="00205120"/>
    <w:rsid w:val="0020555B"/>
    <w:rsid w:val="002055BE"/>
    <w:rsid w:val="00206177"/>
    <w:rsid w:val="002064F7"/>
    <w:rsid w:val="00206BFA"/>
    <w:rsid w:val="00206D6D"/>
    <w:rsid w:val="00207141"/>
    <w:rsid w:val="0020767F"/>
    <w:rsid w:val="00207BE6"/>
    <w:rsid w:val="00210C33"/>
    <w:rsid w:val="00211138"/>
    <w:rsid w:val="00211492"/>
    <w:rsid w:val="002115E3"/>
    <w:rsid w:val="0021171A"/>
    <w:rsid w:val="0021248D"/>
    <w:rsid w:val="002129B0"/>
    <w:rsid w:val="00213537"/>
    <w:rsid w:val="00213681"/>
    <w:rsid w:val="00213A17"/>
    <w:rsid w:val="00213BAB"/>
    <w:rsid w:val="00213D65"/>
    <w:rsid w:val="00214773"/>
    <w:rsid w:val="00214AF1"/>
    <w:rsid w:val="00215606"/>
    <w:rsid w:val="00215A21"/>
    <w:rsid w:val="002168DD"/>
    <w:rsid w:val="00217B8C"/>
    <w:rsid w:val="002207A9"/>
    <w:rsid w:val="00220E0C"/>
    <w:rsid w:val="00221976"/>
    <w:rsid w:val="0022272B"/>
    <w:rsid w:val="00222A6B"/>
    <w:rsid w:val="00222E3F"/>
    <w:rsid w:val="0022412A"/>
    <w:rsid w:val="002243D0"/>
    <w:rsid w:val="00224D36"/>
    <w:rsid w:val="0022503D"/>
    <w:rsid w:val="0022538D"/>
    <w:rsid w:val="00226083"/>
    <w:rsid w:val="002262F2"/>
    <w:rsid w:val="00226DC1"/>
    <w:rsid w:val="002275F0"/>
    <w:rsid w:val="00227C4E"/>
    <w:rsid w:val="00227C6C"/>
    <w:rsid w:val="00230870"/>
    <w:rsid w:val="00230992"/>
    <w:rsid w:val="0023100E"/>
    <w:rsid w:val="002310ED"/>
    <w:rsid w:val="002319FC"/>
    <w:rsid w:val="002321A9"/>
    <w:rsid w:val="00233727"/>
    <w:rsid w:val="0023460C"/>
    <w:rsid w:val="00234C99"/>
    <w:rsid w:val="00234D4C"/>
    <w:rsid w:val="00235B7E"/>
    <w:rsid w:val="00235D5B"/>
    <w:rsid w:val="00235F1F"/>
    <w:rsid w:val="002361D9"/>
    <w:rsid w:val="0023632E"/>
    <w:rsid w:val="002379C2"/>
    <w:rsid w:val="00237B1C"/>
    <w:rsid w:val="00237CBD"/>
    <w:rsid w:val="00240BB7"/>
    <w:rsid w:val="00240E9D"/>
    <w:rsid w:val="00241153"/>
    <w:rsid w:val="00241EF1"/>
    <w:rsid w:val="00242E59"/>
    <w:rsid w:val="00242EA4"/>
    <w:rsid w:val="002430AD"/>
    <w:rsid w:val="00244FCD"/>
    <w:rsid w:val="002469A6"/>
    <w:rsid w:val="00247106"/>
    <w:rsid w:val="002477F2"/>
    <w:rsid w:val="00247C9F"/>
    <w:rsid w:val="00247CAD"/>
    <w:rsid w:val="002502E6"/>
    <w:rsid w:val="00250D1E"/>
    <w:rsid w:val="00251274"/>
    <w:rsid w:val="002515EC"/>
    <w:rsid w:val="0025161C"/>
    <w:rsid w:val="00251B91"/>
    <w:rsid w:val="0025285D"/>
    <w:rsid w:val="002534A9"/>
    <w:rsid w:val="002535F9"/>
    <w:rsid w:val="002538EC"/>
    <w:rsid w:val="00253A32"/>
    <w:rsid w:val="00253A5B"/>
    <w:rsid w:val="00255023"/>
    <w:rsid w:val="002551A7"/>
    <w:rsid w:val="002552BF"/>
    <w:rsid w:val="002557EB"/>
    <w:rsid w:val="002569E2"/>
    <w:rsid w:val="00256CBE"/>
    <w:rsid w:val="00256CEA"/>
    <w:rsid w:val="00257783"/>
    <w:rsid w:val="002609E8"/>
    <w:rsid w:val="0026128C"/>
    <w:rsid w:val="002615F8"/>
    <w:rsid w:val="002616DD"/>
    <w:rsid w:val="00261E13"/>
    <w:rsid w:val="002620BD"/>
    <w:rsid w:val="00262632"/>
    <w:rsid w:val="002626F8"/>
    <w:rsid w:val="00262957"/>
    <w:rsid w:val="0026304A"/>
    <w:rsid w:val="00263236"/>
    <w:rsid w:val="00263987"/>
    <w:rsid w:val="00263BE0"/>
    <w:rsid w:val="00264A60"/>
    <w:rsid w:val="00264B1F"/>
    <w:rsid w:val="00264D99"/>
    <w:rsid w:val="00264EA0"/>
    <w:rsid w:val="00265AB1"/>
    <w:rsid w:val="00265E6D"/>
    <w:rsid w:val="002663A5"/>
    <w:rsid w:val="00266423"/>
    <w:rsid w:val="0026692E"/>
    <w:rsid w:val="0026792B"/>
    <w:rsid w:val="00267E23"/>
    <w:rsid w:val="002706A5"/>
    <w:rsid w:val="00270C0B"/>
    <w:rsid w:val="00271024"/>
    <w:rsid w:val="00271379"/>
    <w:rsid w:val="00271D7E"/>
    <w:rsid w:val="00272257"/>
    <w:rsid w:val="002724AB"/>
    <w:rsid w:val="00272989"/>
    <w:rsid w:val="00272AA2"/>
    <w:rsid w:val="00272EE2"/>
    <w:rsid w:val="00272F9E"/>
    <w:rsid w:val="002732A5"/>
    <w:rsid w:val="0027398B"/>
    <w:rsid w:val="00273B5B"/>
    <w:rsid w:val="00273BA5"/>
    <w:rsid w:val="00273E35"/>
    <w:rsid w:val="00273E3D"/>
    <w:rsid w:val="00273ECB"/>
    <w:rsid w:val="00274231"/>
    <w:rsid w:val="0027468F"/>
    <w:rsid w:val="0027501B"/>
    <w:rsid w:val="00275DCE"/>
    <w:rsid w:val="00276659"/>
    <w:rsid w:val="00276B8C"/>
    <w:rsid w:val="00276F5A"/>
    <w:rsid w:val="002775EE"/>
    <w:rsid w:val="00277C8C"/>
    <w:rsid w:val="00277F3B"/>
    <w:rsid w:val="002801E0"/>
    <w:rsid w:val="00280309"/>
    <w:rsid w:val="00280D1E"/>
    <w:rsid w:val="00281B1F"/>
    <w:rsid w:val="00281F85"/>
    <w:rsid w:val="0028228E"/>
    <w:rsid w:val="00283055"/>
    <w:rsid w:val="00283854"/>
    <w:rsid w:val="00283A7C"/>
    <w:rsid w:val="00284106"/>
    <w:rsid w:val="002842E6"/>
    <w:rsid w:val="002842FF"/>
    <w:rsid w:val="00284717"/>
    <w:rsid w:val="00284746"/>
    <w:rsid w:val="00284B36"/>
    <w:rsid w:val="002853A7"/>
    <w:rsid w:val="00285439"/>
    <w:rsid w:val="00285517"/>
    <w:rsid w:val="00286397"/>
    <w:rsid w:val="0028655C"/>
    <w:rsid w:val="00286CA3"/>
    <w:rsid w:val="00286D5F"/>
    <w:rsid w:val="00286FCE"/>
    <w:rsid w:val="002874C6"/>
    <w:rsid w:val="0028759B"/>
    <w:rsid w:val="00287D3D"/>
    <w:rsid w:val="00287FD4"/>
    <w:rsid w:val="00290147"/>
    <w:rsid w:val="00290607"/>
    <w:rsid w:val="002907CA"/>
    <w:rsid w:val="00290D47"/>
    <w:rsid w:val="00291C60"/>
    <w:rsid w:val="00292339"/>
    <w:rsid w:val="002926D8"/>
    <w:rsid w:val="00292804"/>
    <w:rsid w:val="00292CFC"/>
    <w:rsid w:val="00293388"/>
    <w:rsid w:val="0029375D"/>
    <w:rsid w:val="00293E95"/>
    <w:rsid w:val="0029477D"/>
    <w:rsid w:val="002954C3"/>
    <w:rsid w:val="002965AE"/>
    <w:rsid w:val="002967AC"/>
    <w:rsid w:val="00296D86"/>
    <w:rsid w:val="002971C9"/>
    <w:rsid w:val="002974E9"/>
    <w:rsid w:val="002977D4"/>
    <w:rsid w:val="002A0573"/>
    <w:rsid w:val="002A096F"/>
    <w:rsid w:val="002A0A7D"/>
    <w:rsid w:val="002A153F"/>
    <w:rsid w:val="002A29D3"/>
    <w:rsid w:val="002A2AAA"/>
    <w:rsid w:val="002A305B"/>
    <w:rsid w:val="002A313D"/>
    <w:rsid w:val="002A3579"/>
    <w:rsid w:val="002A413D"/>
    <w:rsid w:val="002A4E0D"/>
    <w:rsid w:val="002A5311"/>
    <w:rsid w:val="002A545A"/>
    <w:rsid w:val="002A5EB7"/>
    <w:rsid w:val="002A6322"/>
    <w:rsid w:val="002A6BC6"/>
    <w:rsid w:val="002A7312"/>
    <w:rsid w:val="002A7EA8"/>
    <w:rsid w:val="002B0AF1"/>
    <w:rsid w:val="002B0CCE"/>
    <w:rsid w:val="002B106F"/>
    <w:rsid w:val="002B1373"/>
    <w:rsid w:val="002B13E2"/>
    <w:rsid w:val="002B1C69"/>
    <w:rsid w:val="002B2602"/>
    <w:rsid w:val="002B2A73"/>
    <w:rsid w:val="002B32F0"/>
    <w:rsid w:val="002B34B3"/>
    <w:rsid w:val="002B361F"/>
    <w:rsid w:val="002B400B"/>
    <w:rsid w:val="002B42FD"/>
    <w:rsid w:val="002B4625"/>
    <w:rsid w:val="002B4DE4"/>
    <w:rsid w:val="002B4E57"/>
    <w:rsid w:val="002B5070"/>
    <w:rsid w:val="002B57CE"/>
    <w:rsid w:val="002B58CC"/>
    <w:rsid w:val="002B6375"/>
    <w:rsid w:val="002B68BB"/>
    <w:rsid w:val="002C007D"/>
    <w:rsid w:val="002C0219"/>
    <w:rsid w:val="002C0304"/>
    <w:rsid w:val="002C0612"/>
    <w:rsid w:val="002C06B0"/>
    <w:rsid w:val="002C1357"/>
    <w:rsid w:val="002C1E06"/>
    <w:rsid w:val="002C2186"/>
    <w:rsid w:val="002C2491"/>
    <w:rsid w:val="002C24BF"/>
    <w:rsid w:val="002C2AA8"/>
    <w:rsid w:val="002C3299"/>
    <w:rsid w:val="002C36AC"/>
    <w:rsid w:val="002C3795"/>
    <w:rsid w:val="002C38E0"/>
    <w:rsid w:val="002C3E24"/>
    <w:rsid w:val="002C43CF"/>
    <w:rsid w:val="002C455D"/>
    <w:rsid w:val="002C47A5"/>
    <w:rsid w:val="002C48E7"/>
    <w:rsid w:val="002C4923"/>
    <w:rsid w:val="002C4B1D"/>
    <w:rsid w:val="002C5AD6"/>
    <w:rsid w:val="002C62BE"/>
    <w:rsid w:val="002C6583"/>
    <w:rsid w:val="002C66BC"/>
    <w:rsid w:val="002C74F2"/>
    <w:rsid w:val="002C7903"/>
    <w:rsid w:val="002C7A81"/>
    <w:rsid w:val="002C7CE9"/>
    <w:rsid w:val="002D01CF"/>
    <w:rsid w:val="002D1147"/>
    <w:rsid w:val="002D1686"/>
    <w:rsid w:val="002D22DD"/>
    <w:rsid w:val="002D2AF6"/>
    <w:rsid w:val="002D2C8C"/>
    <w:rsid w:val="002D2ECA"/>
    <w:rsid w:val="002D3656"/>
    <w:rsid w:val="002D3673"/>
    <w:rsid w:val="002D4530"/>
    <w:rsid w:val="002D537D"/>
    <w:rsid w:val="002D5916"/>
    <w:rsid w:val="002D5A93"/>
    <w:rsid w:val="002D5ECC"/>
    <w:rsid w:val="002D6224"/>
    <w:rsid w:val="002D6495"/>
    <w:rsid w:val="002D671A"/>
    <w:rsid w:val="002D6EBE"/>
    <w:rsid w:val="002D70D1"/>
    <w:rsid w:val="002D754E"/>
    <w:rsid w:val="002D776B"/>
    <w:rsid w:val="002E01A0"/>
    <w:rsid w:val="002E12CF"/>
    <w:rsid w:val="002E17ED"/>
    <w:rsid w:val="002E27D9"/>
    <w:rsid w:val="002E287B"/>
    <w:rsid w:val="002E2A96"/>
    <w:rsid w:val="002E2E1D"/>
    <w:rsid w:val="002E35BE"/>
    <w:rsid w:val="002E3B5E"/>
    <w:rsid w:val="002E3DDF"/>
    <w:rsid w:val="002E5303"/>
    <w:rsid w:val="002E57C1"/>
    <w:rsid w:val="002E6125"/>
    <w:rsid w:val="002E755D"/>
    <w:rsid w:val="002E772B"/>
    <w:rsid w:val="002E7C0F"/>
    <w:rsid w:val="002E7F12"/>
    <w:rsid w:val="002F01FD"/>
    <w:rsid w:val="002F03CB"/>
    <w:rsid w:val="002F05A2"/>
    <w:rsid w:val="002F0CD6"/>
    <w:rsid w:val="002F19CC"/>
    <w:rsid w:val="002F1A77"/>
    <w:rsid w:val="002F1E17"/>
    <w:rsid w:val="002F2B9F"/>
    <w:rsid w:val="002F2BAD"/>
    <w:rsid w:val="002F2E09"/>
    <w:rsid w:val="002F2F55"/>
    <w:rsid w:val="002F3308"/>
    <w:rsid w:val="002F3871"/>
    <w:rsid w:val="002F4608"/>
    <w:rsid w:val="002F577B"/>
    <w:rsid w:val="002F6925"/>
    <w:rsid w:val="002F6EFE"/>
    <w:rsid w:val="002F721C"/>
    <w:rsid w:val="002F79E3"/>
    <w:rsid w:val="002F7BAB"/>
    <w:rsid w:val="002F7DD2"/>
    <w:rsid w:val="003003B2"/>
    <w:rsid w:val="00300CE3"/>
    <w:rsid w:val="0030145B"/>
    <w:rsid w:val="0030169D"/>
    <w:rsid w:val="003016BB"/>
    <w:rsid w:val="0030351C"/>
    <w:rsid w:val="00303528"/>
    <w:rsid w:val="0030371F"/>
    <w:rsid w:val="00303AED"/>
    <w:rsid w:val="003040FA"/>
    <w:rsid w:val="00304353"/>
    <w:rsid w:val="00304692"/>
    <w:rsid w:val="003048A7"/>
    <w:rsid w:val="0030544C"/>
    <w:rsid w:val="0030560B"/>
    <w:rsid w:val="003058D7"/>
    <w:rsid w:val="00305FAC"/>
    <w:rsid w:val="0030601F"/>
    <w:rsid w:val="00306297"/>
    <w:rsid w:val="00306C9F"/>
    <w:rsid w:val="003073F6"/>
    <w:rsid w:val="00311844"/>
    <w:rsid w:val="0031342C"/>
    <w:rsid w:val="00313DD4"/>
    <w:rsid w:val="003141DE"/>
    <w:rsid w:val="003142F0"/>
    <w:rsid w:val="00314461"/>
    <w:rsid w:val="00314D1B"/>
    <w:rsid w:val="00314D62"/>
    <w:rsid w:val="00314DE8"/>
    <w:rsid w:val="003153EF"/>
    <w:rsid w:val="003154A2"/>
    <w:rsid w:val="0031571A"/>
    <w:rsid w:val="00315913"/>
    <w:rsid w:val="003163A4"/>
    <w:rsid w:val="00316981"/>
    <w:rsid w:val="00316BFE"/>
    <w:rsid w:val="00317265"/>
    <w:rsid w:val="00317B5B"/>
    <w:rsid w:val="00320160"/>
    <w:rsid w:val="0032021D"/>
    <w:rsid w:val="0032027B"/>
    <w:rsid w:val="00321581"/>
    <w:rsid w:val="003217BD"/>
    <w:rsid w:val="00321D6F"/>
    <w:rsid w:val="00322CBC"/>
    <w:rsid w:val="00322E41"/>
    <w:rsid w:val="00323669"/>
    <w:rsid w:val="00323A1D"/>
    <w:rsid w:val="00323BCB"/>
    <w:rsid w:val="00323C44"/>
    <w:rsid w:val="00324299"/>
    <w:rsid w:val="00325588"/>
    <w:rsid w:val="00325875"/>
    <w:rsid w:val="003263CE"/>
    <w:rsid w:val="00326A6D"/>
    <w:rsid w:val="00327363"/>
    <w:rsid w:val="00327F93"/>
    <w:rsid w:val="00327FAC"/>
    <w:rsid w:val="00330019"/>
    <w:rsid w:val="003306FD"/>
    <w:rsid w:val="003307CA"/>
    <w:rsid w:val="00330C89"/>
    <w:rsid w:val="00330E13"/>
    <w:rsid w:val="00331476"/>
    <w:rsid w:val="0033248A"/>
    <w:rsid w:val="0033267A"/>
    <w:rsid w:val="00332912"/>
    <w:rsid w:val="00332978"/>
    <w:rsid w:val="00332A20"/>
    <w:rsid w:val="00332D73"/>
    <w:rsid w:val="00332EA4"/>
    <w:rsid w:val="003339C9"/>
    <w:rsid w:val="00333DE0"/>
    <w:rsid w:val="00333ECC"/>
    <w:rsid w:val="00333F3A"/>
    <w:rsid w:val="00333F4D"/>
    <w:rsid w:val="00333FE1"/>
    <w:rsid w:val="00334063"/>
    <w:rsid w:val="00334107"/>
    <w:rsid w:val="00334423"/>
    <w:rsid w:val="00334592"/>
    <w:rsid w:val="00334B7B"/>
    <w:rsid w:val="00334EC1"/>
    <w:rsid w:val="00334F94"/>
    <w:rsid w:val="0033503D"/>
    <w:rsid w:val="00336204"/>
    <w:rsid w:val="0033620C"/>
    <w:rsid w:val="00336D8B"/>
    <w:rsid w:val="0033725B"/>
    <w:rsid w:val="003372A8"/>
    <w:rsid w:val="003372E8"/>
    <w:rsid w:val="00337A9A"/>
    <w:rsid w:val="0034003A"/>
    <w:rsid w:val="003406F5"/>
    <w:rsid w:val="00340E0F"/>
    <w:rsid w:val="00340E72"/>
    <w:rsid w:val="00340F0D"/>
    <w:rsid w:val="00342983"/>
    <w:rsid w:val="00342DF5"/>
    <w:rsid w:val="0034351E"/>
    <w:rsid w:val="0034359F"/>
    <w:rsid w:val="003437D1"/>
    <w:rsid w:val="00343A20"/>
    <w:rsid w:val="00343D8F"/>
    <w:rsid w:val="0034413A"/>
    <w:rsid w:val="00344D89"/>
    <w:rsid w:val="00344E66"/>
    <w:rsid w:val="00345EDB"/>
    <w:rsid w:val="003462F3"/>
    <w:rsid w:val="00346416"/>
    <w:rsid w:val="00346524"/>
    <w:rsid w:val="003469DE"/>
    <w:rsid w:val="00346F06"/>
    <w:rsid w:val="00346FD2"/>
    <w:rsid w:val="003478C6"/>
    <w:rsid w:val="00347C37"/>
    <w:rsid w:val="00347ED7"/>
    <w:rsid w:val="003506AB"/>
    <w:rsid w:val="003506CA"/>
    <w:rsid w:val="00350896"/>
    <w:rsid w:val="00350C00"/>
    <w:rsid w:val="00350C74"/>
    <w:rsid w:val="00350D8D"/>
    <w:rsid w:val="00351183"/>
    <w:rsid w:val="0035174B"/>
    <w:rsid w:val="0035188D"/>
    <w:rsid w:val="00351CA8"/>
    <w:rsid w:val="00351FB1"/>
    <w:rsid w:val="00352BD0"/>
    <w:rsid w:val="00352CDB"/>
    <w:rsid w:val="00352F93"/>
    <w:rsid w:val="003530C5"/>
    <w:rsid w:val="0035314C"/>
    <w:rsid w:val="00353B85"/>
    <w:rsid w:val="00354B6F"/>
    <w:rsid w:val="00354EF0"/>
    <w:rsid w:val="00355087"/>
    <w:rsid w:val="00355334"/>
    <w:rsid w:val="003554FE"/>
    <w:rsid w:val="00356453"/>
    <w:rsid w:val="0035668A"/>
    <w:rsid w:val="003567C4"/>
    <w:rsid w:val="00356B36"/>
    <w:rsid w:val="003604F9"/>
    <w:rsid w:val="003610B0"/>
    <w:rsid w:val="003616AA"/>
    <w:rsid w:val="00361BAF"/>
    <w:rsid w:val="00362286"/>
    <w:rsid w:val="00362B51"/>
    <w:rsid w:val="00362D42"/>
    <w:rsid w:val="003631EB"/>
    <w:rsid w:val="003634AA"/>
    <w:rsid w:val="00363999"/>
    <w:rsid w:val="003639E8"/>
    <w:rsid w:val="00363C5B"/>
    <w:rsid w:val="00364341"/>
    <w:rsid w:val="00364A7C"/>
    <w:rsid w:val="00364CC6"/>
    <w:rsid w:val="00364D92"/>
    <w:rsid w:val="0036603A"/>
    <w:rsid w:val="0036633B"/>
    <w:rsid w:val="00366892"/>
    <w:rsid w:val="003668AB"/>
    <w:rsid w:val="00366920"/>
    <w:rsid w:val="00366EAD"/>
    <w:rsid w:val="0036761C"/>
    <w:rsid w:val="00367816"/>
    <w:rsid w:val="00367877"/>
    <w:rsid w:val="00370162"/>
    <w:rsid w:val="00370991"/>
    <w:rsid w:val="00370BA9"/>
    <w:rsid w:val="0037173A"/>
    <w:rsid w:val="00371A95"/>
    <w:rsid w:val="00371D9B"/>
    <w:rsid w:val="0037219A"/>
    <w:rsid w:val="00372701"/>
    <w:rsid w:val="00373161"/>
    <w:rsid w:val="003736D9"/>
    <w:rsid w:val="00373BE7"/>
    <w:rsid w:val="00373DF3"/>
    <w:rsid w:val="00374382"/>
    <w:rsid w:val="00375392"/>
    <w:rsid w:val="00375B14"/>
    <w:rsid w:val="003772ED"/>
    <w:rsid w:val="0037790C"/>
    <w:rsid w:val="003815BA"/>
    <w:rsid w:val="00382183"/>
    <w:rsid w:val="00382282"/>
    <w:rsid w:val="00382289"/>
    <w:rsid w:val="003829C8"/>
    <w:rsid w:val="00382E22"/>
    <w:rsid w:val="00383789"/>
    <w:rsid w:val="00383C09"/>
    <w:rsid w:val="00383C37"/>
    <w:rsid w:val="00383D90"/>
    <w:rsid w:val="00384BA5"/>
    <w:rsid w:val="00385151"/>
    <w:rsid w:val="0038562C"/>
    <w:rsid w:val="00385D01"/>
    <w:rsid w:val="00386600"/>
    <w:rsid w:val="0038697B"/>
    <w:rsid w:val="00386E7F"/>
    <w:rsid w:val="00390134"/>
    <w:rsid w:val="00390D92"/>
    <w:rsid w:val="00391639"/>
    <w:rsid w:val="003919EB"/>
    <w:rsid w:val="003933F6"/>
    <w:rsid w:val="00393814"/>
    <w:rsid w:val="00393AEC"/>
    <w:rsid w:val="00394364"/>
    <w:rsid w:val="00394D04"/>
    <w:rsid w:val="00395582"/>
    <w:rsid w:val="003955C6"/>
    <w:rsid w:val="00395B13"/>
    <w:rsid w:val="00395B1D"/>
    <w:rsid w:val="00395C9F"/>
    <w:rsid w:val="00395CD3"/>
    <w:rsid w:val="0039659B"/>
    <w:rsid w:val="00396A2C"/>
    <w:rsid w:val="00396C78"/>
    <w:rsid w:val="00396CB6"/>
    <w:rsid w:val="00397261"/>
    <w:rsid w:val="003978B9"/>
    <w:rsid w:val="003978E6"/>
    <w:rsid w:val="00397B3E"/>
    <w:rsid w:val="00397BCC"/>
    <w:rsid w:val="00397D7A"/>
    <w:rsid w:val="003A09E8"/>
    <w:rsid w:val="003A0F3F"/>
    <w:rsid w:val="003A1952"/>
    <w:rsid w:val="003A2145"/>
    <w:rsid w:val="003A2C5C"/>
    <w:rsid w:val="003A2E03"/>
    <w:rsid w:val="003A39FB"/>
    <w:rsid w:val="003A41FF"/>
    <w:rsid w:val="003A428B"/>
    <w:rsid w:val="003A43B9"/>
    <w:rsid w:val="003A4DE5"/>
    <w:rsid w:val="003A4F06"/>
    <w:rsid w:val="003A4FAF"/>
    <w:rsid w:val="003A4FE1"/>
    <w:rsid w:val="003A51CD"/>
    <w:rsid w:val="003A59C6"/>
    <w:rsid w:val="003A59CA"/>
    <w:rsid w:val="003A6576"/>
    <w:rsid w:val="003A66A5"/>
    <w:rsid w:val="003A6A54"/>
    <w:rsid w:val="003A6A79"/>
    <w:rsid w:val="003A7134"/>
    <w:rsid w:val="003A7256"/>
    <w:rsid w:val="003A7472"/>
    <w:rsid w:val="003A7FEB"/>
    <w:rsid w:val="003B00EE"/>
    <w:rsid w:val="003B0BE9"/>
    <w:rsid w:val="003B1347"/>
    <w:rsid w:val="003B14DF"/>
    <w:rsid w:val="003B1707"/>
    <w:rsid w:val="003B23A5"/>
    <w:rsid w:val="003B27A2"/>
    <w:rsid w:val="003B284B"/>
    <w:rsid w:val="003B28F8"/>
    <w:rsid w:val="003B320A"/>
    <w:rsid w:val="003B3222"/>
    <w:rsid w:val="003B3F0D"/>
    <w:rsid w:val="003B51CF"/>
    <w:rsid w:val="003B568E"/>
    <w:rsid w:val="003B580C"/>
    <w:rsid w:val="003B5CDE"/>
    <w:rsid w:val="003B65FA"/>
    <w:rsid w:val="003B721C"/>
    <w:rsid w:val="003B77F7"/>
    <w:rsid w:val="003C0408"/>
    <w:rsid w:val="003C042E"/>
    <w:rsid w:val="003C1439"/>
    <w:rsid w:val="003C1B2A"/>
    <w:rsid w:val="003C2295"/>
    <w:rsid w:val="003C23BD"/>
    <w:rsid w:val="003C2433"/>
    <w:rsid w:val="003C280B"/>
    <w:rsid w:val="003C2943"/>
    <w:rsid w:val="003C3556"/>
    <w:rsid w:val="003C3B8C"/>
    <w:rsid w:val="003C43A6"/>
    <w:rsid w:val="003C43F9"/>
    <w:rsid w:val="003C4584"/>
    <w:rsid w:val="003C4B9A"/>
    <w:rsid w:val="003C4BFF"/>
    <w:rsid w:val="003C4DBD"/>
    <w:rsid w:val="003C4F67"/>
    <w:rsid w:val="003C55C5"/>
    <w:rsid w:val="003C5F36"/>
    <w:rsid w:val="003C600E"/>
    <w:rsid w:val="003C6709"/>
    <w:rsid w:val="003C6DD7"/>
    <w:rsid w:val="003C7A10"/>
    <w:rsid w:val="003C7AF1"/>
    <w:rsid w:val="003D0705"/>
    <w:rsid w:val="003D0E55"/>
    <w:rsid w:val="003D1853"/>
    <w:rsid w:val="003D2DDF"/>
    <w:rsid w:val="003D30D5"/>
    <w:rsid w:val="003D3518"/>
    <w:rsid w:val="003D3A81"/>
    <w:rsid w:val="003D40EC"/>
    <w:rsid w:val="003D4206"/>
    <w:rsid w:val="003D44CA"/>
    <w:rsid w:val="003D485D"/>
    <w:rsid w:val="003D519E"/>
    <w:rsid w:val="003D6002"/>
    <w:rsid w:val="003D68AD"/>
    <w:rsid w:val="003D70F1"/>
    <w:rsid w:val="003D7EE3"/>
    <w:rsid w:val="003D7FAE"/>
    <w:rsid w:val="003E0124"/>
    <w:rsid w:val="003E0162"/>
    <w:rsid w:val="003E02E1"/>
    <w:rsid w:val="003E04DC"/>
    <w:rsid w:val="003E0F12"/>
    <w:rsid w:val="003E116D"/>
    <w:rsid w:val="003E17E1"/>
    <w:rsid w:val="003E1948"/>
    <w:rsid w:val="003E1A9B"/>
    <w:rsid w:val="003E1DD4"/>
    <w:rsid w:val="003E23C3"/>
    <w:rsid w:val="003E2510"/>
    <w:rsid w:val="003E2B89"/>
    <w:rsid w:val="003E2C04"/>
    <w:rsid w:val="003E2C05"/>
    <w:rsid w:val="003E3357"/>
    <w:rsid w:val="003E36BB"/>
    <w:rsid w:val="003E39F2"/>
    <w:rsid w:val="003E3BF0"/>
    <w:rsid w:val="003E3D90"/>
    <w:rsid w:val="003E4037"/>
    <w:rsid w:val="003E427B"/>
    <w:rsid w:val="003E446E"/>
    <w:rsid w:val="003E48DA"/>
    <w:rsid w:val="003E4C34"/>
    <w:rsid w:val="003E5059"/>
    <w:rsid w:val="003E5869"/>
    <w:rsid w:val="003E5A93"/>
    <w:rsid w:val="003E64AB"/>
    <w:rsid w:val="003E66C0"/>
    <w:rsid w:val="003E6AE7"/>
    <w:rsid w:val="003E7370"/>
    <w:rsid w:val="003E78D2"/>
    <w:rsid w:val="003E7B10"/>
    <w:rsid w:val="003E7B57"/>
    <w:rsid w:val="003F0081"/>
    <w:rsid w:val="003F07AF"/>
    <w:rsid w:val="003F1A46"/>
    <w:rsid w:val="003F1A9C"/>
    <w:rsid w:val="003F1B87"/>
    <w:rsid w:val="003F1F6E"/>
    <w:rsid w:val="003F206D"/>
    <w:rsid w:val="003F232B"/>
    <w:rsid w:val="003F2884"/>
    <w:rsid w:val="003F3B21"/>
    <w:rsid w:val="003F4012"/>
    <w:rsid w:val="003F42F0"/>
    <w:rsid w:val="003F4666"/>
    <w:rsid w:val="003F4833"/>
    <w:rsid w:val="003F4CF2"/>
    <w:rsid w:val="003F4E45"/>
    <w:rsid w:val="003F4F11"/>
    <w:rsid w:val="003F5451"/>
    <w:rsid w:val="003F56BB"/>
    <w:rsid w:val="003F5BF2"/>
    <w:rsid w:val="003F6368"/>
    <w:rsid w:val="003F6B07"/>
    <w:rsid w:val="003F6C4D"/>
    <w:rsid w:val="003F707C"/>
    <w:rsid w:val="003F744D"/>
    <w:rsid w:val="0040036F"/>
    <w:rsid w:val="00400407"/>
    <w:rsid w:val="00400B6B"/>
    <w:rsid w:val="00401370"/>
    <w:rsid w:val="00401D91"/>
    <w:rsid w:val="00402460"/>
    <w:rsid w:val="0040283B"/>
    <w:rsid w:val="00402D12"/>
    <w:rsid w:val="00402E50"/>
    <w:rsid w:val="0040335F"/>
    <w:rsid w:val="00403F09"/>
    <w:rsid w:val="004049A4"/>
    <w:rsid w:val="00405210"/>
    <w:rsid w:val="00405630"/>
    <w:rsid w:val="004056C7"/>
    <w:rsid w:val="004057C4"/>
    <w:rsid w:val="00406253"/>
    <w:rsid w:val="0040657C"/>
    <w:rsid w:val="004066D9"/>
    <w:rsid w:val="00406F6F"/>
    <w:rsid w:val="00407F18"/>
    <w:rsid w:val="00410FDC"/>
    <w:rsid w:val="004115C3"/>
    <w:rsid w:val="00411BC8"/>
    <w:rsid w:val="00411FAA"/>
    <w:rsid w:val="0041201D"/>
    <w:rsid w:val="0041273B"/>
    <w:rsid w:val="004127AD"/>
    <w:rsid w:val="004127DA"/>
    <w:rsid w:val="00412B52"/>
    <w:rsid w:val="00412DBB"/>
    <w:rsid w:val="00412E40"/>
    <w:rsid w:val="004139E7"/>
    <w:rsid w:val="004148DC"/>
    <w:rsid w:val="00414F1B"/>
    <w:rsid w:val="004154DD"/>
    <w:rsid w:val="00415564"/>
    <w:rsid w:val="00416889"/>
    <w:rsid w:val="0041699C"/>
    <w:rsid w:val="00416AE3"/>
    <w:rsid w:val="00417440"/>
    <w:rsid w:val="004176DF"/>
    <w:rsid w:val="004176F5"/>
    <w:rsid w:val="00417CBE"/>
    <w:rsid w:val="00420658"/>
    <w:rsid w:val="004208D7"/>
    <w:rsid w:val="00420A30"/>
    <w:rsid w:val="00421918"/>
    <w:rsid w:val="00421CAC"/>
    <w:rsid w:val="00421CE9"/>
    <w:rsid w:val="00421F4F"/>
    <w:rsid w:val="0042283E"/>
    <w:rsid w:val="00422D1E"/>
    <w:rsid w:val="00423300"/>
    <w:rsid w:val="0042368D"/>
    <w:rsid w:val="00423DCA"/>
    <w:rsid w:val="004240BB"/>
    <w:rsid w:val="004246C9"/>
    <w:rsid w:val="004249E7"/>
    <w:rsid w:val="00424F91"/>
    <w:rsid w:val="00425DC9"/>
    <w:rsid w:val="0042607B"/>
    <w:rsid w:val="00426552"/>
    <w:rsid w:val="00426649"/>
    <w:rsid w:val="00426736"/>
    <w:rsid w:val="00427925"/>
    <w:rsid w:val="00430599"/>
    <w:rsid w:val="00431666"/>
    <w:rsid w:val="004316F4"/>
    <w:rsid w:val="00431839"/>
    <w:rsid w:val="004319C7"/>
    <w:rsid w:val="00431AFA"/>
    <w:rsid w:val="00431CD7"/>
    <w:rsid w:val="00431D4F"/>
    <w:rsid w:val="00431E2A"/>
    <w:rsid w:val="00432FC3"/>
    <w:rsid w:val="00433792"/>
    <w:rsid w:val="00434B9F"/>
    <w:rsid w:val="00434E4E"/>
    <w:rsid w:val="00435265"/>
    <w:rsid w:val="0043528F"/>
    <w:rsid w:val="00435380"/>
    <w:rsid w:val="0043551F"/>
    <w:rsid w:val="004359DC"/>
    <w:rsid w:val="00435DE0"/>
    <w:rsid w:val="0043664B"/>
    <w:rsid w:val="00436A95"/>
    <w:rsid w:val="00436F9D"/>
    <w:rsid w:val="0043726A"/>
    <w:rsid w:val="00437B03"/>
    <w:rsid w:val="004400B2"/>
    <w:rsid w:val="004405B2"/>
    <w:rsid w:val="00440E6E"/>
    <w:rsid w:val="00441E01"/>
    <w:rsid w:val="00441F05"/>
    <w:rsid w:val="004429C9"/>
    <w:rsid w:val="00442FBB"/>
    <w:rsid w:val="00443312"/>
    <w:rsid w:val="00444115"/>
    <w:rsid w:val="004441E2"/>
    <w:rsid w:val="00444A2B"/>
    <w:rsid w:val="00444BD2"/>
    <w:rsid w:val="004458F8"/>
    <w:rsid w:val="00446637"/>
    <w:rsid w:val="00446BEB"/>
    <w:rsid w:val="0044737A"/>
    <w:rsid w:val="00447E1E"/>
    <w:rsid w:val="004504DE"/>
    <w:rsid w:val="00450698"/>
    <w:rsid w:val="00450D3A"/>
    <w:rsid w:val="00451E00"/>
    <w:rsid w:val="004522CF"/>
    <w:rsid w:val="00452F24"/>
    <w:rsid w:val="00454375"/>
    <w:rsid w:val="004547B4"/>
    <w:rsid w:val="00454BF1"/>
    <w:rsid w:val="00455034"/>
    <w:rsid w:val="00455126"/>
    <w:rsid w:val="00455A2A"/>
    <w:rsid w:val="00455F74"/>
    <w:rsid w:val="00456154"/>
    <w:rsid w:val="00460650"/>
    <w:rsid w:val="00460AC6"/>
    <w:rsid w:val="00460FA4"/>
    <w:rsid w:val="00461013"/>
    <w:rsid w:val="0046200A"/>
    <w:rsid w:val="0046287B"/>
    <w:rsid w:val="00462DCE"/>
    <w:rsid w:val="004635B1"/>
    <w:rsid w:val="004636DE"/>
    <w:rsid w:val="00463DC4"/>
    <w:rsid w:val="004647F8"/>
    <w:rsid w:val="00465098"/>
    <w:rsid w:val="0046552D"/>
    <w:rsid w:val="0046553C"/>
    <w:rsid w:val="00465E60"/>
    <w:rsid w:val="00466123"/>
    <w:rsid w:val="00466137"/>
    <w:rsid w:val="00466250"/>
    <w:rsid w:val="00466BDD"/>
    <w:rsid w:val="004675ED"/>
    <w:rsid w:val="00467926"/>
    <w:rsid w:val="00467A3F"/>
    <w:rsid w:val="00470A5A"/>
    <w:rsid w:val="004711D4"/>
    <w:rsid w:val="00471291"/>
    <w:rsid w:val="00471E5B"/>
    <w:rsid w:val="004720FB"/>
    <w:rsid w:val="0047233C"/>
    <w:rsid w:val="004726EA"/>
    <w:rsid w:val="00473220"/>
    <w:rsid w:val="00474243"/>
    <w:rsid w:val="004749E9"/>
    <w:rsid w:val="00475283"/>
    <w:rsid w:val="004754CC"/>
    <w:rsid w:val="00475E35"/>
    <w:rsid w:val="0047673D"/>
    <w:rsid w:val="00477097"/>
    <w:rsid w:val="00477D95"/>
    <w:rsid w:val="00477E12"/>
    <w:rsid w:val="00477FBC"/>
    <w:rsid w:val="004802C1"/>
    <w:rsid w:val="00480A0C"/>
    <w:rsid w:val="00481587"/>
    <w:rsid w:val="0048182A"/>
    <w:rsid w:val="00481E41"/>
    <w:rsid w:val="00481FB9"/>
    <w:rsid w:val="00481FDA"/>
    <w:rsid w:val="0048230B"/>
    <w:rsid w:val="004826D8"/>
    <w:rsid w:val="0048271D"/>
    <w:rsid w:val="0048282B"/>
    <w:rsid w:val="0048297E"/>
    <w:rsid w:val="004831CD"/>
    <w:rsid w:val="004837D5"/>
    <w:rsid w:val="004839F3"/>
    <w:rsid w:val="0048419E"/>
    <w:rsid w:val="0048445F"/>
    <w:rsid w:val="00484A6D"/>
    <w:rsid w:val="00484B52"/>
    <w:rsid w:val="00484F1A"/>
    <w:rsid w:val="0048520F"/>
    <w:rsid w:val="004853D2"/>
    <w:rsid w:val="00486D00"/>
    <w:rsid w:val="00486E93"/>
    <w:rsid w:val="004876B8"/>
    <w:rsid w:val="00487AAD"/>
    <w:rsid w:val="004903CA"/>
    <w:rsid w:val="004904AA"/>
    <w:rsid w:val="00490F6A"/>
    <w:rsid w:val="0049111A"/>
    <w:rsid w:val="0049210A"/>
    <w:rsid w:val="0049287D"/>
    <w:rsid w:val="0049327F"/>
    <w:rsid w:val="00494081"/>
    <w:rsid w:val="004940A5"/>
    <w:rsid w:val="0049481F"/>
    <w:rsid w:val="00494B40"/>
    <w:rsid w:val="00495720"/>
    <w:rsid w:val="0049601D"/>
    <w:rsid w:val="00496750"/>
    <w:rsid w:val="004A02D7"/>
    <w:rsid w:val="004A0813"/>
    <w:rsid w:val="004A23DA"/>
    <w:rsid w:val="004A2484"/>
    <w:rsid w:val="004A25F3"/>
    <w:rsid w:val="004A26CE"/>
    <w:rsid w:val="004A284C"/>
    <w:rsid w:val="004A4081"/>
    <w:rsid w:val="004A49A5"/>
    <w:rsid w:val="004A49D2"/>
    <w:rsid w:val="004A50B8"/>
    <w:rsid w:val="004A5113"/>
    <w:rsid w:val="004A57E1"/>
    <w:rsid w:val="004A5A84"/>
    <w:rsid w:val="004A6852"/>
    <w:rsid w:val="004A6E10"/>
    <w:rsid w:val="004A7AD7"/>
    <w:rsid w:val="004A7FB0"/>
    <w:rsid w:val="004B0070"/>
    <w:rsid w:val="004B01FC"/>
    <w:rsid w:val="004B0686"/>
    <w:rsid w:val="004B1B05"/>
    <w:rsid w:val="004B1FB9"/>
    <w:rsid w:val="004B2E13"/>
    <w:rsid w:val="004B2F38"/>
    <w:rsid w:val="004B430F"/>
    <w:rsid w:val="004B43C6"/>
    <w:rsid w:val="004B4E85"/>
    <w:rsid w:val="004B57CC"/>
    <w:rsid w:val="004B607F"/>
    <w:rsid w:val="004B619E"/>
    <w:rsid w:val="004B6258"/>
    <w:rsid w:val="004B6341"/>
    <w:rsid w:val="004B660A"/>
    <w:rsid w:val="004B67F0"/>
    <w:rsid w:val="004B7D36"/>
    <w:rsid w:val="004C00EC"/>
    <w:rsid w:val="004C0103"/>
    <w:rsid w:val="004C07C4"/>
    <w:rsid w:val="004C0FCC"/>
    <w:rsid w:val="004C126F"/>
    <w:rsid w:val="004C1508"/>
    <w:rsid w:val="004C1910"/>
    <w:rsid w:val="004C1FF3"/>
    <w:rsid w:val="004C250F"/>
    <w:rsid w:val="004C252D"/>
    <w:rsid w:val="004C2750"/>
    <w:rsid w:val="004C326A"/>
    <w:rsid w:val="004C3449"/>
    <w:rsid w:val="004C3DEE"/>
    <w:rsid w:val="004C4A5A"/>
    <w:rsid w:val="004C4AF6"/>
    <w:rsid w:val="004C4D1E"/>
    <w:rsid w:val="004C548A"/>
    <w:rsid w:val="004C54D2"/>
    <w:rsid w:val="004C5D5B"/>
    <w:rsid w:val="004C6011"/>
    <w:rsid w:val="004C6147"/>
    <w:rsid w:val="004C6596"/>
    <w:rsid w:val="004C7916"/>
    <w:rsid w:val="004C7B48"/>
    <w:rsid w:val="004C7D22"/>
    <w:rsid w:val="004D0070"/>
    <w:rsid w:val="004D00BD"/>
    <w:rsid w:val="004D020D"/>
    <w:rsid w:val="004D066C"/>
    <w:rsid w:val="004D0BCB"/>
    <w:rsid w:val="004D0F38"/>
    <w:rsid w:val="004D1B78"/>
    <w:rsid w:val="004D1B94"/>
    <w:rsid w:val="004D2C95"/>
    <w:rsid w:val="004D2EC2"/>
    <w:rsid w:val="004D3126"/>
    <w:rsid w:val="004D34EC"/>
    <w:rsid w:val="004D4884"/>
    <w:rsid w:val="004D52A6"/>
    <w:rsid w:val="004D5800"/>
    <w:rsid w:val="004D584F"/>
    <w:rsid w:val="004D6004"/>
    <w:rsid w:val="004D602D"/>
    <w:rsid w:val="004D626D"/>
    <w:rsid w:val="004D6693"/>
    <w:rsid w:val="004D66B5"/>
    <w:rsid w:val="004D7B88"/>
    <w:rsid w:val="004E032A"/>
    <w:rsid w:val="004E04A6"/>
    <w:rsid w:val="004E0505"/>
    <w:rsid w:val="004E0F27"/>
    <w:rsid w:val="004E1425"/>
    <w:rsid w:val="004E1903"/>
    <w:rsid w:val="004E2056"/>
    <w:rsid w:val="004E24D9"/>
    <w:rsid w:val="004E286E"/>
    <w:rsid w:val="004E2BA3"/>
    <w:rsid w:val="004E2C1D"/>
    <w:rsid w:val="004E31F3"/>
    <w:rsid w:val="004E3712"/>
    <w:rsid w:val="004E3E32"/>
    <w:rsid w:val="004E462B"/>
    <w:rsid w:val="004E5264"/>
    <w:rsid w:val="004E6456"/>
    <w:rsid w:val="004E667E"/>
    <w:rsid w:val="004E6C71"/>
    <w:rsid w:val="004E6D43"/>
    <w:rsid w:val="004E71A3"/>
    <w:rsid w:val="004E76FB"/>
    <w:rsid w:val="004E7ADA"/>
    <w:rsid w:val="004E7E15"/>
    <w:rsid w:val="004F007E"/>
    <w:rsid w:val="004F08FE"/>
    <w:rsid w:val="004F0B1F"/>
    <w:rsid w:val="004F11D2"/>
    <w:rsid w:val="004F120D"/>
    <w:rsid w:val="004F1BDE"/>
    <w:rsid w:val="004F1D29"/>
    <w:rsid w:val="004F2170"/>
    <w:rsid w:val="004F30C2"/>
    <w:rsid w:val="004F34C3"/>
    <w:rsid w:val="004F3A56"/>
    <w:rsid w:val="004F3F9C"/>
    <w:rsid w:val="004F3FFA"/>
    <w:rsid w:val="004F43B7"/>
    <w:rsid w:val="004F4808"/>
    <w:rsid w:val="004F5198"/>
    <w:rsid w:val="004F73A6"/>
    <w:rsid w:val="004F7A3C"/>
    <w:rsid w:val="0050027D"/>
    <w:rsid w:val="00501114"/>
    <w:rsid w:val="00501305"/>
    <w:rsid w:val="0050179C"/>
    <w:rsid w:val="00501A9A"/>
    <w:rsid w:val="00501ECD"/>
    <w:rsid w:val="00502B39"/>
    <w:rsid w:val="0050318B"/>
    <w:rsid w:val="005034EE"/>
    <w:rsid w:val="00503600"/>
    <w:rsid w:val="00503D0E"/>
    <w:rsid w:val="0050425E"/>
    <w:rsid w:val="00504784"/>
    <w:rsid w:val="005050B8"/>
    <w:rsid w:val="005050C7"/>
    <w:rsid w:val="005059BE"/>
    <w:rsid w:val="00506325"/>
    <w:rsid w:val="00506D40"/>
    <w:rsid w:val="005072EC"/>
    <w:rsid w:val="00507C4A"/>
    <w:rsid w:val="005100B7"/>
    <w:rsid w:val="00510403"/>
    <w:rsid w:val="00510BF2"/>
    <w:rsid w:val="00511273"/>
    <w:rsid w:val="00511AB7"/>
    <w:rsid w:val="00511AE0"/>
    <w:rsid w:val="005123E8"/>
    <w:rsid w:val="00512D19"/>
    <w:rsid w:val="00513748"/>
    <w:rsid w:val="00513BBA"/>
    <w:rsid w:val="00513EE8"/>
    <w:rsid w:val="00514A3B"/>
    <w:rsid w:val="00514D60"/>
    <w:rsid w:val="00514E09"/>
    <w:rsid w:val="00514ECF"/>
    <w:rsid w:val="00515ABD"/>
    <w:rsid w:val="00516288"/>
    <w:rsid w:val="005170B0"/>
    <w:rsid w:val="00517747"/>
    <w:rsid w:val="0051799E"/>
    <w:rsid w:val="00517D5E"/>
    <w:rsid w:val="00517F29"/>
    <w:rsid w:val="00520792"/>
    <w:rsid w:val="0052189A"/>
    <w:rsid w:val="00522349"/>
    <w:rsid w:val="00522AAF"/>
    <w:rsid w:val="00522EB0"/>
    <w:rsid w:val="00523755"/>
    <w:rsid w:val="00523BEE"/>
    <w:rsid w:val="00524368"/>
    <w:rsid w:val="005243C2"/>
    <w:rsid w:val="005245D8"/>
    <w:rsid w:val="00524C0D"/>
    <w:rsid w:val="00525466"/>
    <w:rsid w:val="00525F3A"/>
    <w:rsid w:val="00526120"/>
    <w:rsid w:val="00526A6C"/>
    <w:rsid w:val="00526EAA"/>
    <w:rsid w:val="005275C1"/>
    <w:rsid w:val="00527E4E"/>
    <w:rsid w:val="005300C6"/>
    <w:rsid w:val="0053057F"/>
    <w:rsid w:val="0053079F"/>
    <w:rsid w:val="005309CF"/>
    <w:rsid w:val="00530EF3"/>
    <w:rsid w:val="005314A7"/>
    <w:rsid w:val="005318F9"/>
    <w:rsid w:val="00531EB8"/>
    <w:rsid w:val="00531EE5"/>
    <w:rsid w:val="00532547"/>
    <w:rsid w:val="00532596"/>
    <w:rsid w:val="00532907"/>
    <w:rsid w:val="00532D9F"/>
    <w:rsid w:val="00532E94"/>
    <w:rsid w:val="00533310"/>
    <w:rsid w:val="00533380"/>
    <w:rsid w:val="00533887"/>
    <w:rsid w:val="005338EB"/>
    <w:rsid w:val="00533AA0"/>
    <w:rsid w:val="005345B5"/>
    <w:rsid w:val="005353C3"/>
    <w:rsid w:val="005355CF"/>
    <w:rsid w:val="00535A5E"/>
    <w:rsid w:val="00535F9D"/>
    <w:rsid w:val="005364C8"/>
    <w:rsid w:val="005366EA"/>
    <w:rsid w:val="005373E5"/>
    <w:rsid w:val="00537CE0"/>
    <w:rsid w:val="00540316"/>
    <w:rsid w:val="005406C5"/>
    <w:rsid w:val="0054106C"/>
    <w:rsid w:val="005410AD"/>
    <w:rsid w:val="005418F3"/>
    <w:rsid w:val="00541B83"/>
    <w:rsid w:val="00541C5C"/>
    <w:rsid w:val="00542E9B"/>
    <w:rsid w:val="00542EC5"/>
    <w:rsid w:val="00542EC7"/>
    <w:rsid w:val="00542F24"/>
    <w:rsid w:val="00543483"/>
    <w:rsid w:val="005436FA"/>
    <w:rsid w:val="00543EA0"/>
    <w:rsid w:val="00543FE1"/>
    <w:rsid w:val="005444E9"/>
    <w:rsid w:val="00544B52"/>
    <w:rsid w:val="00544F50"/>
    <w:rsid w:val="00545173"/>
    <w:rsid w:val="00545745"/>
    <w:rsid w:val="005472D9"/>
    <w:rsid w:val="005475AB"/>
    <w:rsid w:val="00547B3A"/>
    <w:rsid w:val="00551185"/>
    <w:rsid w:val="00551D20"/>
    <w:rsid w:val="0055343D"/>
    <w:rsid w:val="005535E1"/>
    <w:rsid w:val="0055402C"/>
    <w:rsid w:val="005543C7"/>
    <w:rsid w:val="005544AB"/>
    <w:rsid w:val="00554B9B"/>
    <w:rsid w:val="00555020"/>
    <w:rsid w:val="00555A24"/>
    <w:rsid w:val="00555AC8"/>
    <w:rsid w:val="00555BC3"/>
    <w:rsid w:val="00555F7F"/>
    <w:rsid w:val="005562C0"/>
    <w:rsid w:val="00557354"/>
    <w:rsid w:val="00560E9C"/>
    <w:rsid w:val="00560FE4"/>
    <w:rsid w:val="00561962"/>
    <w:rsid w:val="00562AD2"/>
    <w:rsid w:val="00562DB5"/>
    <w:rsid w:val="005631F2"/>
    <w:rsid w:val="00563A7F"/>
    <w:rsid w:val="005649F3"/>
    <w:rsid w:val="00564FF8"/>
    <w:rsid w:val="00565B18"/>
    <w:rsid w:val="00565D6D"/>
    <w:rsid w:val="00565FF9"/>
    <w:rsid w:val="00566AB9"/>
    <w:rsid w:val="005678C7"/>
    <w:rsid w:val="00570251"/>
    <w:rsid w:val="005705C9"/>
    <w:rsid w:val="005715A1"/>
    <w:rsid w:val="00572009"/>
    <w:rsid w:val="00572012"/>
    <w:rsid w:val="00572A00"/>
    <w:rsid w:val="00572BD7"/>
    <w:rsid w:val="00572CE3"/>
    <w:rsid w:val="00572D23"/>
    <w:rsid w:val="00573049"/>
    <w:rsid w:val="00574AE5"/>
    <w:rsid w:val="00574FDC"/>
    <w:rsid w:val="00575536"/>
    <w:rsid w:val="00575F44"/>
    <w:rsid w:val="00576367"/>
    <w:rsid w:val="00576A1E"/>
    <w:rsid w:val="005802C5"/>
    <w:rsid w:val="005814D6"/>
    <w:rsid w:val="0058197E"/>
    <w:rsid w:val="00581A9B"/>
    <w:rsid w:val="00581D9C"/>
    <w:rsid w:val="00582AB3"/>
    <w:rsid w:val="005831DD"/>
    <w:rsid w:val="005833DA"/>
    <w:rsid w:val="005838EB"/>
    <w:rsid w:val="00584461"/>
    <w:rsid w:val="0058477D"/>
    <w:rsid w:val="00585116"/>
    <w:rsid w:val="00585407"/>
    <w:rsid w:val="00585BA1"/>
    <w:rsid w:val="00586508"/>
    <w:rsid w:val="00586552"/>
    <w:rsid w:val="005868A7"/>
    <w:rsid w:val="0058719A"/>
    <w:rsid w:val="00587413"/>
    <w:rsid w:val="0058774B"/>
    <w:rsid w:val="00587A6A"/>
    <w:rsid w:val="005913E5"/>
    <w:rsid w:val="00591A4B"/>
    <w:rsid w:val="00591D94"/>
    <w:rsid w:val="0059242C"/>
    <w:rsid w:val="005924F3"/>
    <w:rsid w:val="005928FB"/>
    <w:rsid w:val="00593259"/>
    <w:rsid w:val="00593295"/>
    <w:rsid w:val="005936B2"/>
    <w:rsid w:val="005939A6"/>
    <w:rsid w:val="005939B9"/>
    <w:rsid w:val="00593FA1"/>
    <w:rsid w:val="00594072"/>
    <w:rsid w:val="0059428D"/>
    <w:rsid w:val="00594E2B"/>
    <w:rsid w:val="005952C6"/>
    <w:rsid w:val="00595FEF"/>
    <w:rsid w:val="00596647"/>
    <w:rsid w:val="005973FF"/>
    <w:rsid w:val="00597E6D"/>
    <w:rsid w:val="00597EBD"/>
    <w:rsid w:val="005A0026"/>
    <w:rsid w:val="005A04F8"/>
    <w:rsid w:val="005A051C"/>
    <w:rsid w:val="005A11E1"/>
    <w:rsid w:val="005A173B"/>
    <w:rsid w:val="005A17B9"/>
    <w:rsid w:val="005A1A32"/>
    <w:rsid w:val="005A1B4C"/>
    <w:rsid w:val="005A22A2"/>
    <w:rsid w:val="005A364E"/>
    <w:rsid w:val="005A3AAD"/>
    <w:rsid w:val="005A424B"/>
    <w:rsid w:val="005A43EA"/>
    <w:rsid w:val="005A4865"/>
    <w:rsid w:val="005A4A88"/>
    <w:rsid w:val="005A4BD1"/>
    <w:rsid w:val="005A4C9C"/>
    <w:rsid w:val="005A6E75"/>
    <w:rsid w:val="005A71CE"/>
    <w:rsid w:val="005A74F0"/>
    <w:rsid w:val="005A786D"/>
    <w:rsid w:val="005A7E7D"/>
    <w:rsid w:val="005B0322"/>
    <w:rsid w:val="005B0A5A"/>
    <w:rsid w:val="005B0B5F"/>
    <w:rsid w:val="005B13AE"/>
    <w:rsid w:val="005B2765"/>
    <w:rsid w:val="005B2C9E"/>
    <w:rsid w:val="005B3450"/>
    <w:rsid w:val="005B3B5C"/>
    <w:rsid w:val="005B3F62"/>
    <w:rsid w:val="005B453C"/>
    <w:rsid w:val="005B48F0"/>
    <w:rsid w:val="005B49EC"/>
    <w:rsid w:val="005B4D56"/>
    <w:rsid w:val="005B5A47"/>
    <w:rsid w:val="005B6079"/>
    <w:rsid w:val="005B7089"/>
    <w:rsid w:val="005B76D9"/>
    <w:rsid w:val="005C03C5"/>
    <w:rsid w:val="005C03F2"/>
    <w:rsid w:val="005C076C"/>
    <w:rsid w:val="005C17FF"/>
    <w:rsid w:val="005C1930"/>
    <w:rsid w:val="005C1982"/>
    <w:rsid w:val="005C1BAB"/>
    <w:rsid w:val="005C2288"/>
    <w:rsid w:val="005C254D"/>
    <w:rsid w:val="005C2868"/>
    <w:rsid w:val="005C2AAC"/>
    <w:rsid w:val="005C2BB5"/>
    <w:rsid w:val="005C324E"/>
    <w:rsid w:val="005C3844"/>
    <w:rsid w:val="005C3B67"/>
    <w:rsid w:val="005C444B"/>
    <w:rsid w:val="005C4474"/>
    <w:rsid w:val="005C4781"/>
    <w:rsid w:val="005C4F6E"/>
    <w:rsid w:val="005C5A45"/>
    <w:rsid w:val="005C5D57"/>
    <w:rsid w:val="005C679B"/>
    <w:rsid w:val="005C7F81"/>
    <w:rsid w:val="005D0E44"/>
    <w:rsid w:val="005D157E"/>
    <w:rsid w:val="005D1D77"/>
    <w:rsid w:val="005D238E"/>
    <w:rsid w:val="005D25B3"/>
    <w:rsid w:val="005D25DE"/>
    <w:rsid w:val="005D2F66"/>
    <w:rsid w:val="005D389D"/>
    <w:rsid w:val="005D3AF6"/>
    <w:rsid w:val="005D45BD"/>
    <w:rsid w:val="005D49C5"/>
    <w:rsid w:val="005D4B4D"/>
    <w:rsid w:val="005D63F1"/>
    <w:rsid w:val="005D6479"/>
    <w:rsid w:val="005D6602"/>
    <w:rsid w:val="005D6AF8"/>
    <w:rsid w:val="005D6AFF"/>
    <w:rsid w:val="005D6F36"/>
    <w:rsid w:val="005D78D2"/>
    <w:rsid w:val="005D7A17"/>
    <w:rsid w:val="005E0923"/>
    <w:rsid w:val="005E0E85"/>
    <w:rsid w:val="005E12DB"/>
    <w:rsid w:val="005E142E"/>
    <w:rsid w:val="005E14AD"/>
    <w:rsid w:val="005E1D9E"/>
    <w:rsid w:val="005E1E11"/>
    <w:rsid w:val="005E2314"/>
    <w:rsid w:val="005E298B"/>
    <w:rsid w:val="005E2A7D"/>
    <w:rsid w:val="005E2D6B"/>
    <w:rsid w:val="005E3085"/>
    <w:rsid w:val="005E33CC"/>
    <w:rsid w:val="005E3A95"/>
    <w:rsid w:val="005E4068"/>
    <w:rsid w:val="005E4B29"/>
    <w:rsid w:val="005E68F9"/>
    <w:rsid w:val="005E6DB5"/>
    <w:rsid w:val="005E7063"/>
    <w:rsid w:val="005E7B48"/>
    <w:rsid w:val="005F045C"/>
    <w:rsid w:val="005F0A79"/>
    <w:rsid w:val="005F19BD"/>
    <w:rsid w:val="005F2589"/>
    <w:rsid w:val="005F279F"/>
    <w:rsid w:val="005F29D9"/>
    <w:rsid w:val="005F2AAC"/>
    <w:rsid w:val="005F3570"/>
    <w:rsid w:val="005F3663"/>
    <w:rsid w:val="005F3780"/>
    <w:rsid w:val="005F486A"/>
    <w:rsid w:val="005F4935"/>
    <w:rsid w:val="005F64E9"/>
    <w:rsid w:val="005F70CC"/>
    <w:rsid w:val="005F7B7C"/>
    <w:rsid w:val="00600901"/>
    <w:rsid w:val="006009D4"/>
    <w:rsid w:val="00601F31"/>
    <w:rsid w:val="00602419"/>
    <w:rsid w:val="006026D9"/>
    <w:rsid w:val="00603893"/>
    <w:rsid w:val="006038FE"/>
    <w:rsid w:val="006039F5"/>
    <w:rsid w:val="00603AFB"/>
    <w:rsid w:val="00603DCE"/>
    <w:rsid w:val="00603F10"/>
    <w:rsid w:val="00604031"/>
    <w:rsid w:val="00605985"/>
    <w:rsid w:val="00605B37"/>
    <w:rsid w:val="006060E6"/>
    <w:rsid w:val="006068B7"/>
    <w:rsid w:val="00606E8E"/>
    <w:rsid w:val="00607341"/>
    <w:rsid w:val="00607EE0"/>
    <w:rsid w:val="006108A5"/>
    <w:rsid w:val="00611084"/>
    <w:rsid w:val="00611B87"/>
    <w:rsid w:val="00611CA3"/>
    <w:rsid w:val="00612357"/>
    <w:rsid w:val="00613609"/>
    <w:rsid w:val="006136AC"/>
    <w:rsid w:val="00613930"/>
    <w:rsid w:val="00613A14"/>
    <w:rsid w:val="00613CAE"/>
    <w:rsid w:val="0061440B"/>
    <w:rsid w:val="00616117"/>
    <w:rsid w:val="00616369"/>
    <w:rsid w:val="00616572"/>
    <w:rsid w:val="00616918"/>
    <w:rsid w:val="00617B2E"/>
    <w:rsid w:val="00617D10"/>
    <w:rsid w:val="0062007A"/>
    <w:rsid w:val="006205E5"/>
    <w:rsid w:val="00620909"/>
    <w:rsid w:val="00620CCB"/>
    <w:rsid w:val="00620EDF"/>
    <w:rsid w:val="00621FC6"/>
    <w:rsid w:val="006224A9"/>
    <w:rsid w:val="00622E43"/>
    <w:rsid w:val="006234D2"/>
    <w:rsid w:val="006239E7"/>
    <w:rsid w:val="00623C72"/>
    <w:rsid w:val="00623EEF"/>
    <w:rsid w:val="006244A9"/>
    <w:rsid w:val="00624D94"/>
    <w:rsid w:val="006253D0"/>
    <w:rsid w:val="00625575"/>
    <w:rsid w:val="006265BF"/>
    <w:rsid w:val="00626694"/>
    <w:rsid w:val="0062795D"/>
    <w:rsid w:val="00627EF1"/>
    <w:rsid w:val="00630169"/>
    <w:rsid w:val="00630230"/>
    <w:rsid w:val="00630776"/>
    <w:rsid w:val="00630BE4"/>
    <w:rsid w:val="00631080"/>
    <w:rsid w:val="0063131D"/>
    <w:rsid w:val="00631C6D"/>
    <w:rsid w:val="00632C47"/>
    <w:rsid w:val="00632D31"/>
    <w:rsid w:val="00633326"/>
    <w:rsid w:val="00633627"/>
    <w:rsid w:val="00633C64"/>
    <w:rsid w:val="00634116"/>
    <w:rsid w:val="00634294"/>
    <w:rsid w:val="006343E4"/>
    <w:rsid w:val="00634661"/>
    <w:rsid w:val="00634B9D"/>
    <w:rsid w:val="00635089"/>
    <w:rsid w:val="00635943"/>
    <w:rsid w:val="006360E2"/>
    <w:rsid w:val="00636542"/>
    <w:rsid w:val="00636AFB"/>
    <w:rsid w:val="006379B2"/>
    <w:rsid w:val="00640050"/>
    <w:rsid w:val="00640367"/>
    <w:rsid w:val="0064062F"/>
    <w:rsid w:val="0064071A"/>
    <w:rsid w:val="00640FBE"/>
    <w:rsid w:val="00641156"/>
    <w:rsid w:val="00641A52"/>
    <w:rsid w:val="00641CE9"/>
    <w:rsid w:val="00642488"/>
    <w:rsid w:val="00642944"/>
    <w:rsid w:val="00643697"/>
    <w:rsid w:val="00643721"/>
    <w:rsid w:val="00643BD8"/>
    <w:rsid w:val="00643CDB"/>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ABC"/>
    <w:rsid w:val="00647B5F"/>
    <w:rsid w:val="00647D58"/>
    <w:rsid w:val="00647E4F"/>
    <w:rsid w:val="00647FD8"/>
    <w:rsid w:val="00650190"/>
    <w:rsid w:val="0065087D"/>
    <w:rsid w:val="006515DB"/>
    <w:rsid w:val="00651D98"/>
    <w:rsid w:val="006520A5"/>
    <w:rsid w:val="0065212A"/>
    <w:rsid w:val="0065212D"/>
    <w:rsid w:val="006521DA"/>
    <w:rsid w:val="006522C1"/>
    <w:rsid w:val="00652640"/>
    <w:rsid w:val="00652AD9"/>
    <w:rsid w:val="0065521A"/>
    <w:rsid w:val="00655386"/>
    <w:rsid w:val="006558A9"/>
    <w:rsid w:val="00656224"/>
    <w:rsid w:val="006567BC"/>
    <w:rsid w:val="00656C46"/>
    <w:rsid w:val="0065701E"/>
    <w:rsid w:val="00657187"/>
    <w:rsid w:val="00657518"/>
    <w:rsid w:val="006576A5"/>
    <w:rsid w:val="00660D3E"/>
    <w:rsid w:val="00660D4B"/>
    <w:rsid w:val="006613D1"/>
    <w:rsid w:val="00661F3B"/>
    <w:rsid w:val="00662789"/>
    <w:rsid w:val="006636AB"/>
    <w:rsid w:val="00663D61"/>
    <w:rsid w:val="00663E69"/>
    <w:rsid w:val="006649CB"/>
    <w:rsid w:val="00666217"/>
    <w:rsid w:val="006665F8"/>
    <w:rsid w:val="006666CD"/>
    <w:rsid w:val="00667766"/>
    <w:rsid w:val="006707C6"/>
    <w:rsid w:val="00670B5C"/>
    <w:rsid w:val="00671F5A"/>
    <w:rsid w:val="006721AA"/>
    <w:rsid w:val="00672481"/>
    <w:rsid w:val="00672980"/>
    <w:rsid w:val="006729A7"/>
    <w:rsid w:val="00672B2C"/>
    <w:rsid w:val="00673620"/>
    <w:rsid w:val="0067373F"/>
    <w:rsid w:val="006741E9"/>
    <w:rsid w:val="006742DA"/>
    <w:rsid w:val="006753BC"/>
    <w:rsid w:val="006757CC"/>
    <w:rsid w:val="006757D3"/>
    <w:rsid w:val="00675911"/>
    <w:rsid w:val="00675E69"/>
    <w:rsid w:val="00675EFE"/>
    <w:rsid w:val="00676E3C"/>
    <w:rsid w:val="00677C4C"/>
    <w:rsid w:val="006807B0"/>
    <w:rsid w:val="0068082A"/>
    <w:rsid w:val="00680D34"/>
    <w:rsid w:val="00681528"/>
    <w:rsid w:val="006816DD"/>
    <w:rsid w:val="006825F5"/>
    <w:rsid w:val="006826AA"/>
    <w:rsid w:val="006826E9"/>
    <w:rsid w:val="0068278F"/>
    <w:rsid w:val="0068304A"/>
    <w:rsid w:val="006832A3"/>
    <w:rsid w:val="00683712"/>
    <w:rsid w:val="0068383F"/>
    <w:rsid w:val="00684E5E"/>
    <w:rsid w:val="00684F53"/>
    <w:rsid w:val="00684FB7"/>
    <w:rsid w:val="0068506C"/>
    <w:rsid w:val="006852F8"/>
    <w:rsid w:val="00685325"/>
    <w:rsid w:val="006855A7"/>
    <w:rsid w:val="00685702"/>
    <w:rsid w:val="00685884"/>
    <w:rsid w:val="00685B7B"/>
    <w:rsid w:val="0068613C"/>
    <w:rsid w:val="0068668E"/>
    <w:rsid w:val="00686955"/>
    <w:rsid w:val="00686C40"/>
    <w:rsid w:val="006872AD"/>
    <w:rsid w:val="00687FE0"/>
    <w:rsid w:val="006900A2"/>
    <w:rsid w:val="0069129F"/>
    <w:rsid w:val="006915CA"/>
    <w:rsid w:val="00691685"/>
    <w:rsid w:val="00691FDB"/>
    <w:rsid w:val="006927E9"/>
    <w:rsid w:val="006928DC"/>
    <w:rsid w:val="00692B2A"/>
    <w:rsid w:val="006934BB"/>
    <w:rsid w:val="006934EB"/>
    <w:rsid w:val="006934F5"/>
    <w:rsid w:val="006949D8"/>
    <w:rsid w:val="006949E4"/>
    <w:rsid w:val="00694A4D"/>
    <w:rsid w:val="006950DE"/>
    <w:rsid w:val="006954D1"/>
    <w:rsid w:val="00696DC0"/>
    <w:rsid w:val="00696EAD"/>
    <w:rsid w:val="00697246"/>
    <w:rsid w:val="00697C59"/>
    <w:rsid w:val="006A04FF"/>
    <w:rsid w:val="006A0ADD"/>
    <w:rsid w:val="006A1347"/>
    <w:rsid w:val="006A1445"/>
    <w:rsid w:val="006A1B15"/>
    <w:rsid w:val="006A1FE7"/>
    <w:rsid w:val="006A260C"/>
    <w:rsid w:val="006A29A5"/>
    <w:rsid w:val="006A30A9"/>
    <w:rsid w:val="006A3B98"/>
    <w:rsid w:val="006A5B2E"/>
    <w:rsid w:val="006A634B"/>
    <w:rsid w:val="006A646D"/>
    <w:rsid w:val="006A6DF0"/>
    <w:rsid w:val="006A6FD3"/>
    <w:rsid w:val="006A7015"/>
    <w:rsid w:val="006A7338"/>
    <w:rsid w:val="006A75B4"/>
    <w:rsid w:val="006B00E9"/>
    <w:rsid w:val="006B0ACF"/>
    <w:rsid w:val="006B1172"/>
    <w:rsid w:val="006B1693"/>
    <w:rsid w:val="006B236F"/>
    <w:rsid w:val="006B2683"/>
    <w:rsid w:val="006B29F0"/>
    <w:rsid w:val="006B2D78"/>
    <w:rsid w:val="006B32FC"/>
    <w:rsid w:val="006B4039"/>
    <w:rsid w:val="006B4381"/>
    <w:rsid w:val="006B49CF"/>
    <w:rsid w:val="006B4A1D"/>
    <w:rsid w:val="006B4ABF"/>
    <w:rsid w:val="006B548A"/>
    <w:rsid w:val="006B5716"/>
    <w:rsid w:val="006B585A"/>
    <w:rsid w:val="006B5BFC"/>
    <w:rsid w:val="006B6C18"/>
    <w:rsid w:val="006B7071"/>
    <w:rsid w:val="006B7FDA"/>
    <w:rsid w:val="006C0235"/>
    <w:rsid w:val="006C02E5"/>
    <w:rsid w:val="006C061D"/>
    <w:rsid w:val="006C151C"/>
    <w:rsid w:val="006C1B0B"/>
    <w:rsid w:val="006C201B"/>
    <w:rsid w:val="006C208F"/>
    <w:rsid w:val="006C3073"/>
    <w:rsid w:val="006C424E"/>
    <w:rsid w:val="006C4531"/>
    <w:rsid w:val="006C4C41"/>
    <w:rsid w:val="006C4FB3"/>
    <w:rsid w:val="006C5AF0"/>
    <w:rsid w:val="006C5CEC"/>
    <w:rsid w:val="006C5D50"/>
    <w:rsid w:val="006C5F62"/>
    <w:rsid w:val="006C64AC"/>
    <w:rsid w:val="006C7617"/>
    <w:rsid w:val="006C7C1B"/>
    <w:rsid w:val="006D026C"/>
    <w:rsid w:val="006D02E3"/>
    <w:rsid w:val="006D05BC"/>
    <w:rsid w:val="006D0931"/>
    <w:rsid w:val="006D0AC9"/>
    <w:rsid w:val="006D0E64"/>
    <w:rsid w:val="006D104F"/>
    <w:rsid w:val="006D1282"/>
    <w:rsid w:val="006D1320"/>
    <w:rsid w:val="006D13BA"/>
    <w:rsid w:val="006D17D8"/>
    <w:rsid w:val="006D1CFC"/>
    <w:rsid w:val="006D1F67"/>
    <w:rsid w:val="006D22AF"/>
    <w:rsid w:val="006D2325"/>
    <w:rsid w:val="006D2509"/>
    <w:rsid w:val="006D2BD9"/>
    <w:rsid w:val="006D3B69"/>
    <w:rsid w:val="006D417B"/>
    <w:rsid w:val="006D41C5"/>
    <w:rsid w:val="006D45A8"/>
    <w:rsid w:val="006D4D76"/>
    <w:rsid w:val="006D4D96"/>
    <w:rsid w:val="006D4FFF"/>
    <w:rsid w:val="006D50A9"/>
    <w:rsid w:val="006D6095"/>
    <w:rsid w:val="006D6E88"/>
    <w:rsid w:val="006D6EAE"/>
    <w:rsid w:val="006D7252"/>
    <w:rsid w:val="006D7314"/>
    <w:rsid w:val="006D7A90"/>
    <w:rsid w:val="006D7ABA"/>
    <w:rsid w:val="006E0802"/>
    <w:rsid w:val="006E0975"/>
    <w:rsid w:val="006E1111"/>
    <w:rsid w:val="006E1265"/>
    <w:rsid w:val="006E18AD"/>
    <w:rsid w:val="006E19B3"/>
    <w:rsid w:val="006E1A36"/>
    <w:rsid w:val="006E1CD1"/>
    <w:rsid w:val="006E2113"/>
    <w:rsid w:val="006E212C"/>
    <w:rsid w:val="006E2A6B"/>
    <w:rsid w:val="006E2C93"/>
    <w:rsid w:val="006E2EFC"/>
    <w:rsid w:val="006E2F7B"/>
    <w:rsid w:val="006E339B"/>
    <w:rsid w:val="006E34D7"/>
    <w:rsid w:val="006E3550"/>
    <w:rsid w:val="006E3973"/>
    <w:rsid w:val="006E39A7"/>
    <w:rsid w:val="006E3E75"/>
    <w:rsid w:val="006E5694"/>
    <w:rsid w:val="006E59E5"/>
    <w:rsid w:val="006E5AB7"/>
    <w:rsid w:val="006E5C2E"/>
    <w:rsid w:val="006E67F1"/>
    <w:rsid w:val="006E6846"/>
    <w:rsid w:val="006E6B4F"/>
    <w:rsid w:val="006E6E42"/>
    <w:rsid w:val="006E7355"/>
    <w:rsid w:val="006E73A6"/>
    <w:rsid w:val="006F04F8"/>
    <w:rsid w:val="006F094C"/>
    <w:rsid w:val="006F11E1"/>
    <w:rsid w:val="006F13A5"/>
    <w:rsid w:val="006F1F17"/>
    <w:rsid w:val="006F220A"/>
    <w:rsid w:val="006F2BB4"/>
    <w:rsid w:val="006F2E53"/>
    <w:rsid w:val="006F3514"/>
    <w:rsid w:val="006F36C0"/>
    <w:rsid w:val="006F43D4"/>
    <w:rsid w:val="006F45C6"/>
    <w:rsid w:val="006F4B0E"/>
    <w:rsid w:val="006F61F3"/>
    <w:rsid w:val="006F662E"/>
    <w:rsid w:val="006F7B40"/>
    <w:rsid w:val="00700888"/>
    <w:rsid w:val="00700ED0"/>
    <w:rsid w:val="007013B0"/>
    <w:rsid w:val="007016BD"/>
    <w:rsid w:val="0070189C"/>
    <w:rsid w:val="00701B4C"/>
    <w:rsid w:val="00701D77"/>
    <w:rsid w:val="0070223D"/>
    <w:rsid w:val="00702827"/>
    <w:rsid w:val="0070287E"/>
    <w:rsid w:val="007028A5"/>
    <w:rsid w:val="00702AFC"/>
    <w:rsid w:val="007031E9"/>
    <w:rsid w:val="007034D6"/>
    <w:rsid w:val="00703C95"/>
    <w:rsid w:val="00703D08"/>
    <w:rsid w:val="007045BE"/>
    <w:rsid w:val="00704B4C"/>
    <w:rsid w:val="0070576B"/>
    <w:rsid w:val="00705796"/>
    <w:rsid w:val="00705877"/>
    <w:rsid w:val="00705C71"/>
    <w:rsid w:val="00706E1C"/>
    <w:rsid w:val="0070730A"/>
    <w:rsid w:val="00707A55"/>
    <w:rsid w:val="00707BA0"/>
    <w:rsid w:val="007107AE"/>
    <w:rsid w:val="00710D28"/>
    <w:rsid w:val="00710DC5"/>
    <w:rsid w:val="0071131E"/>
    <w:rsid w:val="007113FD"/>
    <w:rsid w:val="00711486"/>
    <w:rsid w:val="007120ED"/>
    <w:rsid w:val="007123BD"/>
    <w:rsid w:val="00712B89"/>
    <w:rsid w:val="00713099"/>
    <w:rsid w:val="007132C5"/>
    <w:rsid w:val="007134BB"/>
    <w:rsid w:val="00713943"/>
    <w:rsid w:val="0071394F"/>
    <w:rsid w:val="00713D3F"/>
    <w:rsid w:val="007145C7"/>
    <w:rsid w:val="00715120"/>
    <w:rsid w:val="0071520F"/>
    <w:rsid w:val="0071535C"/>
    <w:rsid w:val="007157F1"/>
    <w:rsid w:val="007159D4"/>
    <w:rsid w:val="00715A29"/>
    <w:rsid w:val="00715BFC"/>
    <w:rsid w:val="00715CE6"/>
    <w:rsid w:val="0071611E"/>
    <w:rsid w:val="00716163"/>
    <w:rsid w:val="0071721A"/>
    <w:rsid w:val="00717AA1"/>
    <w:rsid w:val="00717D59"/>
    <w:rsid w:val="007205BD"/>
    <w:rsid w:val="00720B15"/>
    <w:rsid w:val="00720F55"/>
    <w:rsid w:val="007215E9"/>
    <w:rsid w:val="00721AE0"/>
    <w:rsid w:val="00721C52"/>
    <w:rsid w:val="00721C7A"/>
    <w:rsid w:val="00722401"/>
    <w:rsid w:val="007227E1"/>
    <w:rsid w:val="007229D8"/>
    <w:rsid w:val="00722BB4"/>
    <w:rsid w:val="00722D64"/>
    <w:rsid w:val="00722F5D"/>
    <w:rsid w:val="0072337C"/>
    <w:rsid w:val="0072347D"/>
    <w:rsid w:val="00723838"/>
    <w:rsid w:val="00723987"/>
    <w:rsid w:val="0072441A"/>
    <w:rsid w:val="00724765"/>
    <w:rsid w:val="00724803"/>
    <w:rsid w:val="00725F29"/>
    <w:rsid w:val="0072614E"/>
    <w:rsid w:val="007263F3"/>
    <w:rsid w:val="00726A48"/>
    <w:rsid w:val="00727347"/>
    <w:rsid w:val="00727DA4"/>
    <w:rsid w:val="007304E0"/>
    <w:rsid w:val="007308B9"/>
    <w:rsid w:val="00730A92"/>
    <w:rsid w:val="0073107A"/>
    <w:rsid w:val="007323B0"/>
    <w:rsid w:val="007323EB"/>
    <w:rsid w:val="0073275D"/>
    <w:rsid w:val="007336DA"/>
    <w:rsid w:val="0073372D"/>
    <w:rsid w:val="00733913"/>
    <w:rsid w:val="007342C9"/>
    <w:rsid w:val="007344FC"/>
    <w:rsid w:val="00734797"/>
    <w:rsid w:val="00734F38"/>
    <w:rsid w:val="00734FBA"/>
    <w:rsid w:val="007358C4"/>
    <w:rsid w:val="00735AEF"/>
    <w:rsid w:val="00735D34"/>
    <w:rsid w:val="007365ED"/>
    <w:rsid w:val="0073671E"/>
    <w:rsid w:val="007368F3"/>
    <w:rsid w:val="00736B7E"/>
    <w:rsid w:val="0073793A"/>
    <w:rsid w:val="00737DCB"/>
    <w:rsid w:val="0074043D"/>
    <w:rsid w:val="007405B9"/>
    <w:rsid w:val="00740826"/>
    <w:rsid w:val="00740A7D"/>
    <w:rsid w:val="00741242"/>
    <w:rsid w:val="007412C6"/>
    <w:rsid w:val="00741D07"/>
    <w:rsid w:val="00741D42"/>
    <w:rsid w:val="00742C27"/>
    <w:rsid w:val="00742D80"/>
    <w:rsid w:val="00743ABE"/>
    <w:rsid w:val="00743C77"/>
    <w:rsid w:val="00743CFC"/>
    <w:rsid w:val="00744D54"/>
    <w:rsid w:val="0074535B"/>
    <w:rsid w:val="007453D7"/>
    <w:rsid w:val="00745F46"/>
    <w:rsid w:val="007464B1"/>
    <w:rsid w:val="007469EB"/>
    <w:rsid w:val="00746C97"/>
    <w:rsid w:val="00746CCD"/>
    <w:rsid w:val="00747270"/>
    <w:rsid w:val="007474E7"/>
    <w:rsid w:val="00750473"/>
    <w:rsid w:val="00750609"/>
    <w:rsid w:val="00750872"/>
    <w:rsid w:val="00750C41"/>
    <w:rsid w:val="00751276"/>
    <w:rsid w:val="007515A7"/>
    <w:rsid w:val="00751A5C"/>
    <w:rsid w:val="00751B84"/>
    <w:rsid w:val="00751BBF"/>
    <w:rsid w:val="007529E5"/>
    <w:rsid w:val="007531F7"/>
    <w:rsid w:val="00753461"/>
    <w:rsid w:val="00753FEB"/>
    <w:rsid w:val="007557B0"/>
    <w:rsid w:val="00755EC4"/>
    <w:rsid w:val="00756394"/>
    <w:rsid w:val="0075647B"/>
    <w:rsid w:val="007570DB"/>
    <w:rsid w:val="0075739E"/>
    <w:rsid w:val="00760048"/>
    <w:rsid w:val="00760202"/>
    <w:rsid w:val="0076033C"/>
    <w:rsid w:val="00760A36"/>
    <w:rsid w:val="0076118B"/>
    <w:rsid w:val="00761DBA"/>
    <w:rsid w:val="00761FF0"/>
    <w:rsid w:val="00762396"/>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74E"/>
    <w:rsid w:val="007703B0"/>
    <w:rsid w:val="00770980"/>
    <w:rsid w:val="00770B69"/>
    <w:rsid w:val="00770B92"/>
    <w:rsid w:val="00770C18"/>
    <w:rsid w:val="00770D54"/>
    <w:rsid w:val="007715D2"/>
    <w:rsid w:val="00771632"/>
    <w:rsid w:val="00771BBE"/>
    <w:rsid w:val="00774216"/>
    <w:rsid w:val="007747D7"/>
    <w:rsid w:val="0077496A"/>
    <w:rsid w:val="00774E72"/>
    <w:rsid w:val="0077525F"/>
    <w:rsid w:val="00775740"/>
    <w:rsid w:val="00775E8E"/>
    <w:rsid w:val="00776FBD"/>
    <w:rsid w:val="0077721A"/>
    <w:rsid w:val="00777233"/>
    <w:rsid w:val="007773E9"/>
    <w:rsid w:val="00777481"/>
    <w:rsid w:val="00777B7A"/>
    <w:rsid w:val="00780102"/>
    <w:rsid w:val="007809A7"/>
    <w:rsid w:val="007810B6"/>
    <w:rsid w:val="00783192"/>
    <w:rsid w:val="007837AF"/>
    <w:rsid w:val="00783AE8"/>
    <w:rsid w:val="00783D3C"/>
    <w:rsid w:val="00783F2D"/>
    <w:rsid w:val="0078405F"/>
    <w:rsid w:val="00784A2E"/>
    <w:rsid w:val="00784BAA"/>
    <w:rsid w:val="0078647D"/>
    <w:rsid w:val="00786A0B"/>
    <w:rsid w:val="00786AA9"/>
    <w:rsid w:val="00786DE7"/>
    <w:rsid w:val="0078721B"/>
    <w:rsid w:val="0078729E"/>
    <w:rsid w:val="007874FA"/>
    <w:rsid w:val="00790575"/>
    <w:rsid w:val="00791143"/>
    <w:rsid w:val="00791251"/>
    <w:rsid w:val="007915DB"/>
    <w:rsid w:val="007917AE"/>
    <w:rsid w:val="0079187D"/>
    <w:rsid w:val="007918C7"/>
    <w:rsid w:val="00791E9B"/>
    <w:rsid w:val="00791F8B"/>
    <w:rsid w:val="00792346"/>
    <w:rsid w:val="007927BA"/>
    <w:rsid w:val="00792BB2"/>
    <w:rsid w:val="00793059"/>
    <w:rsid w:val="00793084"/>
    <w:rsid w:val="00793358"/>
    <w:rsid w:val="00793A75"/>
    <w:rsid w:val="00793E65"/>
    <w:rsid w:val="00794090"/>
    <w:rsid w:val="00794200"/>
    <w:rsid w:val="007945C7"/>
    <w:rsid w:val="00795127"/>
    <w:rsid w:val="00795257"/>
    <w:rsid w:val="00795598"/>
    <w:rsid w:val="0079592E"/>
    <w:rsid w:val="00795B2C"/>
    <w:rsid w:val="007962A9"/>
    <w:rsid w:val="00796E32"/>
    <w:rsid w:val="00797215"/>
    <w:rsid w:val="00797336"/>
    <w:rsid w:val="00797473"/>
    <w:rsid w:val="00797588"/>
    <w:rsid w:val="007A00BB"/>
    <w:rsid w:val="007A135B"/>
    <w:rsid w:val="007A1678"/>
    <w:rsid w:val="007A169A"/>
    <w:rsid w:val="007A1716"/>
    <w:rsid w:val="007A20CD"/>
    <w:rsid w:val="007A2186"/>
    <w:rsid w:val="007A3713"/>
    <w:rsid w:val="007A3DB1"/>
    <w:rsid w:val="007A3F35"/>
    <w:rsid w:val="007A5764"/>
    <w:rsid w:val="007A5B0C"/>
    <w:rsid w:val="007A5EBC"/>
    <w:rsid w:val="007A6A37"/>
    <w:rsid w:val="007A6E02"/>
    <w:rsid w:val="007A6F80"/>
    <w:rsid w:val="007A7868"/>
    <w:rsid w:val="007A79CC"/>
    <w:rsid w:val="007B0733"/>
    <w:rsid w:val="007B10E8"/>
    <w:rsid w:val="007B18BA"/>
    <w:rsid w:val="007B1E2A"/>
    <w:rsid w:val="007B2140"/>
    <w:rsid w:val="007B3731"/>
    <w:rsid w:val="007B3E7C"/>
    <w:rsid w:val="007B4D0E"/>
    <w:rsid w:val="007B520B"/>
    <w:rsid w:val="007B5F76"/>
    <w:rsid w:val="007B74DB"/>
    <w:rsid w:val="007B7AEA"/>
    <w:rsid w:val="007C0222"/>
    <w:rsid w:val="007C053D"/>
    <w:rsid w:val="007C0868"/>
    <w:rsid w:val="007C12A0"/>
    <w:rsid w:val="007C1608"/>
    <w:rsid w:val="007C16B1"/>
    <w:rsid w:val="007C17BC"/>
    <w:rsid w:val="007C196E"/>
    <w:rsid w:val="007C1D1D"/>
    <w:rsid w:val="007C1DAA"/>
    <w:rsid w:val="007C2828"/>
    <w:rsid w:val="007C2919"/>
    <w:rsid w:val="007C3413"/>
    <w:rsid w:val="007C3817"/>
    <w:rsid w:val="007C3CE9"/>
    <w:rsid w:val="007C3CED"/>
    <w:rsid w:val="007C48AF"/>
    <w:rsid w:val="007C4DA6"/>
    <w:rsid w:val="007C53F9"/>
    <w:rsid w:val="007C5C3D"/>
    <w:rsid w:val="007C5DDD"/>
    <w:rsid w:val="007C6012"/>
    <w:rsid w:val="007C6ABE"/>
    <w:rsid w:val="007C6D88"/>
    <w:rsid w:val="007C7A1C"/>
    <w:rsid w:val="007C7BF0"/>
    <w:rsid w:val="007D019D"/>
    <w:rsid w:val="007D035F"/>
    <w:rsid w:val="007D0448"/>
    <w:rsid w:val="007D0C2E"/>
    <w:rsid w:val="007D0E9C"/>
    <w:rsid w:val="007D190B"/>
    <w:rsid w:val="007D285A"/>
    <w:rsid w:val="007D2F12"/>
    <w:rsid w:val="007D3172"/>
    <w:rsid w:val="007D38D3"/>
    <w:rsid w:val="007D3A29"/>
    <w:rsid w:val="007D3DBD"/>
    <w:rsid w:val="007D3F08"/>
    <w:rsid w:val="007D48FD"/>
    <w:rsid w:val="007D4B6B"/>
    <w:rsid w:val="007D4D64"/>
    <w:rsid w:val="007D54C2"/>
    <w:rsid w:val="007D67A6"/>
    <w:rsid w:val="007E0447"/>
    <w:rsid w:val="007E12A5"/>
    <w:rsid w:val="007E196E"/>
    <w:rsid w:val="007E1C31"/>
    <w:rsid w:val="007E246A"/>
    <w:rsid w:val="007E2C0C"/>
    <w:rsid w:val="007E32E9"/>
    <w:rsid w:val="007E343D"/>
    <w:rsid w:val="007E35BF"/>
    <w:rsid w:val="007E4028"/>
    <w:rsid w:val="007E4044"/>
    <w:rsid w:val="007E4C40"/>
    <w:rsid w:val="007E4E8B"/>
    <w:rsid w:val="007E4EE3"/>
    <w:rsid w:val="007E58E4"/>
    <w:rsid w:val="007E5E40"/>
    <w:rsid w:val="007E5E41"/>
    <w:rsid w:val="007E617C"/>
    <w:rsid w:val="007E61E3"/>
    <w:rsid w:val="007E62D6"/>
    <w:rsid w:val="007E66A4"/>
    <w:rsid w:val="007E66BA"/>
    <w:rsid w:val="007E6BAB"/>
    <w:rsid w:val="007E714B"/>
    <w:rsid w:val="007E7517"/>
    <w:rsid w:val="007E77B9"/>
    <w:rsid w:val="007F020F"/>
    <w:rsid w:val="007F05CE"/>
    <w:rsid w:val="007F06BF"/>
    <w:rsid w:val="007F0788"/>
    <w:rsid w:val="007F0A58"/>
    <w:rsid w:val="007F1057"/>
    <w:rsid w:val="007F10C0"/>
    <w:rsid w:val="007F1C1E"/>
    <w:rsid w:val="007F1F13"/>
    <w:rsid w:val="007F2047"/>
    <w:rsid w:val="007F269F"/>
    <w:rsid w:val="007F28BC"/>
    <w:rsid w:val="007F3437"/>
    <w:rsid w:val="007F370C"/>
    <w:rsid w:val="007F37F4"/>
    <w:rsid w:val="007F394B"/>
    <w:rsid w:val="007F3AB0"/>
    <w:rsid w:val="007F49A1"/>
    <w:rsid w:val="007F4E89"/>
    <w:rsid w:val="007F549D"/>
    <w:rsid w:val="007F58BA"/>
    <w:rsid w:val="007F5CC8"/>
    <w:rsid w:val="007F5CDB"/>
    <w:rsid w:val="007F7437"/>
    <w:rsid w:val="007F77FF"/>
    <w:rsid w:val="007F7D68"/>
    <w:rsid w:val="00800005"/>
    <w:rsid w:val="00800B6B"/>
    <w:rsid w:val="00800F4E"/>
    <w:rsid w:val="008014EF"/>
    <w:rsid w:val="00801C55"/>
    <w:rsid w:val="008023E0"/>
    <w:rsid w:val="00802D2D"/>
    <w:rsid w:val="00803589"/>
    <w:rsid w:val="00803803"/>
    <w:rsid w:val="00804446"/>
    <w:rsid w:val="00805299"/>
    <w:rsid w:val="00805A2C"/>
    <w:rsid w:val="00806AE1"/>
    <w:rsid w:val="00806DBB"/>
    <w:rsid w:val="00807B9C"/>
    <w:rsid w:val="00807BCD"/>
    <w:rsid w:val="008102D0"/>
    <w:rsid w:val="00810B44"/>
    <w:rsid w:val="00810C6E"/>
    <w:rsid w:val="00810D7A"/>
    <w:rsid w:val="00810E11"/>
    <w:rsid w:val="008115D4"/>
    <w:rsid w:val="00811894"/>
    <w:rsid w:val="00811D21"/>
    <w:rsid w:val="0081226E"/>
    <w:rsid w:val="00812EEE"/>
    <w:rsid w:val="0081308D"/>
    <w:rsid w:val="00813240"/>
    <w:rsid w:val="00813324"/>
    <w:rsid w:val="00813382"/>
    <w:rsid w:val="00813829"/>
    <w:rsid w:val="0081473D"/>
    <w:rsid w:val="00814867"/>
    <w:rsid w:val="00814B2F"/>
    <w:rsid w:val="00814E23"/>
    <w:rsid w:val="00815470"/>
    <w:rsid w:val="00815BC7"/>
    <w:rsid w:val="00815E0D"/>
    <w:rsid w:val="00816CF7"/>
    <w:rsid w:val="008174A5"/>
    <w:rsid w:val="0081756A"/>
    <w:rsid w:val="00821159"/>
    <w:rsid w:val="008212BE"/>
    <w:rsid w:val="00821CC2"/>
    <w:rsid w:val="00821E2B"/>
    <w:rsid w:val="00821E8E"/>
    <w:rsid w:val="00822A09"/>
    <w:rsid w:val="00822C53"/>
    <w:rsid w:val="00823295"/>
    <w:rsid w:val="00823CC4"/>
    <w:rsid w:val="00824268"/>
    <w:rsid w:val="0082461F"/>
    <w:rsid w:val="00824D96"/>
    <w:rsid w:val="008259E9"/>
    <w:rsid w:val="00825C97"/>
    <w:rsid w:val="00825F55"/>
    <w:rsid w:val="00826A87"/>
    <w:rsid w:val="00826E9C"/>
    <w:rsid w:val="00827A0E"/>
    <w:rsid w:val="00830AEE"/>
    <w:rsid w:val="00831338"/>
    <w:rsid w:val="008316AC"/>
    <w:rsid w:val="00831D08"/>
    <w:rsid w:val="008323EF"/>
    <w:rsid w:val="00832408"/>
    <w:rsid w:val="00832E41"/>
    <w:rsid w:val="00833D98"/>
    <w:rsid w:val="0083453E"/>
    <w:rsid w:val="00834FA0"/>
    <w:rsid w:val="00835653"/>
    <w:rsid w:val="0083664A"/>
    <w:rsid w:val="00837B4A"/>
    <w:rsid w:val="00837BB9"/>
    <w:rsid w:val="00837ED1"/>
    <w:rsid w:val="0084019B"/>
    <w:rsid w:val="008403B7"/>
    <w:rsid w:val="00840FF5"/>
    <w:rsid w:val="0084102D"/>
    <w:rsid w:val="00841232"/>
    <w:rsid w:val="008424A0"/>
    <w:rsid w:val="008427B7"/>
    <w:rsid w:val="0084361E"/>
    <w:rsid w:val="008448C1"/>
    <w:rsid w:val="00844A97"/>
    <w:rsid w:val="00844BD0"/>
    <w:rsid w:val="00844D26"/>
    <w:rsid w:val="00844F36"/>
    <w:rsid w:val="00845037"/>
    <w:rsid w:val="0084518C"/>
    <w:rsid w:val="0084595A"/>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2FBA"/>
    <w:rsid w:val="00853728"/>
    <w:rsid w:val="008544BA"/>
    <w:rsid w:val="008547BC"/>
    <w:rsid w:val="00854A06"/>
    <w:rsid w:val="00854EA1"/>
    <w:rsid w:val="008551ED"/>
    <w:rsid w:val="008552CF"/>
    <w:rsid w:val="00855881"/>
    <w:rsid w:val="00855B05"/>
    <w:rsid w:val="00855B17"/>
    <w:rsid w:val="0085607A"/>
    <w:rsid w:val="00856280"/>
    <w:rsid w:val="00856488"/>
    <w:rsid w:val="00856D70"/>
    <w:rsid w:val="00857750"/>
    <w:rsid w:val="0085782B"/>
    <w:rsid w:val="00860578"/>
    <w:rsid w:val="00860AD4"/>
    <w:rsid w:val="0086133B"/>
    <w:rsid w:val="008617C5"/>
    <w:rsid w:val="0086235B"/>
    <w:rsid w:val="00862514"/>
    <w:rsid w:val="0086261A"/>
    <w:rsid w:val="00862743"/>
    <w:rsid w:val="00862B4C"/>
    <w:rsid w:val="00862F22"/>
    <w:rsid w:val="008637A1"/>
    <w:rsid w:val="00863E28"/>
    <w:rsid w:val="00863F99"/>
    <w:rsid w:val="00863FDF"/>
    <w:rsid w:val="00864079"/>
    <w:rsid w:val="00864108"/>
    <w:rsid w:val="008644DC"/>
    <w:rsid w:val="0086496C"/>
    <w:rsid w:val="00865459"/>
    <w:rsid w:val="008655CA"/>
    <w:rsid w:val="008657DE"/>
    <w:rsid w:val="008659AD"/>
    <w:rsid w:val="00865A04"/>
    <w:rsid w:val="0086617F"/>
    <w:rsid w:val="008663C9"/>
    <w:rsid w:val="00866ACC"/>
    <w:rsid w:val="00866CF2"/>
    <w:rsid w:val="0086708C"/>
    <w:rsid w:val="008679D4"/>
    <w:rsid w:val="00867A28"/>
    <w:rsid w:val="0087085A"/>
    <w:rsid w:val="00870924"/>
    <w:rsid w:val="00871573"/>
    <w:rsid w:val="00871DA5"/>
    <w:rsid w:val="0087247F"/>
    <w:rsid w:val="00872EA1"/>
    <w:rsid w:val="00873485"/>
    <w:rsid w:val="00873630"/>
    <w:rsid w:val="00873EE2"/>
    <w:rsid w:val="00873F0F"/>
    <w:rsid w:val="008744DC"/>
    <w:rsid w:val="00874542"/>
    <w:rsid w:val="008749B4"/>
    <w:rsid w:val="00874CA8"/>
    <w:rsid w:val="008753FC"/>
    <w:rsid w:val="00875416"/>
    <w:rsid w:val="0087664F"/>
    <w:rsid w:val="00876BB0"/>
    <w:rsid w:val="00876F57"/>
    <w:rsid w:val="008777FE"/>
    <w:rsid w:val="00877896"/>
    <w:rsid w:val="00877D07"/>
    <w:rsid w:val="00880683"/>
    <w:rsid w:val="00880717"/>
    <w:rsid w:val="00880BC8"/>
    <w:rsid w:val="00880CCB"/>
    <w:rsid w:val="00881A05"/>
    <w:rsid w:val="00881EE8"/>
    <w:rsid w:val="00882186"/>
    <w:rsid w:val="00882362"/>
    <w:rsid w:val="0088316D"/>
    <w:rsid w:val="0088319A"/>
    <w:rsid w:val="008831CC"/>
    <w:rsid w:val="00883304"/>
    <w:rsid w:val="00883366"/>
    <w:rsid w:val="00883C5D"/>
    <w:rsid w:val="00883D91"/>
    <w:rsid w:val="00884391"/>
    <w:rsid w:val="00884FF4"/>
    <w:rsid w:val="00885AD0"/>
    <w:rsid w:val="00885D9F"/>
    <w:rsid w:val="00886727"/>
    <w:rsid w:val="00886A30"/>
    <w:rsid w:val="00886BBB"/>
    <w:rsid w:val="00886E48"/>
    <w:rsid w:val="00887F92"/>
    <w:rsid w:val="008907A1"/>
    <w:rsid w:val="00890A2E"/>
    <w:rsid w:val="00890AF7"/>
    <w:rsid w:val="00890E12"/>
    <w:rsid w:val="00891560"/>
    <w:rsid w:val="008917E8"/>
    <w:rsid w:val="00891F22"/>
    <w:rsid w:val="008939CA"/>
    <w:rsid w:val="00894178"/>
    <w:rsid w:val="008941A4"/>
    <w:rsid w:val="00894C14"/>
    <w:rsid w:val="00895011"/>
    <w:rsid w:val="00895AA1"/>
    <w:rsid w:val="00895B5B"/>
    <w:rsid w:val="00895EA7"/>
    <w:rsid w:val="00896A2D"/>
    <w:rsid w:val="008979E3"/>
    <w:rsid w:val="00897A24"/>
    <w:rsid w:val="00897BB1"/>
    <w:rsid w:val="008A04E6"/>
    <w:rsid w:val="008A082C"/>
    <w:rsid w:val="008A0B1B"/>
    <w:rsid w:val="008A0FB1"/>
    <w:rsid w:val="008A1265"/>
    <w:rsid w:val="008A21F5"/>
    <w:rsid w:val="008A2394"/>
    <w:rsid w:val="008A2AC4"/>
    <w:rsid w:val="008A30BF"/>
    <w:rsid w:val="008A3109"/>
    <w:rsid w:val="008A40D4"/>
    <w:rsid w:val="008A40EA"/>
    <w:rsid w:val="008A4CB9"/>
    <w:rsid w:val="008A5E62"/>
    <w:rsid w:val="008A64B5"/>
    <w:rsid w:val="008A69DF"/>
    <w:rsid w:val="008A75E6"/>
    <w:rsid w:val="008A7730"/>
    <w:rsid w:val="008A7A41"/>
    <w:rsid w:val="008A7B80"/>
    <w:rsid w:val="008B02D6"/>
    <w:rsid w:val="008B0DBD"/>
    <w:rsid w:val="008B13B8"/>
    <w:rsid w:val="008B1867"/>
    <w:rsid w:val="008B1883"/>
    <w:rsid w:val="008B18F8"/>
    <w:rsid w:val="008B28A3"/>
    <w:rsid w:val="008B2DAB"/>
    <w:rsid w:val="008B354F"/>
    <w:rsid w:val="008B3A1E"/>
    <w:rsid w:val="008B41D6"/>
    <w:rsid w:val="008B4A37"/>
    <w:rsid w:val="008B4CB3"/>
    <w:rsid w:val="008B538C"/>
    <w:rsid w:val="008B5623"/>
    <w:rsid w:val="008B5A4C"/>
    <w:rsid w:val="008B66C9"/>
    <w:rsid w:val="008B6B5F"/>
    <w:rsid w:val="008B6BBE"/>
    <w:rsid w:val="008B6DD3"/>
    <w:rsid w:val="008B72F1"/>
    <w:rsid w:val="008B78DA"/>
    <w:rsid w:val="008B7F18"/>
    <w:rsid w:val="008C0047"/>
    <w:rsid w:val="008C00DD"/>
    <w:rsid w:val="008C0577"/>
    <w:rsid w:val="008C0C60"/>
    <w:rsid w:val="008C0F1D"/>
    <w:rsid w:val="008C19C5"/>
    <w:rsid w:val="008C1DFC"/>
    <w:rsid w:val="008C1EA4"/>
    <w:rsid w:val="008C25FD"/>
    <w:rsid w:val="008C2707"/>
    <w:rsid w:val="008C2E53"/>
    <w:rsid w:val="008C32B0"/>
    <w:rsid w:val="008C3310"/>
    <w:rsid w:val="008C51D8"/>
    <w:rsid w:val="008C5815"/>
    <w:rsid w:val="008C58AA"/>
    <w:rsid w:val="008C6131"/>
    <w:rsid w:val="008C6C26"/>
    <w:rsid w:val="008C6D52"/>
    <w:rsid w:val="008C6DA5"/>
    <w:rsid w:val="008C7016"/>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5CC"/>
    <w:rsid w:val="008D4901"/>
    <w:rsid w:val="008D4C1C"/>
    <w:rsid w:val="008D4DBF"/>
    <w:rsid w:val="008D4E62"/>
    <w:rsid w:val="008D4E9F"/>
    <w:rsid w:val="008D532B"/>
    <w:rsid w:val="008D53D5"/>
    <w:rsid w:val="008D57BB"/>
    <w:rsid w:val="008D5D52"/>
    <w:rsid w:val="008D5E4E"/>
    <w:rsid w:val="008D6295"/>
    <w:rsid w:val="008D677C"/>
    <w:rsid w:val="008D68A8"/>
    <w:rsid w:val="008D72A5"/>
    <w:rsid w:val="008D7E92"/>
    <w:rsid w:val="008E0368"/>
    <w:rsid w:val="008E036F"/>
    <w:rsid w:val="008E0D1E"/>
    <w:rsid w:val="008E1951"/>
    <w:rsid w:val="008E1D2A"/>
    <w:rsid w:val="008E1DFB"/>
    <w:rsid w:val="008E24F5"/>
    <w:rsid w:val="008E26F4"/>
    <w:rsid w:val="008E2854"/>
    <w:rsid w:val="008E2B3B"/>
    <w:rsid w:val="008E32C9"/>
    <w:rsid w:val="008E416B"/>
    <w:rsid w:val="008E47BC"/>
    <w:rsid w:val="008E4AB5"/>
    <w:rsid w:val="008E4DA8"/>
    <w:rsid w:val="008E5AE7"/>
    <w:rsid w:val="008E680C"/>
    <w:rsid w:val="008E6821"/>
    <w:rsid w:val="008E72D2"/>
    <w:rsid w:val="008E7723"/>
    <w:rsid w:val="008E7DB1"/>
    <w:rsid w:val="008F02E7"/>
    <w:rsid w:val="008F0E9F"/>
    <w:rsid w:val="008F0EBE"/>
    <w:rsid w:val="008F0EE3"/>
    <w:rsid w:val="008F151C"/>
    <w:rsid w:val="008F1787"/>
    <w:rsid w:val="008F187D"/>
    <w:rsid w:val="008F1ADB"/>
    <w:rsid w:val="008F1B1A"/>
    <w:rsid w:val="008F2139"/>
    <w:rsid w:val="008F244E"/>
    <w:rsid w:val="008F29D3"/>
    <w:rsid w:val="008F3E9E"/>
    <w:rsid w:val="008F45A3"/>
    <w:rsid w:val="008F4751"/>
    <w:rsid w:val="008F4D9C"/>
    <w:rsid w:val="008F4DF0"/>
    <w:rsid w:val="008F5426"/>
    <w:rsid w:val="008F5484"/>
    <w:rsid w:val="008F5620"/>
    <w:rsid w:val="008F6794"/>
    <w:rsid w:val="008F682C"/>
    <w:rsid w:val="008F6C9D"/>
    <w:rsid w:val="008F7095"/>
    <w:rsid w:val="008F72A8"/>
    <w:rsid w:val="008F7369"/>
    <w:rsid w:val="008F78E5"/>
    <w:rsid w:val="00900123"/>
    <w:rsid w:val="009003BB"/>
    <w:rsid w:val="0090043F"/>
    <w:rsid w:val="00900A09"/>
    <w:rsid w:val="00900A18"/>
    <w:rsid w:val="00900A78"/>
    <w:rsid w:val="00901869"/>
    <w:rsid w:val="00901E67"/>
    <w:rsid w:val="00902476"/>
    <w:rsid w:val="00902536"/>
    <w:rsid w:val="0090273E"/>
    <w:rsid w:val="00902B78"/>
    <w:rsid w:val="00903834"/>
    <w:rsid w:val="00903C7B"/>
    <w:rsid w:val="009045A6"/>
    <w:rsid w:val="009049B1"/>
    <w:rsid w:val="00905144"/>
    <w:rsid w:val="00905A05"/>
    <w:rsid w:val="00905AE8"/>
    <w:rsid w:val="00906083"/>
    <w:rsid w:val="009066F6"/>
    <w:rsid w:val="00906A34"/>
    <w:rsid w:val="00906CAA"/>
    <w:rsid w:val="00907AF6"/>
    <w:rsid w:val="0091214B"/>
    <w:rsid w:val="0091236E"/>
    <w:rsid w:val="00913261"/>
    <w:rsid w:val="0091362F"/>
    <w:rsid w:val="009145BE"/>
    <w:rsid w:val="009158D2"/>
    <w:rsid w:val="00915D31"/>
    <w:rsid w:val="00915D5C"/>
    <w:rsid w:val="00915F83"/>
    <w:rsid w:val="00916C69"/>
    <w:rsid w:val="00920C25"/>
    <w:rsid w:val="009214A6"/>
    <w:rsid w:val="00921518"/>
    <w:rsid w:val="00921B8C"/>
    <w:rsid w:val="00921D82"/>
    <w:rsid w:val="00921EB4"/>
    <w:rsid w:val="0092212E"/>
    <w:rsid w:val="00923A43"/>
    <w:rsid w:val="00923B97"/>
    <w:rsid w:val="0092418B"/>
    <w:rsid w:val="00924355"/>
    <w:rsid w:val="0092447F"/>
    <w:rsid w:val="00924553"/>
    <w:rsid w:val="00924A9F"/>
    <w:rsid w:val="009257D7"/>
    <w:rsid w:val="00925DB2"/>
    <w:rsid w:val="00926896"/>
    <w:rsid w:val="00927751"/>
    <w:rsid w:val="009279C7"/>
    <w:rsid w:val="00927D1B"/>
    <w:rsid w:val="00927D2B"/>
    <w:rsid w:val="00930272"/>
    <w:rsid w:val="0093083A"/>
    <w:rsid w:val="00930CDE"/>
    <w:rsid w:val="00930D41"/>
    <w:rsid w:val="00930F36"/>
    <w:rsid w:val="0093101B"/>
    <w:rsid w:val="00931920"/>
    <w:rsid w:val="00931E27"/>
    <w:rsid w:val="00931EF2"/>
    <w:rsid w:val="009325E3"/>
    <w:rsid w:val="009326B2"/>
    <w:rsid w:val="00932944"/>
    <w:rsid w:val="00932C0C"/>
    <w:rsid w:val="00932D37"/>
    <w:rsid w:val="00932E62"/>
    <w:rsid w:val="00933181"/>
    <w:rsid w:val="00933B22"/>
    <w:rsid w:val="00933EF6"/>
    <w:rsid w:val="0093556E"/>
    <w:rsid w:val="009359A9"/>
    <w:rsid w:val="009359AD"/>
    <w:rsid w:val="0093629A"/>
    <w:rsid w:val="00936C3D"/>
    <w:rsid w:val="00936C54"/>
    <w:rsid w:val="0093725C"/>
    <w:rsid w:val="0093759A"/>
    <w:rsid w:val="009379F9"/>
    <w:rsid w:val="00937ABA"/>
    <w:rsid w:val="00940B3C"/>
    <w:rsid w:val="0094152C"/>
    <w:rsid w:val="009421B1"/>
    <w:rsid w:val="00942A3D"/>
    <w:rsid w:val="00943097"/>
    <w:rsid w:val="00943564"/>
    <w:rsid w:val="00943646"/>
    <w:rsid w:val="00943D5A"/>
    <w:rsid w:val="0094416F"/>
    <w:rsid w:val="00944433"/>
    <w:rsid w:val="009447B0"/>
    <w:rsid w:val="00944AE8"/>
    <w:rsid w:val="00944CAF"/>
    <w:rsid w:val="009452DD"/>
    <w:rsid w:val="00945414"/>
    <w:rsid w:val="00945639"/>
    <w:rsid w:val="009465CA"/>
    <w:rsid w:val="009466CE"/>
    <w:rsid w:val="009467C5"/>
    <w:rsid w:val="00946D37"/>
    <w:rsid w:val="00947CEB"/>
    <w:rsid w:val="009506EC"/>
    <w:rsid w:val="00950D21"/>
    <w:rsid w:val="009510B6"/>
    <w:rsid w:val="00951137"/>
    <w:rsid w:val="009516BC"/>
    <w:rsid w:val="009529DD"/>
    <w:rsid w:val="00952B47"/>
    <w:rsid w:val="009538D4"/>
    <w:rsid w:val="009541D1"/>
    <w:rsid w:val="00954B44"/>
    <w:rsid w:val="00954BB7"/>
    <w:rsid w:val="00954D2C"/>
    <w:rsid w:val="009553CC"/>
    <w:rsid w:val="00955608"/>
    <w:rsid w:val="00956052"/>
    <w:rsid w:val="009562BE"/>
    <w:rsid w:val="00956458"/>
    <w:rsid w:val="00956584"/>
    <w:rsid w:val="00956E24"/>
    <w:rsid w:val="009574D6"/>
    <w:rsid w:val="00957829"/>
    <w:rsid w:val="0095798E"/>
    <w:rsid w:val="00957F15"/>
    <w:rsid w:val="00960493"/>
    <w:rsid w:val="00960AF5"/>
    <w:rsid w:val="00960C4F"/>
    <w:rsid w:val="00960CE7"/>
    <w:rsid w:val="009610B4"/>
    <w:rsid w:val="00961536"/>
    <w:rsid w:val="009618DB"/>
    <w:rsid w:val="00961A6F"/>
    <w:rsid w:val="009620A9"/>
    <w:rsid w:val="00962580"/>
    <w:rsid w:val="00962798"/>
    <w:rsid w:val="009627AD"/>
    <w:rsid w:val="00963084"/>
    <w:rsid w:val="009640A2"/>
    <w:rsid w:val="00964549"/>
    <w:rsid w:val="00964967"/>
    <w:rsid w:val="00964E25"/>
    <w:rsid w:val="00966499"/>
    <w:rsid w:val="009664F2"/>
    <w:rsid w:val="00966DFA"/>
    <w:rsid w:val="0096762B"/>
    <w:rsid w:val="009677FD"/>
    <w:rsid w:val="0096782B"/>
    <w:rsid w:val="009678EE"/>
    <w:rsid w:val="00967CAA"/>
    <w:rsid w:val="00967CCC"/>
    <w:rsid w:val="00970EC7"/>
    <w:rsid w:val="00971330"/>
    <w:rsid w:val="009716A9"/>
    <w:rsid w:val="00972872"/>
    <w:rsid w:val="00972D7D"/>
    <w:rsid w:val="009736AB"/>
    <w:rsid w:val="00973C57"/>
    <w:rsid w:val="00974237"/>
    <w:rsid w:val="00974600"/>
    <w:rsid w:val="00974DBD"/>
    <w:rsid w:val="009755BC"/>
    <w:rsid w:val="00976B5F"/>
    <w:rsid w:val="009773E9"/>
    <w:rsid w:val="00977793"/>
    <w:rsid w:val="00977909"/>
    <w:rsid w:val="00977A0C"/>
    <w:rsid w:val="0098074F"/>
    <w:rsid w:val="00980818"/>
    <w:rsid w:val="0098105C"/>
    <w:rsid w:val="0098133C"/>
    <w:rsid w:val="009815C5"/>
    <w:rsid w:val="0098202D"/>
    <w:rsid w:val="00982CB0"/>
    <w:rsid w:val="00982F8A"/>
    <w:rsid w:val="00984426"/>
    <w:rsid w:val="009847F4"/>
    <w:rsid w:val="00984855"/>
    <w:rsid w:val="00984ACF"/>
    <w:rsid w:val="00985048"/>
    <w:rsid w:val="009850EE"/>
    <w:rsid w:val="00985690"/>
    <w:rsid w:val="0098684E"/>
    <w:rsid w:val="009868A9"/>
    <w:rsid w:val="00986DB0"/>
    <w:rsid w:val="00986FD9"/>
    <w:rsid w:val="009871F5"/>
    <w:rsid w:val="009872F0"/>
    <w:rsid w:val="0098763F"/>
    <w:rsid w:val="00987B3E"/>
    <w:rsid w:val="0099009A"/>
    <w:rsid w:val="00990107"/>
    <w:rsid w:val="00991625"/>
    <w:rsid w:val="0099213A"/>
    <w:rsid w:val="0099279F"/>
    <w:rsid w:val="009929F0"/>
    <w:rsid w:val="009931D1"/>
    <w:rsid w:val="00994024"/>
    <w:rsid w:val="009942A5"/>
    <w:rsid w:val="009944B6"/>
    <w:rsid w:val="00994759"/>
    <w:rsid w:val="00994854"/>
    <w:rsid w:val="009949E4"/>
    <w:rsid w:val="0099620C"/>
    <w:rsid w:val="009962E1"/>
    <w:rsid w:val="00996814"/>
    <w:rsid w:val="00997939"/>
    <w:rsid w:val="00997F9D"/>
    <w:rsid w:val="009A0616"/>
    <w:rsid w:val="009A0A96"/>
    <w:rsid w:val="009A0DC3"/>
    <w:rsid w:val="009A167A"/>
    <w:rsid w:val="009A17FC"/>
    <w:rsid w:val="009A19ED"/>
    <w:rsid w:val="009A1E4D"/>
    <w:rsid w:val="009A1FEC"/>
    <w:rsid w:val="009A211B"/>
    <w:rsid w:val="009A2178"/>
    <w:rsid w:val="009A2AD4"/>
    <w:rsid w:val="009A2BB5"/>
    <w:rsid w:val="009A355C"/>
    <w:rsid w:val="009A38BD"/>
    <w:rsid w:val="009A39A3"/>
    <w:rsid w:val="009A3CB4"/>
    <w:rsid w:val="009A3EC6"/>
    <w:rsid w:val="009A4842"/>
    <w:rsid w:val="009A4B16"/>
    <w:rsid w:val="009A4CD4"/>
    <w:rsid w:val="009A5810"/>
    <w:rsid w:val="009A6722"/>
    <w:rsid w:val="009A6892"/>
    <w:rsid w:val="009A6981"/>
    <w:rsid w:val="009A6CAA"/>
    <w:rsid w:val="009A7309"/>
    <w:rsid w:val="009A7642"/>
    <w:rsid w:val="009A798C"/>
    <w:rsid w:val="009B036A"/>
    <w:rsid w:val="009B040B"/>
    <w:rsid w:val="009B07DB"/>
    <w:rsid w:val="009B0D0B"/>
    <w:rsid w:val="009B1E96"/>
    <w:rsid w:val="009B1EB9"/>
    <w:rsid w:val="009B1F1E"/>
    <w:rsid w:val="009B1F67"/>
    <w:rsid w:val="009B20D2"/>
    <w:rsid w:val="009B229D"/>
    <w:rsid w:val="009B23F6"/>
    <w:rsid w:val="009B2454"/>
    <w:rsid w:val="009B3933"/>
    <w:rsid w:val="009B4966"/>
    <w:rsid w:val="009B50BC"/>
    <w:rsid w:val="009B570F"/>
    <w:rsid w:val="009B58D8"/>
    <w:rsid w:val="009B5C92"/>
    <w:rsid w:val="009B5CA6"/>
    <w:rsid w:val="009B61C5"/>
    <w:rsid w:val="009B646C"/>
    <w:rsid w:val="009B6687"/>
    <w:rsid w:val="009B736D"/>
    <w:rsid w:val="009B7687"/>
    <w:rsid w:val="009B7AE5"/>
    <w:rsid w:val="009B7DC9"/>
    <w:rsid w:val="009C0380"/>
    <w:rsid w:val="009C08CA"/>
    <w:rsid w:val="009C08FA"/>
    <w:rsid w:val="009C090B"/>
    <w:rsid w:val="009C0991"/>
    <w:rsid w:val="009C0F79"/>
    <w:rsid w:val="009C13D5"/>
    <w:rsid w:val="009C143A"/>
    <w:rsid w:val="009C1CDB"/>
    <w:rsid w:val="009C1FCC"/>
    <w:rsid w:val="009C25C4"/>
    <w:rsid w:val="009C2625"/>
    <w:rsid w:val="009C2AC6"/>
    <w:rsid w:val="009C3128"/>
    <w:rsid w:val="009C3528"/>
    <w:rsid w:val="009C5458"/>
    <w:rsid w:val="009C683B"/>
    <w:rsid w:val="009C6BCD"/>
    <w:rsid w:val="009C6DA0"/>
    <w:rsid w:val="009C719C"/>
    <w:rsid w:val="009C7571"/>
    <w:rsid w:val="009D0B15"/>
    <w:rsid w:val="009D0C47"/>
    <w:rsid w:val="009D0DC4"/>
    <w:rsid w:val="009D0FE7"/>
    <w:rsid w:val="009D165C"/>
    <w:rsid w:val="009D22EE"/>
    <w:rsid w:val="009D2567"/>
    <w:rsid w:val="009D317D"/>
    <w:rsid w:val="009D31F0"/>
    <w:rsid w:val="009D32BE"/>
    <w:rsid w:val="009D36AF"/>
    <w:rsid w:val="009D3975"/>
    <w:rsid w:val="009D3BEF"/>
    <w:rsid w:val="009D3C27"/>
    <w:rsid w:val="009D446A"/>
    <w:rsid w:val="009D463A"/>
    <w:rsid w:val="009D4F6D"/>
    <w:rsid w:val="009D54B5"/>
    <w:rsid w:val="009D54C8"/>
    <w:rsid w:val="009D55C1"/>
    <w:rsid w:val="009D57CD"/>
    <w:rsid w:val="009D6B27"/>
    <w:rsid w:val="009D6D54"/>
    <w:rsid w:val="009D7991"/>
    <w:rsid w:val="009D7C97"/>
    <w:rsid w:val="009D7CCE"/>
    <w:rsid w:val="009E0702"/>
    <w:rsid w:val="009E1003"/>
    <w:rsid w:val="009E1565"/>
    <w:rsid w:val="009E1A06"/>
    <w:rsid w:val="009E1AC8"/>
    <w:rsid w:val="009E1CCC"/>
    <w:rsid w:val="009E1EA4"/>
    <w:rsid w:val="009E2131"/>
    <w:rsid w:val="009E2B1F"/>
    <w:rsid w:val="009E2CDE"/>
    <w:rsid w:val="009E2F4C"/>
    <w:rsid w:val="009E307E"/>
    <w:rsid w:val="009E32CF"/>
    <w:rsid w:val="009E3F70"/>
    <w:rsid w:val="009E4168"/>
    <w:rsid w:val="009E442D"/>
    <w:rsid w:val="009E4742"/>
    <w:rsid w:val="009E4B11"/>
    <w:rsid w:val="009E4F85"/>
    <w:rsid w:val="009E5189"/>
    <w:rsid w:val="009E5F41"/>
    <w:rsid w:val="009E62EF"/>
    <w:rsid w:val="009E669B"/>
    <w:rsid w:val="009E677D"/>
    <w:rsid w:val="009E76D9"/>
    <w:rsid w:val="009E7748"/>
    <w:rsid w:val="009E79B4"/>
    <w:rsid w:val="009E7D5E"/>
    <w:rsid w:val="009E7FFD"/>
    <w:rsid w:val="009F0271"/>
    <w:rsid w:val="009F0B64"/>
    <w:rsid w:val="009F0C53"/>
    <w:rsid w:val="009F162F"/>
    <w:rsid w:val="009F1A87"/>
    <w:rsid w:val="009F2194"/>
    <w:rsid w:val="009F21E0"/>
    <w:rsid w:val="009F23A4"/>
    <w:rsid w:val="009F2714"/>
    <w:rsid w:val="009F2FB4"/>
    <w:rsid w:val="009F34D1"/>
    <w:rsid w:val="009F3608"/>
    <w:rsid w:val="009F36F4"/>
    <w:rsid w:val="009F375E"/>
    <w:rsid w:val="009F37CE"/>
    <w:rsid w:val="009F393C"/>
    <w:rsid w:val="009F49D7"/>
    <w:rsid w:val="009F5407"/>
    <w:rsid w:val="009F5433"/>
    <w:rsid w:val="009F5D5A"/>
    <w:rsid w:val="009F669C"/>
    <w:rsid w:val="009F72A3"/>
    <w:rsid w:val="009F73B1"/>
    <w:rsid w:val="009F7497"/>
    <w:rsid w:val="009F7A62"/>
    <w:rsid w:val="00A000BC"/>
    <w:rsid w:val="00A00B33"/>
    <w:rsid w:val="00A00B66"/>
    <w:rsid w:val="00A01401"/>
    <w:rsid w:val="00A0141B"/>
    <w:rsid w:val="00A014DA"/>
    <w:rsid w:val="00A015BC"/>
    <w:rsid w:val="00A0243A"/>
    <w:rsid w:val="00A02473"/>
    <w:rsid w:val="00A026F5"/>
    <w:rsid w:val="00A02DF5"/>
    <w:rsid w:val="00A03246"/>
    <w:rsid w:val="00A032A9"/>
    <w:rsid w:val="00A036D7"/>
    <w:rsid w:val="00A03C71"/>
    <w:rsid w:val="00A04414"/>
    <w:rsid w:val="00A04D3A"/>
    <w:rsid w:val="00A04E3D"/>
    <w:rsid w:val="00A0610F"/>
    <w:rsid w:val="00A065EB"/>
    <w:rsid w:val="00A06625"/>
    <w:rsid w:val="00A067DE"/>
    <w:rsid w:val="00A06C3B"/>
    <w:rsid w:val="00A07128"/>
    <w:rsid w:val="00A0767D"/>
    <w:rsid w:val="00A1038A"/>
    <w:rsid w:val="00A10482"/>
    <w:rsid w:val="00A10B7B"/>
    <w:rsid w:val="00A116C8"/>
    <w:rsid w:val="00A11F3A"/>
    <w:rsid w:val="00A1207F"/>
    <w:rsid w:val="00A129EB"/>
    <w:rsid w:val="00A131BC"/>
    <w:rsid w:val="00A132F7"/>
    <w:rsid w:val="00A132F8"/>
    <w:rsid w:val="00A136F9"/>
    <w:rsid w:val="00A1431A"/>
    <w:rsid w:val="00A1438C"/>
    <w:rsid w:val="00A146C6"/>
    <w:rsid w:val="00A14BFE"/>
    <w:rsid w:val="00A14EB9"/>
    <w:rsid w:val="00A14EEA"/>
    <w:rsid w:val="00A15880"/>
    <w:rsid w:val="00A166DA"/>
    <w:rsid w:val="00A16D8C"/>
    <w:rsid w:val="00A17587"/>
    <w:rsid w:val="00A17846"/>
    <w:rsid w:val="00A17A3C"/>
    <w:rsid w:val="00A17F9F"/>
    <w:rsid w:val="00A20275"/>
    <w:rsid w:val="00A20863"/>
    <w:rsid w:val="00A21EC0"/>
    <w:rsid w:val="00A2226B"/>
    <w:rsid w:val="00A22CB9"/>
    <w:rsid w:val="00A22F08"/>
    <w:rsid w:val="00A22F4A"/>
    <w:rsid w:val="00A2309C"/>
    <w:rsid w:val="00A23A9E"/>
    <w:rsid w:val="00A23B7B"/>
    <w:rsid w:val="00A23BE7"/>
    <w:rsid w:val="00A241EE"/>
    <w:rsid w:val="00A242D2"/>
    <w:rsid w:val="00A245B3"/>
    <w:rsid w:val="00A245B6"/>
    <w:rsid w:val="00A246C2"/>
    <w:rsid w:val="00A24F68"/>
    <w:rsid w:val="00A2589B"/>
    <w:rsid w:val="00A26B59"/>
    <w:rsid w:val="00A2748C"/>
    <w:rsid w:val="00A276E5"/>
    <w:rsid w:val="00A27A21"/>
    <w:rsid w:val="00A301DE"/>
    <w:rsid w:val="00A302D5"/>
    <w:rsid w:val="00A30403"/>
    <w:rsid w:val="00A30A7F"/>
    <w:rsid w:val="00A3114C"/>
    <w:rsid w:val="00A3202B"/>
    <w:rsid w:val="00A32105"/>
    <w:rsid w:val="00A323E8"/>
    <w:rsid w:val="00A33087"/>
    <w:rsid w:val="00A33B53"/>
    <w:rsid w:val="00A3439E"/>
    <w:rsid w:val="00A347E6"/>
    <w:rsid w:val="00A347F4"/>
    <w:rsid w:val="00A34B70"/>
    <w:rsid w:val="00A34E8C"/>
    <w:rsid w:val="00A35CE5"/>
    <w:rsid w:val="00A36018"/>
    <w:rsid w:val="00A3676E"/>
    <w:rsid w:val="00A36B7B"/>
    <w:rsid w:val="00A37699"/>
    <w:rsid w:val="00A37E3F"/>
    <w:rsid w:val="00A4005D"/>
    <w:rsid w:val="00A4045E"/>
    <w:rsid w:val="00A404BC"/>
    <w:rsid w:val="00A40566"/>
    <w:rsid w:val="00A40778"/>
    <w:rsid w:val="00A40C53"/>
    <w:rsid w:val="00A40D73"/>
    <w:rsid w:val="00A412D0"/>
    <w:rsid w:val="00A425BC"/>
    <w:rsid w:val="00A42871"/>
    <w:rsid w:val="00A42A74"/>
    <w:rsid w:val="00A43451"/>
    <w:rsid w:val="00A4348D"/>
    <w:rsid w:val="00A43ED6"/>
    <w:rsid w:val="00A447EB"/>
    <w:rsid w:val="00A44EBB"/>
    <w:rsid w:val="00A45404"/>
    <w:rsid w:val="00A45E65"/>
    <w:rsid w:val="00A45EDE"/>
    <w:rsid w:val="00A46203"/>
    <w:rsid w:val="00A46BD8"/>
    <w:rsid w:val="00A46ED7"/>
    <w:rsid w:val="00A470DB"/>
    <w:rsid w:val="00A47EEE"/>
    <w:rsid w:val="00A516BD"/>
    <w:rsid w:val="00A517BA"/>
    <w:rsid w:val="00A517EE"/>
    <w:rsid w:val="00A525DF"/>
    <w:rsid w:val="00A52DFE"/>
    <w:rsid w:val="00A53330"/>
    <w:rsid w:val="00A534D0"/>
    <w:rsid w:val="00A534D6"/>
    <w:rsid w:val="00A540D9"/>
    <w:rsid w:val="00A5450F"/>
    <w:rsid w:val="00A54B33"/>
    <w:rsid w:val="00A55150"/>
    <w:rsid w:val="00A5525F"/>
    <w:rsid w:val="00A55406"/>
    <w:rsid w:val="00A55EC2"/>
    <w:rsid w:val="00A56C91"/>
    <w:rsid w:val="00A56CED"/>
    <w:rsid w:val="00A57310"/>
    <w:rsid w:val="00A60FFC"/>
    <w:rsid w:val="00A6138A"/>
    <w:rsid w:val="00A6146C"/>
    <w:rsid w:val="00A61630"/>
    <w:rsid w:val="00A61695"/>
    <w:rsid w:val="00A61714"/>
    <w:rsid w:val="00A6347F"/>
    <w:rsid w:val="00A6384A"/>
    <w:rsid w:val="00A6544B"/>
    <w:rsid w:val="00A65832"/>
    <w:rsid w:val="00A65A06"/>
    <w:rsid w:val="00A65CCC"/>
    <w:rsid w:val="00A65D7F"/>
    <w:rsid w:val="00A66180"/>
    <w:rsid w:val="00A67203"/>
    <w:rsid w:val="00A67EEA"/>
    <w:rsid w:val="00A705D7"/>
    <w:rsid w:val="00A7062C"/>
    <w:rsid w:val="00A706AC"/>
    <w:rsid w:val="00A707A7"/>
    <w:rsid w:val="00A71945"/>
    <w:rsid w:val="00A719AD"/>
    <w:rsid w:val="00A71D78"/>
    <w:rsid w:val="00A71E19"/>
    <w:rsid w:val="00A72325"/>
    <w:rsid w:val="00A72677"/>
    <w:rsid w:val="00A72735"/>
    <w:rsid w:val="00A72D60"/>
    <w:rsid w:val="00A72D8F"/>
    <w:rsid w:val="00A73D94"/>
    <w:rsid w:val="00A73E93"/>
    <w:rsid w:val="00A74650"/>
    <w:rsid w:val="00A75584"/>
    <w:rsid w:val="00A75B7E"/>
    <w:rsid w:val="00A75EC3"/>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3AED"/>
    <w:rsid w:val="00A83CFB"/>
    <w:rsid w:val="00A83D70"/>
    <w:rsid w:val="00A84162"/>
    <w:rsid w:val="00A8452A"/>
    <w:rsid w:val="00A849EA"/>
    <w:rsid w:val="00A84D14"/>
    <w:rsid w:val="00A850B3"/>
    <w:rsid w:val="00A85165"/>
    <w:rsid w:val="00A860E1"/>
    <w:rsid w:val="00A87541"/>
    <w:rsid w:val="00A877B7"/>
    <w:rsid w:val="00A877CD"/>
    <w:rsid w:val="00A90112"/>
    <w:rsid w:val="00A9042B"/>
    <w:rsid w:val="00A9060C"/>
    <w:rsid w:val="00A90C62"/>
    <w:rsid w:val="00A91030"/>
    <w:rsid w:val="00A91287"/>
    <w:rsid w:val="00A9156C"/>
    <w:rsid w:val="00A91899"/>
    <w:rsid w:val="00A91D65"/>
    <w:rsid w:val="00A922CD"/>
    <w:rsid w:val="00A928E5"/>
    <w:rsid w:val="00A92D2F"/>
    <w:rsid w:val="00A93219"/>
    <w:rsid w:val="00A94A05"/>
    <w:rsid w:val="00A94B30"/>
    <w:rsid w:val="00A95165"/>
    <w:rsid w:val="00A957ED"/>
    <w:rsid w:val="00A96192"/>
    <w:rsid w:val="00A969BA"/>
    <w:rsid w:val="00A96D22"/>
    <w:rsid w:val="00A970EB"/>
    <w:rsid w:val="00AA0391"/>
    <w:rsid w:val="00AA05E1"/>
    <w:rsid w:val="00AA0C23"/>
    <w:rsid w:val="00AA0C6C"/>
    <w:rsid w:val="00AA0C9D"/>
    <w:rsid w:val="00AA1082"/>
    <w:rsid w:val="00AA17EA"/>
    <w:rsid w:val="00AA19A2"/>
    <w:rsid w:val="00AA2401"/>
    <w:rsid w:val="00AA2C0E"/>
    <w:rsid w:val="00AA2FF9"/>
    <w:rsid w:val="00AA382B"/>
    <w:rsid w:val="00AA3DA6"/>
    <w:rsid w:val="00AA485A"/>
    <w:rsid w:val="00AA4990"/>
    <w:rsid w:val="00AA4ECB"/>
    <w:rsid w:val="00AA53BC"/>
    <w:rsid w:val="00AA552F"/>
    <w:rsid w:val="00AA5FD7"/>
    <w:rsid w:val="00AA6616"/>
    <w:rsid w:val="00AA6DE9"/>
    <w:rsid w:val="00AA753F"/>
    <w:rsid w:val="00AA7549"/>
    <w:rsid w:val="00AA7D4A"/>
    <w:rsid w:val="00AB05CC"/>
    <w:rsid w:val="00AB13FE"/>
    <w:rsid w:val="00AB37A8"/>
    <w:rsid w:val="00AB3DDA"/>
    <w:rsid w:val="00AB4A24"/>
    <w:rsid w:val="00AB5675"/>
    <w:rsid w:val="00AB6A40"/>
    <w:rsid w:val="00AB6AB6"/>
    <w:rsid w:val="00AB6C6C"/>
    <w:rsid w:val="00AB6FB6"/>
    <w:rsid w:val="00AC08EF"/>
    <w:rsid w:val="00AC1A4B"/>
    <w:rsid w:val="00AC2103"/>
    <w:rsid w:val="00AC2346"/>
    <w:rsid w:val="00AC25D2"/>
    <w:rsid w:val="00AC27B8"/>
    <w:rsid w:val="00AC297E"/>
    <w:rsid w:val="00AC2A4C"/>
    <w:rsid w:val="00AC321C"/>
    <w:rsid w:val="00AC39FC"/>
    <w:rsid w:val="00AC3EF0"/>
    <w:rsid w:val="00AC4B03"/>
    <w:rsid w:val="00AC4B0C"/>
    <w:rsid w:val="00AC5FDC"/>
    <w:rsid w:val="00AC6529"/>
    <w:rsid w:val="00AC6CA4"/>
    <w:rsid w:val="00AD05DC"/>
    <w:rsid w:val="00AD0F89"/>
    <w:rsid w:val="00AD13A7"/>
    <w:rsid w:val="00AD1F06"/>
    <w:rsid w:val="00AD3DA3"/>
    <w:rsid w:val="00AD3DDE"/>
    <w:rsid w:val="00AD463A"/>
    <w:rsid w:val="00AD5320"/>
    <w:rsid w:val="00AD536E"/>
    <w:rsid w:val="00AD5A4A"/>
    <w:rsid w:val="00AD6157"/>
    <w:rsid w:val="00AD6368"/>
    <w:rsid w:val="00AD66B4"/>
    <w:rsid w:val="00AD68ED"/>
    <w:rsid w:val="00AD7034"/>
    <w:rsid w:val="00AD70FA"/>
    <w:rsid w:val="00AE080A"/>
    <w:rsid w:val="00AE0876"/>
    <w:rsid w:val="00AE0DC7"/>
    <w:rsid w:val="00AE0FCB"/>
    <w:rsid w:val="00AE10F6"/>
    <w:rsid w:val="00AE1399"/>
    <w:rsid w:val="00AE1474"/>
    <w:rsid w:val="00AE1CEE"/>
    <w:rsid w:val="00AE227B"/>
    <w:rsid w:val="00AE256C"/>
    <w:rsid w:val="00AE2C3B"/>
    <w:rsid w:val="00AE2DD5"/>
    <w:rsid w:val="00AE2E8F"/>
    <w:rsid w:val="00AE2F7A"/>
    <w:rsid w:val="00AE398F"/>
    <w:rsid w:val="00AE3F89"/>
    <w:rsid w:val="00AE4468"/>
    <w:rsid w:val="00AE4DF7"/>
    <w:rsid w:val="00AE5461"/>
    <w:rsid w:val="00AE5B49"/>
    <w:rsid w:val="00AE5BE9"/>
    <w:rsid w:val="00AE5E17"/>
    <w:rsid w:val="00AE67C9"/>
    <w:rsid w:val="00AE7A82"/>
    <w:rsid w:val="00AE7BE1"/>
    <w:rsid w:val="00AE7DDE"/>
    <w:rsid w:val="00AE7E5F"/>
    <w:rsid w:val="00AF0943"/>
    <w:rsid w:val="00AF1970"/>
    <w:rsid w:val="00AF1BFB"/>
    <w:rsid w:val="00AF1FB8"/>
    <w:rsid w:val="00AF3171"/>
    <w:rsid w:val="00AF31D3"/>
    <w:rsid w:val="00AF3AAB"/>
    <w:rsid w:val="00AF431A"/>
    <w:rsid w:val="00AF4F53"/>
    <w:rsid w:val="00AF5226"/>
    <w:rsid w:val="00AF5453"/>
    <w:rsid w:val="00AF5464"/>
    <w:rsid w:val="00AF597B"/>
    <w:rsid w:val="00AF5A4E"/>
    <w:rsid w:val="00AF5FD0"/>
    <w:rsid w:val="00AF639F"/>
    <w:rsid w:val="00AF6630"/>
    <w:rsid w:val="00AF6653"/>
    <w:rsid w:val="00AF6670"/>
    <w:rsid w:val="00AF6826"/>
    <w:rsid w:val="00AF73C5"/>
    <w:rsid w:val="00AF760C"/>
    <w:rsid w:val="00AF7945"/>
    <w:rsid w:val="00AF7C40"/>
    <w:rsid w:val="00B00397"/>
    <w:rsid w:val="00B00837"/>
    <w:rsid w:val="00B00B93"/>
    <w:rsid w:val="00B011BD"/>
    <w:rsid w:val="00B01569"/>
    <w:rsid w:val="00B01848"/>
    <w:rsid w:val="00B01ACE"/>
    <w:rsid w:val="00B01BC3"/>
    <w:rsid w:val="00B01FD3"/>
    <w:rsid w:val="00B028CE"/>
    <w:rsid w:val="00B02AA5"/>
    <w:rsid w:val="00B02AF2"/>
    <w:rsid w:val="00B02D78"/>
    <w:rsid w:val="00B03872"/>
    <w:rsid w:val="00B03E6E"/>
    <w:rsid w:val="00B04135"/>
    <w:rsid w:val="00B042E0"/>
    <w:rsid w:val="00B054DD"/>
    <w:rsid w:val="00B05831"/>
    <w:rsid w:val="00B060EC"/>
    <w:rsid w:val="00B063C4"/>
    <w:rsid w:val="00B064C9"/>
    <w:rsid w:val="00B064FC"/>
    <w:rsid w:val="00B0654C"/>
    <w:rsid w:val="00B06636"/>
    <w:rsid w:val="00B06AC8"/>
    <w:rsid w:val="00B0722A"/>
    <w:rsid w:val="00B07DF9"/>
    <w:rsid w:val="00B07E2C"/>
    <w:rsid w:val="00B10537"/>
    <w:rsid w:val="00B10A9E"/>
    <w:rsid w:val="00B10B28"/>
    <w:rsid w:val="00B10CF0"/>
    <w:rsid w:val="00B11305"/>
    <w:rsid w:val="00B11FAA"/>
    <w:rsid w:val="00B12099"/>
    <w:rsid w:val="00B12429"/>
    <w:rsid w:val="00B124B8"/>
    <w:rsid w:val="00B12AF6"/>
    <w:rsid w:val="00B143D7"/>
    <w:rsid w:val="00B154A5"/>
    <w:rsid w:val="00B15618"/>
    <w:rsid w:val="00B1563E"/>
    <w:rsid w:val="00B15B5E"/>
    <w:rsid w:val="00B15F0D"/>
    <w:rsid w:val="00B176D7"/>
    <w:rsid w:val="00B178E1"/>
    <w:rsid w:val="00B17CAB"/>
    <w:rsid w:val="00B20188"/>
    <w:rsid w:val="00B20231"/>
    <w:rsid w:val="00B20E1F"/>
    <w:rsid w:val="00B2232C"/>
    <w:rsid w:val="00B22530"/>
    <w:rsid w:val="00B2254F"/>
    <w:rsid w:val="00B22616"/>
    <w:rsid w:val="00B22844"/>
    <w:rsid w:val="00B2299A"/>
    <w:rsid w:val="00B2314D"/>
    <w:rsid w:val="00B2465A"/>
    <w:rsid w:val="00B2502E"/>
    <w:rsid w:val="00B2512C"/>
    <w:rsid w:val="00B251A4"/>
    <w:rsid w:val="00B255F0"/>
    <w:rsid w:val="00B2665C"/>
    <w:rsid w:val="00B26E48"/>
    <w:rsid w:val="00B26FB4"/>
    <w:rsid w:val="00B27617"/>
    <w:rsid w:val="00B27EEB"/>
    <w:rsid w:val="00B30333"/>
    <w:rsid w:val="00B30D95"/>
    <w:rsid w:val="00B32682"/>
    <w:rsid w:val="00B326FA"/>
    <w:rsid w:val="00B32FA4"/>
    <w:rsid w:val="00B336CB"/>
    <w:rsid w:val="00B33709"/>
    <w:rsid w:val="00B33714"/>
    <w:rsid w:val="00B33D30"/>
    <w:rsid w:val="00B33FD4"/>
    <w:rsid w:val="00B351AD"/>
    <w:rsid w:val="00B35504"/>
    <w:rsid w:val="00B3651D"/>
    <w:rsid w:val="00B3703D"/>
    <w:rsid w:val="00B371C7"/>
    <w:rsid w:val="00B37923"/>
    <w:rsid w:val="00B37DFB"/>
    <w:rsid w:val="00B401EC"/>
    <w:rsid w:val="00B41B5D"/>
    <w:rsid w:val="00B41F05"/>
    <w:rsid w:val="00B42242"/>
    <w:rsid w:val="00B4260D"/>
    <w:rsid w:val="00B42852"/>
    <w:rsid w:val="00B42AA5"/>
    <w:rsid w:val="00B435B0"/>
    <w:rsid w:val="00B43B9F"/>
    <w:rsid w:val="00B44591"/>
    <w:rsid w:val="00B44721"/>
    <w:rsid w:val="00B452E4"/>
    <w:rsid w:val="00B45AD5"/>
    <w:rsid w:val="00B46927"/>
    <w:rsid w:val="00B474BF"/>
    <w:rsid w:val="00B47850"/>
    <w:rsid w:val="00B47B5F"/>
    <w:rsid w:val="00B504AA"/>
    <w:rsid w:val="00B506BE"/>
    <w:rsid w:val="00B50F1C"/>
    <w:rsid w:val="00B511F7"/>
    <w:rsid w:val="00B51412"/>
    <w:rsid w:val="00B5151B"/>
    <w:rsid w:val="00B51CAC"/>
    <w:rsid w:val="00B524A8"/>
    <w:rsid w:val="00B5352F"/>
    <w:rsid w:val="00B536A0"/>
    <w:rsid w:val="00B53BFD"/>
    <w:rsid w:val="00B542BE"/>
    <w:rsid w:val="00B55365"/>
    <w:rsid w:val="00B558FB"/>
    <w:rsid w:val="00B55E4F"/>
    <w:rsid w:val="00B56193"/>
    <w:rsid w:val="00B566C0"/>
    <w:rsid w:val="00B57224"/>
    <w:rsid w:val="00B5756E"/>
    <w:rsid w:val="00B57643"/>
    <w:rsid w:val="00B60179"/>
    <w:rsid w:val="00B60271"/>
    <w:rsid w:val="00B60DBF"/>
    <w:rsid w:val="00B61148"/>
    <w:rsid w:val="00B615A8"/>
    <w:rsid w:val="00B61B56"/>
    <w:rsid w:val="00B61F71"/>
    <w:rsid w:val="00B6228A"/>
    <w:rsid w:val="00B62A49"/>
    <w:rsid w:val="00B62B3E"/>
    <w:rsid w:val="00B62CEE"/>
    <w:rsid w:val="00B62E83"/>
    <w:rsid w:val="00B6425D"/>
    <w:rsid w:val="00B646F6"/>
    <w:rsid w:val="00B64739"/>
    <w:rsid w:val="00B6474D"/>
    <w:rsid w:val="00B64947"/>
    <w:rsid w:val="00B64A40"/>
    <w:rsid w:val="00B64C5C"/>
    <w:rsid w:val="00B64D69"/>
    <w:rsid w:val="00B6560B"/>
    <w:rsid w:val="00B65867"/>
    <w:rsid w:val="00B65868"/>
    <w:rsid w:val="00B658B4"/>
    <w:rsid w:val="00B65D27"/>
    <w:rsid w:val="00B65F98"/>
    <w:rsid w:val="00B665FD"/>
    <w:rsid w:val="00B666D6"/>
    <w:rsid w:val="00B668DB"/>
    <w:rsid w:val="00B66EA1"/>
    <w:rsid w:val="00B66F93"/>
    <w:rsid w:val="00B673DA"/>
    <w:rsid w:val="00B67FA7"/>
    <w:rsid w:val="00B7030F"/>
    <w:rsid w:val="00B705C8"/>
    <w:rsid w:val="00B70B46"/>
    <w:rsid w:val="00B710A8"/>
    <w:rsid w:val="00B711E1"/>
    <w:rsid w:val="00B71817"/>
    <w:rsid w:val="00B718DF"/>
    <w:rsid w:val="00B725CE"/>
    <w:rsid w:val="00B727B0"/>
    <w:rsid w:val="00B737C8"/>
    <w:rsid w:val="00B73837"/>
    <w:rsid w:val="00B74377"/>
    <w:rsid w:val="00B74958"/>
    <w:rsid w:val="00B74C6C"/>
    <w:rsid w:val="00B74F26"/>
    <w:rsid w:val="00B7509D"/>
    <w:rsid w:val="00B75C2B"/>
    <w:rsid w:val="00B76400"/>
    <w:rsid w:val="00B76652"/>
    <w:rsid w:val="00B76F26"/>
    <w:rsid w:val="00B776A8"/>
    <w:rsid w:val="00B778E7"/>
    <w:rsid w:val="00B80695"/>
    <w:rsid w:val="00B81899"/>
    <w:rsid w:val="00B818C3"/>
    <w:rsid w:val="00B81B39"/>
    <w:rsid w:val="00B81B9B"/>
    <w:rsid w:val="00B81F93"/>
    <w:rsid w:val="00B82074"/>
    <w:rsid w:val="00B8278D"/>
    <w:rsid w:val="00B8304C"/>
    <w:rsid w:val="00B83F13"/>
    <w:rsid w:val="00B843E8"/>
    <w:rsid w:val="00B84487"/>
    <w:rsid w:val="00B84585"/>
    <w:rsid w:val="00B84E84"/>
    <w:rsid w:val="00B8560B"/>
    <w:rsid w:val="00B85B2B"/>
    <w:rsid w:val="00B85F81"/>
    <w:rsid w:val="00B86254"/>
    <w:rsid w:val="00B86A3B"/>
    <w:rsid w:val="00B879B7"/>
    <w:rsid w:val="00B87FE5"/>
    <w:rsid w:val="00B902D5"/>
    <w:rsid w:val="00B90508"/>
    <w:rsid w:val="00B906F6"/>
    <w:rsid w:val="00B90749"/>
    <w:rsid w:val="00B91279"/>
    <w:rsid w:val="00B91A13"/>
    <w:rsid w:val="00B92063"/>
    <w:rsid w:val="00B92496"/>
    <w:rsid w:val="00B92690"/>
    <w:rsid w:val="00B92A27"/>
    <w:rsid w:val="00B92C4D"/>
    <w:rsid w:val="00B93010"/>
    <w:rsid w:val="00B9350E"/>
    <w:rsid w:val="00B93623"/>
    <w:rsid w:val="00B9394B"/>
    <w:rsid w:val="00B93D7E"/>
    <w:rsid w:val="00B93E54"/>
    <w:rsid w:val="00B94857"/>
    <w:rsid w:val="00B94F70"/>
    <w:rsid w:val="00B95858"/>
    <w:rsid w:val="00B95B66"/>
    <w:rsid w:val="00B95C2E"/>
    <w:rsid w:val="00B95D17"/>
    <w:rsid w:val="00B96297"/>
    <w:rsid w:val="00B9675E"/>
    <w:rsid w:val="00B96972"/>
    <w:rsid w:val="00B96C0C"/>
    <w:rsid w:val="00B97B45"/>
    <w:rsid w:val="00B97EDA"/>
    <w:rsid w:val="00BA0C83"/>
    <w:rsid w:val="00BA1285"/>
    <w:rsid w:val="00BA177C"/>
    <w:rsid w:val="00BA301F"/>
    <w:rsid w:val="00BA3253"/>
    <w:rsid w:val="00BA3CC1"/>
    <w:rsid w:val="00BA3D9D"/>
    <w:rsid w:val="00BA41A0"/>
    <w:rsid w:val="00BA44C2"/>
    <w:rsid w:val="00BA4735"/>
    <w:rsid w:val="00BA4BB4"/>
    <w:rsid w:val="00BA4C2B"/>
    <w:rsid w:val="00BA4D3C"/>
    <w:rsid w:val="00BA550C"/>
    <w:rsid w:val="00BA6606"/>
    <w:rsid w:val="00BA666E"/>
    <w:rsid w:val="00BA6804"/>
    <w:rsid w:val="00BA6B08"/>
    <w:rsid w:val="00BA7307"/>
    <w:rsid w:val="00BA76B0"/>
    <w:rsid w:val="00BA7726"/>
    <w:rsid w:val="00BA77B4"/>
    <w:rsid w:val="00BB0D88"/>
    <w:rsid w:val="00BB2FD7"/>
    <w:rsid w:val="00BB3458"/>
    <w:rsid w:val="00BB4139"/>
    <w:rsid w:val="00BB453A"/>
    <w:rsid w:val="00BB4645"/>
    <w:rsid w:val="00BB5E18"/>
    <w:rsid w:val="00BB5E23"/>
    <w:rsid w:val="00BB6033"/>
    <w:rsid w:val="00BB64C9"/>
    <w:rsid w:val="00BC0923"/>
    <w:rsid w:val="00BC0F7E"/>
    <w:rsid w:val="00BC1017"/>
    <w:rsid w:val="00BC16CB"/>
    <w:rsid w:val="00BC178E"/>
    <w:rsid w:val="00BC1B84"/>
    <w:rsid w:val="00BC310B"/>
    <w:rsid w:val="00BC3589"/>
    <w:rsid w:val="00BC3AD7"/>
    <w:rsid w:val="00BC4685"/>
    <w:rsid w:val="00BC5911"/>
    <w:rsid w:val="00BC5A9C"/>
    <w:rsid w:val="00BC5AEF"/>
    <w:rsid w:val="00BC6653"/>
    <w:rsid w:val="00BC6828"/>
    <w:rsid w:val="00BC6D96"/>
    <w:rsid w:val="00BC7018"/>
    <w:rsid w:val="00BC7175"/>
    <w:rsid w:val="00BC7D2B"/>
    <w:rsid w:val="00BD0985"/>
    <w:rsid w:val="00BD114C"/>
    <w:rsid w:val="00BD162C"/>
    <w:rsid w:val="00BD16C4"/>
    <w:rsid w:val="00BD1813"/>
    <w:rsid w:val="00BD1A06"/>
    <w:rsid w:val="00BD2055"/>
    <w:rsid w:val="00BD24C3"/>
    <w:rsid w:val="00BD25CB"/>
    <w:rsid w:val="00BD3381"/>
    <w:rsid w:val="00BD3845"/>
    <w:rsid w:val="00BD3874"/>
    <w:rsid w:val="00BD4017"/>
    <w:rsid w:val="00BD4CA3"/>
    <w:rsid w:val="00BD4E2E"/>
    <w:rsid w:val="00BD5044"/>
    <w:rsid w:val="00BD54B1"/>
    <w:rsid w:val="00BD5518"/>
    <w:rsid w:val="00BD597E"/>
    <w:rsid w:val="00BD621F"/>
    <w:rsid w:val="00BD6628"/>
    <w:rsid w:val="00BD699F"/>
    <w:rsid w:val="00BD6C6B"/>
    <w:rsid w:val="00BD6D10"/>
    <w:rsid w:val="00BD6D69"/>
    <w:rsid w:val="00BD7894"/>
    <w:rsid w:val="00BD7BB6"/>
    <w:rsid w:val="00BE01BF"/>
    <w:rsid w:val="00BE0597"/>
    <w:rsid w:val="00BE1CEB"/>
    <w:rsid w:val="00BE24CD"/>
    <w:rsid w:val="00BE3256"/>
    <w:rsid w:val="00BE3370"/>
    <w:rsid w:val="00BE364B"/>
    <w:rsid w:val="00BE3E6E"/>
    <w:rsid w:val="00BE4372"/>
    <w:rsid w:val="00BE52D5"/>
    <w:rsid w:val="00BE5381"/>
    <w:rsid w:val="00BE57A3"/>
    <w:rsid w:val="00BE6590"/>
    <w:rsid w:val="00BE688E"/>
    <w:rsid w:val="00BE6BA8"/>
    <w:rsid w:val="00BE6BB7"/>
    <w:rsid w:val="00BE7359"/>
    <w:rsid w:val="00BE7D22"/>
    <w:rsid w:val="00BE7F0F"/>
    <w:rsid w:val="00BF04F0"/>
    <w:rsid w:val="00BF06DA"/>
    <w:rsid w:val="00BF0D09"/>
    <w:rsid w:val="00BF0F25"/>
    <w:rsid w:val="00BF17A3"/>
    <w:rsid w:val="00BF293F"/>
    <w:rsid w:val="00BF2A00"/>
    <w:rsid w:val="00BF2A4D"/>
    <w:rsid w:val="00BF2E48"/>
    <w:rsid w:val="00BF3853"/>
    <w:rsid w:val="00BF3AF0"/>
    <w:rsid w:val="00BF3CA0"/>
    <w:rsid w:val="00BF3D79"/>
    <w:rsid w:val="00BF424F"/>
    <w:rsid w:val="00BF472B"/>
    <w:rsid w:val="00BF4A03"/>
    <w:rsid w:val="00BF5000"/>
    <w:rsid w:val="00BF5381"/>
    <w:rsid w:val="00BF6533"/>
    <w:rsid w:val="00BF6723"/>
    <w:rsid w:val="00BF6CEE"/>
    <w:rsid w:val="00C00527"/>
    <w:rsid w:val="00C009EE"/>
    <w:rsid w:val="00C00B05"/>
    <w:rsid w:val="00C01093"/>
    <w:rsid w:val="00C025DB"/>
    <w:rsid w:val="00C026F0"/>
    <w:rsid w:val="00C03075"/>
    <w:rsid w:val="00C04028"/>
    <w:rsid w:val="00C040D5"/>
    <w:rsid w:val="00C043BC"/>
    <w:rsid w:val="00C046A3"/>
    <w:rsid w:val="00C0487F"/>
    <w:rsid w:val="00C05616"/>
    <w:rsid w:val="00C05696"/>
    <w:rsid w:val="00C05987"/>
    <w:rsid w:val="00C06EA3"/>
    <w:rsid w:val="00C06F93"/>
    <w:rsid w:val="00C07031"/>
    <w:rsid w:val="00C100F6"/>
    <w:rsid w:val="00C10680"/>
    <w:rsid w:val="00C1109F"/>
    <w:rsid w:val="00C11569"/>
    <w:rsid w:val="00C11EAD"/>
    <w:rsid w:val="00C13372"/>
    <w:rsid w:val="00C1533E"/>
    <w:rsid w:val="00C15A11"/>
    <w:rsid w:val="00C15A70"/>
    <w:rsid w:val="00C15D09"/>
    <w:rsid w:val="00C15E56"/>
    <w:rsid w:val="00C166F9"/>
    <w:rsid w:val="00C16C4A"/>
    <w:rsid w:val="00C16E96"/>
    <w:rsid w:val="00C1719C"/>
    <w:rsid w:val="00C174A6"/>
    <w:rsid w:val="00C17786"/>
    <w:rsid w:val="00C17D99"/>
    <w:rsid w:val="00C2029E"/>
    <w:rsid w:val="00C202B6"/>
    <w:rsid w:val="00C21C0C"/>
    <w:rsid w:val="00C2275F"/>
    <w:rsid w:val="00C22D9E"/>
    <w:rsid w:val="00C23825"/>
    <w:rsid w:val="00C23DE9"/>
    <w:rsid w:val="00C24C98"/>
    <w:rsid w:val="00C253FE"/>
    <w:rsid w:val="00C25879"/>
    <w:rsid w:val="00C2606B"/>
    <w:rsid w:val="00C26285"/>
    <w:rsid w:val="00C277BB"/>
    <w:rsid w:val="00C3022C"/>
    <w:rsid w:val="00C302C2"/>
    <w:rsid w:val="00C305C6"/>
    <w:rsid w:val="00C30CDC"/>
    <w:rsid w:val="00C30E16"/>
    <w:rsid w:val="00C30FE2"/>
    <w:rsid w:val="00C31200"/>
    <w:rsid w:val="00C316B5"/>
    <w:rsid w:val="00C318A5"/>
    <w:rsid w:val="00C319B9"/>
    <w:rsid w:val="00C321F2"/>
    <w:rsid w:val="00C3249A"/>
    <w:rsid w:val="00C32510"/>
    <w:rsid w:val="00C326A5"/>
    <w:rsid w:val="00C3297D"/>
    <w:rsid w:val="00C32DD3"/>
    <w:rsid w:val="00C3333C"/>
    <w:rsid w:val="00C34C6F"/>
    <w:rsid w:val="00C34CF9"/>
    <w:rsid w:val="00C35BC6"/>
    <w:rsid w:val="00C36653"/>
    <w:rsid w:val="00C36F4C"/>
    <w:rsid w:val="00C37556"/>
    <w:rsid w:val="00C375BE"/>
    <w:rsid w:val="00C37933"/>
    <w:rsid w:val="00C406CE"/>
    <w:rsid w:val="00C411BB"/>
    <w:rsid w:val="00C4153C"/>
    <w:rsid w:val="00C418BF"/>
    <w:rsid w:val="00C4266A"/>
    <w:rsid w:val="00C4292E"/>
    <w:rsid w:val="00C435F3"/>
    <w:rsid w:val="00C44546"/>
    <w:rsid w:val="00C445A8"/>
    <w:rsid w:val="00C449ED"/>
    <w:rsid w:val="00C44B72"/>
    <w:rsid w:val="00C45810"/>
    <w:rsid w:val="00C460A2"/>
    <w:rsid w:val="00C46C11"/>
    <w:rsid w:val="00C4721C"/>
    <w:rsid w:val="00C477B6"/>
    <w:rsid w:val="00C4794B"/>
    <w:rsid w:val="00C47E2C"/>
    <w:rsid w:val="00C5063D"/>
    <w:rsid w:val="00C50761"/>
    <w:rsid w:val="00C50767"/>
    <w:rsid w:val="00C50904"/>
    <w:rsid w:val="00C50C2D"/>
    <w:rsid w:val="00C51296"/>
    <w:rsid w:val="00C5154E"/>
    <w:rsid w:val="00C51E63"/>
    <w:rsid w:val="00C520B7"/>
    <w:rsid w:val="00C525ED"/>
    <w:rsid w:val="00C52E37"/>
    <w:rsid w:val="00C53905"/>
    <w:rsid w:val="00C54155"/>
    <w:rsid w:val="00C54232"/>
    <w:rsid w:val="00C54FB5"/>
    <w:rsid w:val="00C55161"/>
    <w:rsid w:val="00C55FFA"/>
    <w:rsid w:val="00C566A5"/>
    <w:rsid w:val="00C56A70"/>
    <w:rsid w:val="00C56F32"/>
    <w:rsid w:val="00C56FF8"/>
    <w:rsid w:val="00C571C2"/>
    <w:rsid w:val="00C57703"/>
    <w:rsid w:val="00C601A8"/>
    <w:rsid w:val="00C603A0"/>
    <w:rsid w:val="00C60599"/>
    <w:rsid w:val="00C60819"/>
    <w:rsid w:val="00C608B7"/>
    <w:rsid w:val="00C60A66"/>
    <w:rsid w:val="00C60B98"/>
    <w:rsid w:val="00C6151C"/>
    <w:rsid w:val="00C61F2C"/>
    <w:rsid w:val="00C624AF"/>
    <w:rsid w:val="00C62517"/>
    <w:rsid w:val="00C626C9"/>
    <w:rsid w:val="00C62ADE"/>
    <w:rsid w:val="00C62D7C"/>
    <w:rsid w:val="00C62DE5"/>
    <w:rsid w:val="00C64222"/>
    <w:rsid w:val="00C64296"/>
    <w:rsid w:val="00C65106"/>
    <w:rsid w:val="00C659D4"/>
    <w:rsid w:val="00C6602E"/>
    <w:rsid w:val="00C66138"/>
    <w:rsid w:val="00C668C7"/>
    <w:rsid w:val="00C67325"/>
    <w:rsid w:val="00C6773D"/>
    <w:rsid w:val="00C677E7"/>
    <w:rsid w:val="00C678D4"/>
    <w:rsid w:val="00C67BEC"/>
    <w:rsid w:val="00C704B1"/>
    <w:rsid w:val="00C727F2"/>
    <w:rsid w:val="00C72BBF"/>
    <w:rsid w:val="00C72C13"/>
    <w:rsid w:val="00C72FA9"/>
    <w:rsid w:val="00C7482C"/>
    <w:rsid w:val="00C75ADA"/>
    <w:rsid w:val="00C76788"/>
    <w:rsid w:val="00C76921"/>
    <w:rsid w:val="00C76BB1"/>
    <w:rsid w:val="00C77246"/>
    <w:rsid w:val="00C77294"/>
    <w:rsid w:val="00C7799A"/>
    <w:rsid w:val="00C77F47"/>
    <w:rsid w:val="00C80440"/>
    <w:rsid w:val="00C804B6"/>
    <w:rsid w:val="00C80EFF"/>
    <w:rsid w:val="00C8125A"/>
    <w:rsid w:val="00C817C9"/>
    <w:rsid w:val="00C81E11"/>
    <w:rsid w:val="00C82160"/>
    <w:rsid w:val="00C82F4B"/>
    <w:rsid w:val="00C8362B"/>
    <w:rsid w:val="00C83928"/>
    <w:rsid w:val="00C83D55"/>
    <w:rsid w:val="00C83DFC"/>
    <w:rsid w:val="00C83EB1"/>
    <w:rsid w:val="00C842D3"/>
    <w:rsid w:val="00C846C6"/>
    <w:rsid w:val="00C84BE4"/>
    <w:rsid w:val="00C85493"/>
    <w:rsid w:val="00C85FCF"/>
    <w:rsid w:val="00C860D4"/>
    <w:rsid w:val="00C87013"/>
    <w:rsid w:val="00C8738A"/>
    <w:rsid w:val="00C8740E"/>
    <w:rsid w:val="00C90A8A"/>
    <w:rsid w:val="00C90B99"/>
    <w:rsid w:val="00C90E6E"/>
    <w:rsid w:val="00C915F2"/>
    <w:rsid w:val="00C91E63"/>
    <w:rsid w:val="00C929CB"/>
    <w:rsid w:val="00C92D71"/>
    <w:rsid w:val="00C92F97"/>
    <w:rsid w:val="00C930EF"/>
    <w:rsid w:val="00C93127"/>
    <w:rsid w:val="00C936E9"/>
    <w:rsid w:val="00C9420F"/>
    <w:rsid w:val="00C94C39"/>
    <w:rsid w:val="00C94EF2"/>
    <w:rsid w:val="00C957EF"/>
    <w:rsid w:val="00C96167"/>
    <w:rsid w:val="00C96FB7"/>
    <w:rsid w:val="00C975D8"/>
    <w:rsid w:val="00C9797D"/>
    <w:rsid w:val="00C97D43"/>
    <w:rsid w:val="00C97DD1"/>
    <w:rsid w:val="00CA0995"/>
    <w:rsid w:val="00CA09F2"/>
    <w:rsid w:val="00CA0D53"/>
    <w:rsid w:val="00CA16D5"/>
    <w:rsid w:val="00CA1BD6"/>
    <w:rsid w:val="00CA21E9"/>
    <w:rsid w:val="00CA2E2D"/>
    <w:rsid w:val="00CA340E"/>
    <w:rsid w:val="00CA366F"/>
    <w:rsid w:val="00CA397D"/>
    <w:rsid w:val="00CA3F55"/>
    <w:rsid w:val="00CA3FC5"/>
    <w:rsid w:val="00CA45B7"/>
    <w:rsid w:val="00CA4610"/>
    <w:rsid w:val="00CA4A2B"/>
    <w:rsid w:val="00CA4CAC"/>
    <w:rsid w:val="00CA53AB"/>
    <w:rsid w:val="00CA6500"/>
    <w:rsid w:val="00CA6C18"/>
    <w:rsid w:val="00CA70DF"/>
    <w:rsid w:val="00CA7664"/>
    <w:rsid w:val="00CA7B10"/>
    <w:rsid w:val="00CB091B"/>
    <w:rsid w:val="00CB0A3F"/>
    <w:rsid w:val="00CB1403"/>
    <w:rsid w:val="00CB1C31"/>
    <w:rsid w:val="00CB208D"/>
    <w:rsid w:val="00CB2256"/>
    <w:rsid w:val="00CB23DF"/>
    <w:rsid w:val="00CB26BD"/>
    <w:rsid w:val="00CB31DA"/>
    <w:rsid w:val="00CB3267"/>
    <w:rsid w:val="00CB33D5"/>
    <w:rsid w:val="00CB340D"/>
    <w:rsid w:val="00CB35AB"/>
    <w:rsid w:val="00CB3710"/>
    <w:rsid w:val="00CB38B6"/>
    <w:rsid w:val="00CB3D05"/>
    <w:rsid w:val="00CB40D2"/>
    <w:rsid w:val="00CB4505"/>
    <w:rsid w:val="00CB4817"/>
    <w:rsid w:val="00CB70E4"/>
    <w:rsid w:val="00CB7292"/>
    <w:rsid w:val="00CB7889"/>
    <w:rsid w:val="00CC0026"/>
    <w:rsid w:val="00CC02C7"/>
    <w:rsid w:val="00CC05E7"/>
    <w:rsid w:val="00CC098C"/>
    <w:rsid w:val="00CC0AE3"/>
    <w:rsid w:val="00CC0B8D"/>
    <w:rsid w:val="00CC1231"/>
    <w:rsid w:val="00CC140B"/>
    <w:rsid w:val="00CC1897"/>
    <w:rsid w:val="00CC2017"/>
    <w:rsid w:val="00CC20E7"/>
    <w:rsid w:val="00CC2379"/>
    <w:rsid w:val="00CC278A"/>
    <w:rsid w:val="00CC2E27"/>
    <w:rsid w:val="00CC2E98"/>
    <w:rsid w:val="00CC320E"/>
    <w:rsid w:val="00CC3765"/>
    <w:rsid w:val="00CC45D0"/>
    <w:rsid w:val="00CC63F3"/>
    <w:rsid w:val="00CC6B45"/>
    <w:rsid w:val="00CC74FD"/>
    <w:rsid w:val="00CC7EDF"/>
    <w:rsid w:val="00CD0F6A"/>
    <w:rsid w:val="00CD172A"/>
    <w:rsid w:val="00CD1952"/>
    <w:rsid w:val="00CD1FCA"/>
    <w:rsid w:val="00CD287D"/>
    <w:rsid w:val="00CD2A59"/>
    <w:rsid w:val="00CD2F9C"/>
    <w:rsid w:val="00CD2FB3"/>
    <w:rsid w:val="00CD3776"/>
    <w:rsid w:val="00CD3B5A"/>
    <w:rsid w:val="00CD3C4B"/>
    <w:rsid w:val="00CD40EF"/>
    <w:rsid w:val="00CD44DF"/>
    <w:rsid w:val="00CD4CB0"/>
    <w:rsid w:val="00CD5777"/>
    <w:rsid w:val="00CD598D"/>
    <w:rsid w:val="00CD5AC9"/>
    <w:rsid w:val="00CD60DC"/>
    <w:rsid w:val="00CD67DA"/>
    <w:rsid w:val="00CD6E0F"/>
    <w:rsid w:val="00CD6F1F"/>
    <w:rsid w:val="00CD6F6F"/>
    <w:rsid w:val="00CD70D2"/>
    <w:rsid w:val="00CE0A55"/>
    <w:rsid w:val="00CE0C78"/>
    <w:rsid w:val="00CE1581"/>
    <w:rsid w:val="00CE19EB"/>
    <w:rsid w:val="00CE2601"/>
    <w:rsid w:val="00CE326F"/>
    <w:rsid w:val="00CE32AB"/>
    <w:rsid w:val="00CE3C74"/>
    <w:rsid w:val="00CE400A"/>
    <w:rsid w:val="00CE53EB"/>
    <w:rsid w:val="00CE5DC2"/>
    <w:rsid w:val="00CE68D5"/>
    <w:rsid w:val="00CE6966"/>
    <w:rsid w:val="00CE6A4B"/>
    <w:rsid w:val="00CE6A87"/>
    <w:rsid w:val="00CE6ACD"/>
    <w:rsid w:val="00CF0059"/>
    <w:rsid w:val="00CF086A"/>
    <w:rsid w:val="00CF13D6"/>
    <w:rsid w:val="00CF1551"/>
    <w:rsid w:val="00CF1744"/>
    <w:rsid w:val="00CF19AE"/>
    <w:rsid w:val="00CF1EF3"/>
    <w:rsid w:val="00CF215B"/>
    <w:rsid w:val="00CF27BD"/>
    <w:rsid w:val="00CF28C3"/>
    <w:rsid w:val="00CF3B96"/>
    <w:rsid w:val="00CF48F4"/>
    <w:rsid w:val="00CF5574"/>
    <w:rsid w:val="00CF61DA"/>
    <w:rsid w:val="00CF63A3"/>
    <w:rsid w:val="00CF67D0"/>
    <w:rsid w:val="00CF6E45"/>
    <w:rsid w:val="00CF71CF"/>
    <w:rsid w:val="00CF7C1D"/>
    <w:rsid w:val="00CF7D07"/>
    <w:rsid w:val="00D00455"/>
    <w:rsid w:val="00D00927"/>
    <w:rsid w:val="00D00AD5"/>
    <w:rsid w:val="00D00E41"/>
    <w:rsid w:val="00D0180C"/>
    <w:rsid w:val="00D01BCE"/>
    <w:rsid w:val="00D01C1C"/>
    <w:rsid w:val="00D01CAE"/>
    <w:rsid w:val="00D01D80"/>
    <w:rsid w:val="00D02CBF"/>
    <w:rsid w:val="00D039F8"/>
    <w:rsid w:val="00D04560"/>
    <w:rsid w:val="00D04561"/>
    <w:rsid w:val="00D050F1"/>
    <w:rsid w:val="00D05344"/>
    <w:rsid w:val="00D05E0D"/>
    <w:rsid w:val="00D0645A"/>
    <w:rsid w:val="00D06F6B"/>
    <w:rsid w:val="00D07437"/>
    <w:rsid w:val="00D0795B"/>
    <w:rsid w:val="00D11562"/>
    <w:rsid w:val="00D11939"/>
    <w:rsid w:val="00D11D38"/>
    <w:rsid w:val="00D12065"/>
    <w:rsid w:val="00D125E3"/>
    <w:rsid w:val="00D12A02"/>
    <w:rsid w:val="00D13579"/>
    <w:rsid w:val="00D13A45"/>
    <w:rsid w:val="00D13AE6"/>
    <w:rsid w:val="00D143B2"/>
    <w:rsid w:val="00D145E2"/>
    <w:rsid w:val="00D149EC"/>
    <w:rsid w:val="00D14B87"/>
    <w:rsid w:val="00D14FAE"/>
    <w:rsid w:val="00D15062"/>
    <w:rsid w:val="00D16170"/>
    <w:rsid w:val="00D1672B"/>
    <w:rsid w:val="00D169ED"/>
    <w:rsid w:val="00D17668"/>
    <w:rsid w:val="00D17BC9"/>
    <w:rsid w:val="00D2023C"/>
    <w:rsid w:val="00D205D1"/>
    <w:rsid w:val="00D20BA2"/>
    <w:rsid w:val="00D20EAF"/>
    <w:rsid w:val="00D22638"/>
    <w:rsid w:val="00D22780"/>
    <w:rsid w:val="00D22DED"/>
    <w:rsid w:val="00D22E20"/>
    <w:rsid w:val="00D231BB"/>
    <w:rsid w:val="00D23269"/>
    <w:rsid w:val="00D2334E"/>
    <w:rsid w:val="00D23602"/>
    <w:rsid w:val="00D2416A"/>
    <w:rsid w:val="00D24E69"/>
    <w:rsid w:val="00D2527B"/>
    <w:rsid w:val="00D254B6"/>
    <w:rsid w:val="00D25A9D"/>
    <w:rsid w:val="00D2601B"/>
    <w:rsid w:val="00D26B5D"/>
    <w:rsid w:val="00D26EF0"/>
    <w:rsid w:val="00D2769D"/>
    <w:rsid w:val="00D2782C"/>
    <w:rsid w:val="00D30294"/>
    <w:rsid w:val="00D306E2"/>
    <w:rsid w:val="00D30BD4"/>
    <w:rsid w:val="00D30E3F"/>
    <w:rsid w:val="00D31258"/>
    <w:rsid w:val="00D315BE"/>
    <w:rsid w:val="00D316FC"/>
    <w:rsid w:val="00D31C71"/>
    <w:rsid w:val="00D32AA0"/>
    <w:rsid w:val="00D33672"/>
    <w:rsid w:val="00D33D15"/>
    <w:rsid w:val="00D33F0F"/>
    <w:rsid w:val="00D341B3"/>
    <w:rsid w:val="00D3424B"/>
    <w:rsid w:val="00D34662"/>
    <w:rsid w:val="00D34D3B"/>
    <w:rsid w:val="00D34E15"/>
    <w:rsid w:val="00D352FC"/>
    <w:rsid w:val="00D354CE"/>
    <w:rsid w:val="00D35597"/>
    <w:rsid w:val="00D35DEF"/>
    <w:rsid w:val="00D364CC"/>
    <w:rsid w:val="00D36AEF"/>
    <w:rsid w:val="00D36C5C"/>
    <w:rsid w:val="00D3709B"/>
    <w:rsid w:val="00D37807"/>
    <w:rsid w:val="00D37D64"/>
    <w:rsid w:val="00D40133"/>
    <w:rsid w:val="00D411D0"/>
    <w:rsid w:val="00D41EDB"/>
    <w:rsid w:val="00D42240"/>
    <w:rsid w:val="00D423D9"/>
    <w:rsid w:val="00D427B7"/>
    <w:rsid w:val="00D42B6F"/>
    <w:rsid w:val="00D42D2D"/>
    <w:rsid w:val="00D43B6C"/>
    <w:rsid w:val="00D44035"/>
    <w:rsid w:val="00D44044"/>
    <w:rsid w:val="00D448A2"/>
    <w:rsid w:val="00D45217"/>
    <w:rsid w:val="00D45AB0"/>
    <w:rsid w:val="00D45B88"/>
    <w:rsid w:val="00D46357"/>
    <w:rsid w:val="00D46657"/>
    <w:rsid w:val="00D46B5E"/>
    <w:rsid w:val="00D46F27"/>
    <w:rsid w:val="00D472E3"/>
    <w:rsid w:val="00D47412"/>
    <w:rsid w:val="00D50AAC"/>
    <w:rsid w:val="00D50BF9"/>
    <w:rsid w:val="00D50EEC"/>
    <w:rsid w:val="00D50F53"/>
    <w:rsid w:val="00D51210"/>
    <w:rsid w:val="00D51BEE"/>
    <w:rsid w:val="00D5202C"/>
    <w:rsid w:val="00D52490"/>
    <w:rsid w:val="00D52CE1"/>
    <w:rsid w:val="00D52F37"/>
    <w:rsid w:val="00D52FB1"/>
    <w:rsid w:val="00D53362"/>
    <w:rsid w:val="00D536B4"/>
    <w:rsid w:val="00D54265"/>
    <w:rsid w:val="00D55484"/>
    <w:rsid w:val="00D55815"/>
    <w:rsid w:val="00D55AA6"/>
    <w:rsid w:val="00D5612F"/>
    <w:rsid w:val="00D567C6"/>
    <w:rsid w:val="00D56969"/>
    <w:rsid w:val="00D56DA3"/>
    <w:rsid w:val="00D57255"/>
    <w:rsid w:val="00D57321"/>
    <w:rsid w:val="00D5789C"/>
    <w:rsid w:val="00D57982"/>
    <w:rsid w:val="00D57F8A"/>
    <w:rsid w:val="00D60AFB"/>
    <w:rsid w:val="00D61721"/>
    <w:rsid w:val="00D61B6A"/>
    <w:rsid w:val="00D61BBC"/>
    <w:rsid w:val="00D62386"/>
    <w:rsid w:val="00D62463"/>
    <w:rsid w:val="00D626A5"/>
    <w:rsid w:val="00D62765"/>
    <w:rsid w:val="00D6321E"/>
    <w:rsid w:val="00D637EA"/>
    <w:rsid w:val="00D63FBA"/>
    <w:rsid w:val="00D6437D"/>
    <w:rsid w:val="00D646BA"/>
    <w:rsid w:val="00D64CFB"/>
    <w:rsid w:val="00D64D70"/>
    <w:rsid w:val="00D64F07"/>
    <w:rsid w:val="00D64F4B"/>
    <w:rsid w:val="00D653FC"/>
    <w:rsid w:val="00D65853"/>
    <w:rsid w:val="00D669C5"/>
    <w:rsid w:val="00D66DF6"/>
    <w:rsid w:val="00D67274"/>
    <w:rsid w:val="00D673E1"/>
    <w:rsid w:val="00D70176"/>
    <w:rsid w:val="00D705F5"/>
    <w:rsid w:val="00D70916"/>
    <w:rsid w:val="00D70A1B"/>
    <w:rsid w:val="00D70D01"/>
    <w:rsid w:val="00D73179"/>
    <w:rsid w:val="00D733C3"/>
    <w:rsid w:val="00D733F5"/>
    <w:rsid w:val="00D74023"/>
    <w:rsid w:val="00D74025"/>
    <w:rsid w:val="00D74D37"/>
    <w:rsid w:val="00D7596A"/>
    <w:rsid w:val="00D759B9"/>
    <w:rsid w:val="00D75D80"/>
    <w:rsid w:val="00D75F38"/>
    <w:rsid w:val="00D761B9"/>
    <w:rsid w:val="00D76269"/>
    <w:rsid w:val="00D766BE"/>
    <w:rsid w:val="00D7702B"/>
    <w:rsid w:val="00D77F0D"/>
    <w:rsid w:val="00D77F62"/>
    <w:rsid w:val="00D807F4"/>
    <w:rsid w:val="00D80973"/>
    <w:rsid w:val="00D80E14"/>
    <w:rsid w:val="00D810AF"/>
    <w:rsid w:val="00D815B5"/>
    <w:rsid w:val="00D81EEC"/>
    <w:rsid w:val="00D8219E"/>
    <w:rsid w:val="00D822FA"/>
    <w:rsid w:val="00D827A5"/>
    <w:rsid w:val="00D829A3"/>
    <w:rsid w:val="00D82AFF"/>
    <w:rsid w:val="00D82B42"/>
    <w:rsid w:val="00D834FA"/>
    <w:rsid w:val="00D83B5E"/>
    <w:rsid w:val="00D84FA2"/>
    <w:rsid w:val="00D85802"/>
    <w:rsid w:val="00D85B41"/>
    <w:rsid w:val="00D85C2F"/>
    <w:rsid w:val="00D86D33"/>
    <w:rsid w:val="00D905B7"/>
    <w:rsid w:val="00D90624"/>
    <w:rsid w:val="00D91346"/>
    <w:rsid w:val="00D91444"/>
    <w:rsid w:val="00D9144F"/>
    <w:rsid w:val="00D9162B"/>
    <w:rsid w:val="00D916F5"/>
    <w:rsid w:val="00D91A37"/>
    <w:rsid w:val="00D91C24"/>
    <w:rsid w:val="00D91EC4"/>
    <w:rsid w:val="00D923AC"/>
    <w:rsid w:val="00D929F6"/>
    <w:rsid w:val="00D92C13"/>
    <w:rsid w:val="00D9380B"/>
    <w:rsid w:val="00D93887"/>
    <w:rsid w:val="00D93D67"/>
    <w:rsid w:val="00D94664"/>
    <w:rsid w:val="00D94956"/>
    <w:rsid w:val="00D94E65"/>
    <w:rsid w:val="00D95A99"/>
    <w:rsid w:val="00D96616"/>
    <w:rsid w:val="00D967C1"/>
    <w:rsid w:val="00D97165"/>
    <w:rsid w:val="00D97346"/>
    <w:rsid w:val="00D97F4A"/>
    <w:rsid w:val="00DA06B7"/>
    <w:rsid w:val="00DA0E65"/>
    <w:rsid w:val="00DA121D"/>
    <w:rsid w:val="00DA1441"/>
    <w:rsid w:val="00DA1BF7"/>
    <w:rsid w:val="00DA1D9F"/>
    <w:rsid w:val="00DA21B6"/>
    <w:rsid w:val="00DA22C0"/>
    <w:rsid w:val="00DA2915"/>
    <w:rsid w:val="00DA2B24"/>
    <w:rsid w:val="00DA2FCB"/>
    <w:rsid w:val="00DA339E"/>
    <w:rsid w:val="00DA33B6"/>
    <w:rsid w:val="00DA33C3"/>
    <w:rsid w:val="00DA3EE9"/>
    <w:rsid w:val="00DA3F29"/>
    <w:rsid w:val="00DA4060"/>
    <w:rsid w:val="00DA4EF0"/>
    <w:rsid w:val="00DA57F4"/>
    <w:rsid w:val="00DA598F"/>
    <w:rsid w:val="00DA69E5"/>
    <w:rsid w:val="00DA6C8A"/>
    <w:rsid w:val="00DA7159"/>
    <w:rsid w:val="00DA7334"/>
    <w:rsid w:val="00DB1CDE"/>
    <w:rsid w:val="00DB2353"/>
    <w:rsid w:val="00DB247F"/>
    <w:rsid w:val="00DB2FD0"/>
    <w:rsid w:val="00DB3174"/>
    <w:rsid w:val="00DB371C"/>
    <w:rsid w:val="00DB3F06"/>
    <w:rsid w:val="00DB43D9"/>
    <w:rsid w:val="00DB4630"/>
    <w:rsid w:val="00DB468B"/>
    <w:rsid w:val="00DB4714"/>
    <w:rsid w:val="00DB55E9"/>
    <w:rsid w:val="00DB5765"/>
    <w:rsid w:val="00DB59FC"/>
    <w:rsid w:val="00DB5EE4"/>
    <w:rsid w:val="00DB612F"/>
    <w:rsid w:val="00DB68D9"/>
    <w:rsid w:val="00DB6905"/>
    <w:rsid w:val="00DB6BF4"/>
    <w:rsid w:val="00DB7162"/>
    <w:rsid w:val="00DB7973"/>
    <w:rsid w:val="00DB7E1C"/>
    <w:rsid w:val="00DC005A"/>
    <w:rsid w:val="00DC0446"/>
    <w:rsid w:val="00DC0AEC"/>
    <w:rsid w:val="00DC0FC0"/>
    <w:rsid w:val="00DC1472"/>
    <w:rsid w:val="00DC175E"/>
    <w:rsid w:val="00DC1E50"/>
    <w:rsid w:val="00DC1F60"/>
    <w:rsid w:val="00DC1FF6"/>
    <w:rsid w:val="00DC24BC"/>
    <w:rsid w:val="00DC274B"/>
    <w:rsid w:val="00DC292B"/>
    <w:rsid w:val="00DC2C11"/>
    <w:rsid w:val="00DC2CC1"/>
    <w:rsid w:val="00DC3FDB"/>
    <w:rsid w:val="00DC3FF7"/>
    <w:rsid w:val="00DC467F"/>
    <w:rsid w:val="00DC5720"/>
    <w:rsid w:val="00DC5788"/>
    <w:rsid w:val="00DC6470"/>
    <w:rsid w:val="00DC72F9"/>
    <w:rsid w:val="00DC7E43"/>
    <w:rsid w:val="00DC7F54"/>
    <w:rsid w:val="00DD00B4"/>
    <w:rsid w:val="00DD0879"/>
    <w:rsid w:val="00DD08C0"/>
    <w:rsid w:val="00DD0A86"/>
    <w:rsid w:val="00DD127D"/>
    <w:rsid w:val="00DD136F"/>
    <w:rsid w:val="00DD15C1"/>
    <w:rsid w:val="00DD19FF"/>
    <w:rsid w:val="00DD1E1F"/>
    <w:rsid w:val="00DD22E8"/>
    <w:rsid w:val="00DD22F8"/>
    <w:rsid w:val="00DD3276"/>
    <w:rsid w:val="00DD3964"/>
    <w:rsid w:val="00DD3EFD"/>
    <w:rsid w:val="00DD444A"/>
    <w:rsid w:val="00DD452B"/>
    <w:rsid w:val="00DD4959"/>
    <w:rsid w:val="00DD4BA1"/>
    <w:rsid w:val="00DD53BD"/>
    <w:rsid w:val="00DD5598"/>
    <w:rsid w:val="00DD5823"/>
    <w:rsid w:val="00DD5CE8"/>
    <w:rsid w:val="00DD6553"/>
    <w:rsid w:val="00DD6A16"/>
    <w:rsid w:val="00DD7606"/>
    <w:rsid w:val="00DD7BC5"/>
    <w:rsid w:val="00DE007E"/>
    <w:rsid w:val="00DE078E"/>
    <w:rsid w:val="00DE0D96"/>
    <w:rsid w:val="00DE11B7"/>
    <w:rsid w:val="00DE1CDE"/>
    <w:rsid w:val="00DE1D27"/>
    <w:rsid w:val="00DE1F49"/>
    <w:rsid w:val="00DE2B2F"/>
    <w:rsid w:val="00DE315F"/>
    <w:rsid w:val="00DE32DA"/>
    <w:rsid w:val="00DE3585"/>
    <w:rsid w:val="00DE36FF"/>
    <w:rsid w:val="00DE3DB4"/>
    <w:rsid w:val="00DE4043"/>
    <w:rsid w:val="00DE4475"/>
    <w:rsid w:val="00DE4C7B"/>
    <w:rsid w:val="00DE530B"/>
    <w:rsid w:val="00DE55B6"/>
    <w:rsid w:val="00DE5BD3"/>
    <w:rsid w:val="00DE5CB9"/>
    <w:rsid w:val="00DE60B3"/>
    <w:rsid w:val="00DE6DA8"/>
    <w:rsid w:val="00DE707A"/>
    <w:rsid w:val="00DE7472"/>
    <w:rsid w:val="00DE7B97"/>
    <w:rsid w:val="00DF069F"/>
    <w:rsid w:val="00DF10C3"/>
    <w:rsid w:val="00DF1270"/>
    <w:rsid w:val="00DF16B9"/>
    <w:rsid w:val="00DF1761"/>
    <w:rsid w:val="00DF1959"/>
    <w:rsid w:val="00DF1B07"/>
    <w:rsid w:val="00DF3200"/>
    <w:rsid w:val="00DF33F3"/>
    <w:rsid w:val="00DF3BAC"/>
    <w:rsid w:val="00DF3F98"/>
    <w:rsid w:val="00DF4016"/>
    <w:rsid w:val="00DF4359"/>
    <w:rsid w:val="00DF4B8F"/>
    <w:rsid w:val="00DF4F3E"/>
    <w:rsid w:val="00DF5398"/>
    <w:rsid w:val="00DF5874"/>
    <w:rsid w:val="00DF5D7F"/>
    <w:rsid w:val="00DF6232"/>
    <w:rsid w:val="00DF6644"/>
    <w:rsid w:val="00DF69DF"/>
    <w:rsid w:val="00DF7105"/>
    <w:rsid w:val="00DF7FB5"/>
    <w:rsid w:val="00E00054"/>
    <w:rsid w:val="00E00511"/>
    <w:rsid w:val="00E00688"/>
    <w:rsid w:val="00E00B01"/>
    <w:rsid w:val="00E017B6"/>
    <w:rsid w:val="00E02099"/>
    <w:rsid w:val="00E02CA0"/>
    <w:rsid w:val="00E02D8E"/>
    <w:rsid w:val="00E039DB"/>
    <w:rsid w:val="00E03D92"/>
    <w:rsid w:val="00E041AA"/>
    <w:rsid w:val="00E04907"/>
    <w:rsid w:val="00E04965"/>
    <w:rsid w:val="00E04D8D"/>
    <w:rsid w:val="00E05C27"/>
    <w:rsid w:val="00E06193"/>
    <w:rsid w:val="00E06551"/>
    <w:rsid w:val="00E0668A"/>
    <w:rsid w:val="00E06E96"/>
    <w:rsid w:val="00E071A6"/>
    <w:rsid w:val="00E072F4"/>
    <w:rsid w:val="00E07312"/>
    <w:rsid w:val="00E07A3E"/>
    <w:rsid w:val="00E07DFD"/>
    <w:rsid w:val="00E1066C"/>
    <w:rsid w:val="00E10672"/>
    <w:rsid w:val="00E10C88"/>
    <w:rsid w:val="00E119F2"/>
    <w:rsid w:val="00E12393"/>
    <w:rsid w:val="00E128AA"/>
    <w:rsid w:val="00E13D63"/>
    <w:rsid w:val="00E143F2"/>
    <w:rsid w:val="00E14657"/>
    <w:rsid w:val="00E14A24"/>
    <w:rsid w:val="00E1506A"/>
    <w:rsid w:val="00E15A1D"/>
    <w:rsid w:val="00E15D90"/>
    <w:rsid w:val="00E16672"/>
    <w:rsid w:val="00E16819"/>
    <w:rsid w:val="00E16EAC"/>
    <w:rsid w:val="00E17173"/>
    <w:rsid w:val="00E200EA"/>
    <w:rsid w:val="00E206BE"/>
    <w:rsid w:val="00E207B2"/>
    <w:rsid w:val="00E207E6"/>
    <w:rsid w:val="00E20EB6"/>
    <w:rsid w:val="00E20FF4"/>
    <w:rsid w:val="00E21264"/>
    <w:rsid w:val="00E21269"/>
    <w:rsid w:val="00E21290"/>
    <w:rsid w:val="00E212DA"/>
    <w:rsid w:val="00E2224C"/>
    <w:rsid w:val="00E223FD"/>
    <w:rsid w:val="00E22C22"/>
    <w:rsid w:val="00E231A8"/>
    <w:rsid w:val="00E2381A"/>
    <w:rsid w:val="00E23AAC"/>
    <w:rsid w:val="00E23DC1"/>
    <w:rsid w:val="00E24B9E"/>
    <w:rsid w:val="00E24F30"/>
    <w:rsid w:val="00E250F9"/>
    <w:rsid w:val="00E251B0"/>
    <w:rsid w:val="00E255BF"/>
    <w:rsid w:val="00E255E8"/>
    <w:rsid w:val="00E259D6"/>
    <w:rsid w:val="00E2607B"/>
    <w:rsid w:val="00E263CA"/>
    <w:rsid w:val="00E270A1"/>
    <w:rsid w:val="00E2751B"/>
    <w:rsid w:val="00E30A8A"/>
    <w:rsid w:val="00E311D2"/>
    <w:rsid w:val="00E31223"/>
    <w:rsid w:val="00E31928"/>
    <w:rsid w:val="00E32569"/>
    <w:rsid w:val="00E325A6"/>
    <w:rsid w:val="00E3279A"/>
    <w:rsid w:val="00E32D13"/>
    <w:rsid w:val="00E33E61"/>
    <w:rsid w:val="00E33F71"/>
    <w:rsid w:val="00E342E7"/>
    <w:rsid w:val="00E34939"/>
    <w:rsid w:val="00E34AD4"/>
    <w:rsid w:val="00E34BE4"/>
    <w:rsid w:val="00E34CA9"/>
    <w:rsid w:val="00E34CB9"/>
    <w:rsid w:val="00E3586F"/>
    <w:rsid w:val="00E35971"/>
    <w:rsid w:val="00E35E21"/>
    <w:rsid w:val="00E36410"/>
    <w:rsid w:val="00E3788A"/>
    <w:rsid w:val="00E37BF5"/>
    <w:rsid w:val="00E40405"/>
    <w:rsid w:val="00E40831"/>
    <w:rsid w:val="00E40929"/>
    <w:rsid w:val="00E41107"/>
    <w:rsid w:val="00E41450"/>
    <w:rsid w:val="00E42330"/>
    <w:rsid w:val="00E42B89"/>
    <w:rsid w:val="00E43558"/>
    <w:rsid w:val="00E435C3"/>
    <w:rsid w:val="00E43CCA"/>
    <w:rsid w:val="00E43EA8"/>
    <w:rsid w:val="00E43FE7"/>
    <w:rsid w:val="00E4445A"/>
    <w:rsid w:val="00E4450A"/>
    <w:rsid w:val="00E44936"/>
    <w:rsid w:val="00E44DDD"/>
    <w:rsid w:val="00E455E1"/>
    <w:rsid w:val="00E45FED"/>
    <w:rsid w:val="00E4638B"/>
    <w:rsid w:val="00E4688B"/>
    <w:rsid w:val="00E468E9"/>
    <w:rsid w:val="00E4741C"/>
    <w:rsid w:val="00E47455"/>
    <w:rsid w:val="00E47716"/>
    <w:rsid w:val="00E47A6E"/>
    <w:rsid w:val="00E47F76"/>
    <w:rsid w:val="00E502BA"/>
    <w:rsid w:val="00E50477"/>
    <w:rsid w:val="00E50E30"/>
    <w:rsid w:val="00E51B2B"/>
    <w:rsid w:val="00E51C86"/>
    <w:rsid w:val="00E52325"/>
    <w:rsid w:val="00E5281B"/>
    <w:rsid w:val="00E5286B"/>
    <w:rsid w:val="00E528E3"/>
    <w:rsid w:val="00E5294E"/>
    <w:rsid w:val="00E52CB0"/>
    <w:rsid w:val="00E5348C"/>
    <w:rsid w:val="00E54213"/>
    <w:rsid w:val="00E545CF"/>
    <w:rsid w:val="00E54ECB"/>
    <w:rsid w:val="00E5596A"/>
    <w:rsid w:val="00E55AAF"/>
    <w:rsid w:val="00E5619D"/>
    <w:rsid w:val="00E563FC"/>
    <w:rsid w:val="00E56882"/>
    <w:rsid w:val="00E56A6A"/>
    <w:rsid w:val="00E56E39"/>
    <w:rsid w:val="00E57FD8"/>
    <w:rsid w:val="00E601FF"/>
    <w:rsid w:val="00E60658"/>
    <w:rsid w:val="00E60E97"/>
    <w:rsid w:val="00E614B3"/>
    <w:rsid w:val="00E616A3"/>
    <w:rsid w:val="00E61A1F"/>
    <w:rsid w:val="00E62D74"/>
    <w:rsid w:val="00E6306D"/>
    <w:rsid w:val="00E645BC"/>
    <w:rsid w:val="00E64BDB"/>
    <w:rsid w:val="00E657F7"/>
    <w:rsid w:val="00E65D2A"/>
    <w:rsid w:val="00E65FB5"/>
    <w:rsid w:val="00E660AE"/>
    <w:rsid w:val="00E660E8"/>
    <w:rsid w:val="00E661AA"/>
    <w:rsid w:val="00E66D22"/>
    <w:rsid w:val="00E66EA5"/>
    <w:rsid w:val="00E701B7"/>
    <w:rsid w:val="00E706B8"/>
    <w:rsid w:val="00E70895"/>
    <w:rsid w:val="00E70E45"/>
    <w:rsid w:val="00E7140B"/>
    <w:rsid w:val="00E714A9"/>
    <w:rsid w:val="00E717C6"/>
    <w:rsid w:val="00E72B6E"/>
    <w:rsid w:val="00E72C1B"/>
    <w:rsid w:val="00E72EFF"/>
    <w:rsid w:val="00E73062"/>
    <w:rsid w:val="00E73559"/>
    <w:rsid w:val="00E735FE"/>
    <w:rsid w:val="00E73EF2"/>
    <w:rsid w:val="00E74053"/>
    <w:rsid w:val="00E7456F"/>
    <w:rsid w:val="00E74E19"/>
    <w:rsid w:val="00E750C9"/>
    <w:rsid w:val="00E75282"/>
    <w:rsid w:val="00E75AA0"/>
    <w:rsid w:val="00E7692E"/>
    <w:rsid w:val="00E77176"/>
    <w:rsid w:val="00E77928"/>
    <w:rsid w:val="00E77929"/>
    <w:rsid w:val="00E77CEF"/>
    <w:rsid w:val="00E77EDA"/>
    <w:rsid w:val="00E805B6"/>
    <w:rsid w:val="00E807E7"/>
    <w:rsid w:val="00E81291"/>
    <w:rsid w:val="00E81DEF"/>
    <w:rsid w:val="00E8265D"/>
    <w:rsid w:val="00E82795"/>
    <w:rsid w:val="00E828DC"/>
    <w:rsid w:val="00E82BA3"/>
    <w:rsid w:val="00E82E84"/>
    <w:rsid w:val="00E82FB8"/>
    <w:rsid w:val="00E830F8"/>
    <w:rsid w:val="00E8327D"/>
    <w:rsid w:val="00E837BA"/>
    <w:rsid w:val="00E84369"/>
    <w:rsid w:val="00E84EF5"/>
    <w:rsid w:val="00E85322"/>
    <w:rsid w:val="00E858BA"/>
    <w:rsid w:val="00E85B49"/>
    <w:rsid w:val="00E8789A"/>
    <w:rsid w:val="00E902A9"/>
    <w:rsid w:val="00E904F4"/>
    <w:rsid w:val="00E90601"/>
    <w:rsid w:val="00E90999"/>
    <w:rsid w:val="00E90B7C"/>
    <w:rsid w:val="00E90CE6"/>
    <w:rsid w:val="00E90F04"/>
    <w:rsid w:val="00E912A6"/>
    <w:rsid w:val="00E91509"/>
    <w:rsid w:val="00E91C81"/>
    <w:rsid w:val="00E91E0A"/>
    <w:rsid w:val="00E9207C"/>
    <w:rsid w:val="00E9213D"/>
    <w:rsid w:val="00E92440"/>
    <w:rsid w:val="00E92464"/>
    <w:rsid w:val="00E9257F"/>
    <w:rsid w:val="00E927D0"/>
    <w:rsid w:val="00E928F3"/>
    <w:rsid w:val="00E92C46"/>
    <w:rsid w:val="00E939A4"/>
    <w:rsid w:val="00E93AAB"/>
    <w:rsid w:val="00E9413F"/>
    <w:rsid w:val="00E942F7"/>
    <w:rsid w:val="00E94C14"/>
    <w:rsid w:val="00E95D7C"/>
    <w:rsid w:val="00E96498"/>
    <w:rsid w:val="00E9708A"/>
    <w:rsid w:val="00E973F7"/>
    <w:rsid w:val="00EA04E3"/>
    <w:rsid w:val="00EA0D28"/>
    <w:rsid w:val="00EA136B"/>
    <w:rsid w:val="00EA15F3"/>
    <w:rsid w:val="00EA1FAC"/>
    <w:rsid w:val="00EA2249"/>
    <w:rsid w:val="00EA2472"/>
    <w:rsid w:val="00EA2E4F"/>
    <w:rsid w:val="00EA3DFB"/>
    <w:rsid w:val="00EA44ED"/>
    <w:rsid w:val="00EA4A71"/>
    <w:rsid w:val="00EA537B"/>
    <w:rsid w:val="00EA59A4"/>
    <w:rsid w:val="00EA6117"/>
    <w:rsid w:val="00EA7500"/>
    <w:rsid w:val="00EA77E3"/>
    <w:rsid w:val="00EA7F41"/>
    <w:rsid w:val="00EB0229"/>
    <w:rsid w:val="00EB0D8F"/>
    <w:rsid w:val="00EB1858"/>
    <w:rsid w:val="00EB18A2"/>
    <w:rsid w:val="00EB24B6"/>
    <w:rsid w:val="00EB2698"/>
    <w:rsid w:val="00EB26CD"/>
    <w:rsid w:val="00EB38A1"/>
    <w:rsid w:val="00EB39EE"/>
    <w:rsid w:val="00EB3AD4"/>
    <w:rsid w:val="00EB4173"/>
    <w:rsid w:val="00EB48AA"/>
    <w:rsid w:val="00EB516B"/>
    <w:rsid w:val="00EB5372"/>
    <w:rsid w:val="00EB5E6C"/>
    <w:rsid w:val="00EB61C2"/>
    <w:rsid w:val="00EB715C"/>
    <w:rsid w:val="00EB7378"/>
    <w:rsid w:val="00EB7D0D"/>
    <w:rsid w:val="00EC0328"/>
    <w:rsid w:val="00EC129F"/>
    <w:rsid w:val="00EC12D6"/>
    <w:rsid w:val="00EC1AA4"/>
    <w:rsid w:val="00EC21CA"/>
    <w:rsid w:val="00EC239B"/>
    <w:rsid w:val="00EC2414"/>
    <w:rsid w:val="00EC25E9"/>
    <w:rsid w:val="00EC383B"/>
    <w:rsid w:val="00EC3A3F"/>
    <w:rsid w:val="00EC3AAD"/>
    <w:rsid w:val="00EC3B19"/>
    <w:rsid w:val="00EC3E8B"/>
    <w:rsid w:val="00EC41ED"/>
    <w:rsid w:val="00EC4342"/>
    <w:rsid w:val="00EC4519"/>
    <w:rsid w:val="00EC6926"/>
    <w:rsid w:val="00EC6936"/>
    <w:rsid w:val="00EC6D9E"/>
    <w:rsid w:val="00EC77F2"/>
    <w:rsid w:val="00ED0C42"/>
    <w:rsid w:val="00ED1005"/>
    <w:rsid w:val="00ED1367"/>
    <w:rsid w:val="00ED1C5A"/>
    <w:rsid w:val="00ED2127"/>
    <w:rsid w:val="00ED268A"/>
    <w:rsid w:val="00ED3986"/>
    <w:rsid w:val="00ED4AAA"/>
    <w:rsid w:val="00ED4F9C"/>
    <w:rsid w:val="00ED5421"/>
    <w:rsid w:val="00ED5F4D"/>
    <w:rsid w:val="00ED604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5405"/>
    <w:rsid w:val="00EE5710"/>
    <w:rsid w:val="00EE6168"/>
    <w:rsid w:val="00EE6990"/>
    <w:rsid w:val="00EE6AD5"/>
    <w:rsid w:val="00EE7859"/>
    <w:rsid w:val="00EF04ED"/>
    <w:rsid w:val="00EF0D51"/>
    <w:rsid w:val="00EF1212"/>
    <w:rsid w:val="00EF185C"/>
    <w:rsid w:val="00EF2712"/>
    <w:rsid w:val="00EF2FF4"/>
    <w:rsid w:val="00EF35FA"/>
    <w:rsid w:val="00EF387E"/>
    <w:rsid w:val="00EF3D75"/>
    <w:rsid w:val="00EF43FD"/>
    <w:rsid w:val="00EF4BCF"/>
    <w:rsid w:val="00EF4BEB"/>
    <w:rsid w:val="00EF4D85"/>
    <w:rsid w:val="00EF5043"/>
    <w:rsid w:val="00EF555B"/>
    <w:rsid w:val="00EF5883"/>
    <w:rsid w:val="00EF5BC1"/>
    <w:rsid w:val="00EF66BB"/>
    <w:rsid w:val="00EF7577"/>
    <w:rsid w:val="00EF7734"/>
    <w:rsid w:val="00F002D9"/>
    <w:rsid w:val="00F006CA"/>
    <w:rsid w:val="00F0080E"/>
    <w:rsid w:val="00F00BFB"/>
    <w:rsid w:val="00F010D8"/>
    <w:rsid w:val="00F032DC"/>
    <w:rsid w:val="00F03BEA"/>
    <w:rsid w:val="00F040D7"/>
    <w:rsid w:val="00F04665"/>
    <w:rsid w:val="00F04963"/>
    <w:rsid w:val="00F067C9"/>
    <w:rsid w:val="00F0721A"/>
    <w:rsid w:val="00F07236"/>
    <w:rsid w:val="00F07368"/>
    <w:rsid w:val="00F079C4"/>
    <w:rsid w:val="00F07DDE"/>
    <w:rsid w:val="00F07EE6"/>
    <w:rsid w:val="00F103E6"/>
    <w:rsid w:val="00F10D65"/>
    <w:rsid w:val="00F114D7"/>
    <w:rsid w:val="00F114E7"/>
    <w:rsid w:val="00F11F37"/>
    <w:rsid w:val="00F125D7"/>
    <w:rsid w:val="00F1269D"/>
    <w:rsid w:val="00F12BFE"/>
    <w:rsid w:val="00F12D12"/>
    <w:rsid w:val="00F13854"/>
    <w:rsid w:val="00F147A2"/>
    <w:rsid w:val="00F14C31"/>
    <w:rsid w:val="00F15947"/>
    <w:rsid w:val="00F15C2F"/>
    <w:rsid w:val="00F161B9"/>
    <w:rsid w:val="00F16338"/>
    <w:rsid w:val="00F16AD7"/>
    <w:rsid w:val="00F16D1C"/>
    <w:rsid w:val="00F16ED4"/>
    <w:rsid w:val="00F17139"/>
    <w:rsid w:val="00F1787F"/>
    <w:rsid w:val="00F178A4"/>
    <w:rsid w:val="00F17A23"/>
    <w:rsid w:val="00F201BE"/>
    <w:rsid w:val="00F203A4"/>
    <w:rsid w:val="00F20428"/>
    <w:rsid w:val="00F20920"/>
    <w:rsid w:val="00F211C3"/>
    <w:rsid w:val="00F2135B"/>
    <w:rsid w:val="00F2192E"/>
    <w:rsid w:val="00F219AF"/>
    <w:rsid w:val="00F21E6C"/>
    <w:rsid w:val="00F22424"/>
    <w:rsid w:val="00F22D3B"/>
    <w:rsid w:val="00F23627"/>
    <w:rsid w:val="00F23631"/>
    <w:rsid w:val="00F23786"/>
    <w:rsid w:val="00F2417A"/>
    <w:rsid w:val="00F24465"/>
    <w:rsid w:val="00F24490"/>
    <w:rsid w:val="00F2500D"/>
    <w:rsid w:val="00F25085"/>
    <w:rsid w:val="00F25906"/>
    <w:rsid w:val="00F25EE3"/>
    <w:rsid w:val="00F26176"/>
    <w:rsid w:val="00F261FB"/>
    <w:rsid w:val="00F26835"/>
    <w:rsid w:val="00F27535"/>
    <w:rsid w:val="00F279E1"/>
    <w:rsid w:val="00F27C98"/>
    <w:rsid w:val="00F3056B"/>
    <w:rsid w:val="00F307AA"/>
    <w:rsid w:val="00F30A51"/>
    <w:rsid w:val="00F30C4B"/>
    <w:rsid w:val="00F3114F"/>
    <w:rsid w:val="00F31212"/>
    <w:rsid w:val="00F3180C"/>
    <w:rsid w:val="00F3180E"/>
    <w:rsid w:val="00F31ADF"/>
    <w:rsid w:val="00F334DD"/>
    <w:rsid w:val="00F339D1"/>
    <w:rsid w:val="00F33A27"/>
    <w:rsid w:val="00F33F37"/>
    <w:rsid w:val="00F342DA"/>
    <w:rsid w:val="00F3451E"/>
    <w:rsid w:val="00F34999"/>
    <w:rsid w:val="00F35274"/>
    <w:rsid w:val="00F35B6E"/>
    <w:rsid w:val="00F36474"/>
    <w:rsid w:val="00F36B18"/>
    <w:rsid w:val="00F36B8A"/>
    <w:rsid w:val="00F3720E"/>
    <w:rsid w:val="00F37315"/>
    <w:rsid w:val="00F3748B"/>
    <w:rsid w:val="00F37FA9"/>
    <w:rsid w:val="00F40545"/>
    <w:rsid w:val="00F40C55"/>
    <w:rsid w:val="00F41292"/>
    <w:rsid w:val="00F41E2B"/>
    <w:rsid w:val="00F41E39"/>
    <w:rsid w:val="00F420BF"/>
    <w:rsid w:val="00F42340"/>
    <w:rsid w:val="00F42991"/>
    <w:rsid w:val="00F42B5F"/>
    <w:rsid w:val="00F42D8E"/>
    <w:rsid w:val="00F432E8"/>
    <w:rsid w:val="00F435D4"/>
    <w:rsid w:val="00F43633"/>
    <w:rsid w:val="00F43E0C"/>
    <w:rsid w:val="00F4457D"/>
    <w:rsid w:val="00F44D3F"/>
    <w:rsid w:val="00F46962"/>
    <w:rsid w:val="00F4739D"/>
    <w:rsid w:val="00F47693"/>
    <w:rsid w:val="00F47796"/>
    <w:rsid w:val="00F4789F"/>
    <w:rsid w:val="00F50AF1"/>
    <w:rsid w:val="00F50DD0"/>
    <w:rsid w:val="00F510CE"/>
    <w:rsid w:val="00F513C0"/>
    <w:rsid w:val="00F51592"/>
    <w:rsid w:val="00F518FB"/>
    <w:rsid w:val="00F519AF"/>
    <w:rsid w:val="00F51B38"/>
    <w:rsid w:val="00F51C79"/>
    <w:rsid w:val="00F525DF"/>
    <w:rsid w:val="00F5361B"/>
    <w:rsid w:val="00F53997"/>
    <w:rsid w:val="00F53B96"/>
    <w:rsid w:val="00F53C09"/>
    <w:rsid w:val="00F53F58"/>
    <w:rsid w:val="00F5460E"/>
    <w:rsid w:val="00F54ADF"/>
    <w:rsid w:val="00F551CE"/>
    <w:rsid w:val="00F55486"/>
    <w:rsid w:val="00F55696"/>
    <w:rsid w:val="00F557FB"/>
    <w:rsid w:val="00F55B77"/>
    <w:rsid w:val="00F5609C"/>
    <w:rsid w:val="00F566DF"/>
    <w:rsid w:val="00F5712E"/>
    <w:rsid w:val="00F5750B"/>
    <w:rsid w:val="00F57B1C"/>
    <w:rsid w:val="00F60D60"/>
    <w:rsid w:val="00F613EB"/>
    <w:rsid w:val="00F6168E"/>
    <w:rsid w:val="00F617B6"/>
    <w:rsid w:val="00F61A2D"/>
    <w:rsid w:val="00F620A3"/>
    <w:rsid w:val="00F63047"/>
    <w:rsid w:val="00F645C5"/>
    <w:rsid w:val="00F654BF"/>
    <w:rsid w:val="00F65CC9"/>
    <w:rsid w:val="00F66A1B"/>
    <w:rsid w:val="00F66D8F"/>
    <w:rsid w:val="00F670CA"/>
    <w:rsid w:val="00F67417"/>
    <w:rsid w:val="00F67B41"/>
    <w:rsid w:val="00F67D3C"/>
    <w:rsid w:val="00F67F77"/>
    <w:rsid w:val="00F7058B"/>
    <w:rsid w:val="00F705FD"/>
    <w:rsid w:val="00F7072F"/>
    <w:rsid w:val="00F70964"/>
    <w:rsid w:val="00F7156F"/>
    <w:rsid w:val="00F7164A"/>
    <w:rsid w:val="00F71971"/>
    <w:rsid w:val="00F720B0"/>
    <w:rsid w:val="00F725DC"/>
    <w:rsid w:val="00F7312D"/>
    <w:rsid w:val="00F7437E"/>
    <w:rsid w:val="00F74436"/>
    <w:rsid w:val="00F74846"/>
    <w:rsid w:val="00F74CEA"/>
    <w:rsid w:val="00F755B1"/>
    <w:rsid w:val="00F75B7E"/>
    <w:rsid w:val="00F75BF3"/>
    <w:rsid w:val="00F75E6F"/>
    <w:rsid w:val="00F76B20"/>
    <w:rsid w:val="00F76CFB"/>
    <w:rsid w:val="00F777D6"/>
    <w:rsid w:val="00F77B6B"/>
    <w:rsid w:val="00F77E23"/>
    <w:rsid w:val="00F80111"/>
    <w:rsid w:val="00F80152"/>
    <w:rsid w:val="00F801DD"/>
    <w:rsid w:val="00F80271"/>
    <w:rsid w:val="00F80B94"/>
    <w:rsid w:val="00F80E60"/>
    <w:rsid w:val="00F80ED3"/>
    <w:rsid w:val="00F80FB7"/>
    <w:rsid w:val="00F81054"/>
    <w:rsid w:val="00F81ABB"/>
    <w:rsid w:val="00F81B33"/>
    <w:rsid w:val="00F81C1C"/>
    <w:rsid w:val="00F81E59"/>
    <w:rsid w:val="00F825D4"/>
    <w:rsid w:val="00F82828"/>
    <w:rsid w:val="00F82DC8"/>
    <w:rsid w:val="00F82E94"/>
    <w:rsid w:val="00F837BD"/>
    <w:rsid w:val="00F83A90"/>
    <w:rsid w:val="00F841CD"/>
    <w:rsid w:val="00F84273"/>
    <w:rsid w:val="00F8440E"/>
    <w:rsid w:val="00F84FF0"/>
    <w:rsid w:val="00F8506E"/>
    <w:rsid w:val="00F852A9"/>
    <w:rsid w:val="00F85371"/>
    <w:rsid w:val="00F856E7"/>
    <w:rsid w:val="00F85FA6"/>
    <w:rsid w:val="00F86722"/>
    <w:rsid w:val="00F867FC"/>
    <w:rsid w:val="00F86847"/>
    <w:rsid w:val="00F86C19"/>
    <w:rsid w:val="00F86C89"/>
    <w:rsid w:val="00F86CFB"/>
    <w:rsid w:val="00F87730"/>
    <w:rsid w:val="00F879F6"/>
    <w:rsid w:val="00F87C23"/>
    <w:rsid w:val="00F90506"/>
    <w:rsid w:val="00F9052B"/>
    <w:rsid w:val="00F90E34"/>
    <w:rsid w:val="00F91178"/>
    <w:rsid w:val="00F912B5"/>
    <w:rsid w:val="00F91A21"/>
    <w:rsid w:val="00F91B01"/>
    <w:rsid w:val="00F91BBD"/>
    <w:rsid w:val="00F91EF7"/>
    <w:rsid w:val="00F91F39"/>
    <w:rsid w:val="00F91FBB"/>
    <w:rsid w:val="00F921B6"/>
    <w:rsid w:val="00F9287D"/>
    <w:rsid w:val="00F92C92"/>
    <w:rsid w:val="00F93415"/>
    <w:rsid w:val="00F93A97"/>
    <w:rsid w:val="00F93F85"/>
    <w:rsid w:val="00F93FD9"/>
    <w:rsid w:val="00F94545"/>
    <w:rsid w:val="00F946FC"/>
    <w:rsid w:val="00F94776"/>
    <w:rsid w:val="00F94A57"/>
    <w:rsid w:val="00F94C4D"/>
    <w:rsid w:val="00F94FA4"/>
    <w:rsid w:val="00F95AD1"/>
    <w:rsid w:val="00F95BB3"/>
    <w:rsid w:val="00F9604A"/>
    <w:rsid w:val="00F9648A"/>
    <w:rsid w:val="00F96E8E"/>
    <w:rsid w:val="00F970A9"/>
    <w:rsid w:val="00F97D83"/>
    <w:rsid w:val="00F97FE8"/>
    <w:rsid w:val="00FA0AB4"/>
    <w:rsid w:val="00FA1210"/>
    <w:rsid w:val="00FA1409"/>
    <w:rsid w:val="00FA1571"/>
    <w:rsid w:val="00FA1642"/>
    <w:rsid w:val="00FA1D5D"/>
    <w:rsid w:val="00FA1E69"/>
    <w:rsid w:val="00FA1FDC"/>
    <w:rsid w:val="00FA208D"/>
    <w:rsid w:val="00FA2C0F"/>
    <w:rsid w:val="00FA2E85"/>
    <w:rsid w:val="00FA3065"/>
    <w:rsid w:val="00FA346D"/>
    <w:rsid w:val="00FA3816"/>
    <w:rsid w:val="00FA3CFC"/>
    <w:rsid w:val="00FA3D69"/>
    <w:rsid w:val="00FA450D"/>
    <w:rsid w:val="00FA4605"/>
    <w:rsid w:val="00FA53E1"/>
    <w:rsid w:val="00FA56BB"/>
    <w:rsid w:val="00FA5C41"/>
    <w:rsid w:val="00FA5E1B"/>
    <w:rsid w:val="00FA5F20"/>
    <w:rsid w:val="00FA63C2"/>
    <w:rsid w:val="00FA6AB4"/>
    <w:rsid w:val="00FA6FC1"/>
    <w:rsid w:val="00FA7144"/>
    <w:rsid w:val="00FA7D13"/>
    <w:rsid w:val="00FB0A03"/>
    <w:rsid w:val="00FB0AA9"/>
    <w:rsid w:val="00FB111B"/>
    <w:rsid w:val="00FB1371"/>
    <w:rsid w:val="00FB16BB"/>
    <w:rsid w:val="00FB1984"/>
    <w:rsid w:val="00FB21DB"/>
    <w:rsid w:val="00FB2400"/>
    <w:rsid w:val="00FB24F5"/>
    <w:rsid w:val="00FB2810"/>
    <w:rsid w:val="00FB2C70"/>
    <w:rsid w:val="00FB2F07"/>
    <w:rsid w:val="00FB31F3"/>
    <w:rsid w:val="00FB3649"/>
    <w:rsid w:val="00FB4225"/>
    <w:rsid w:val="00FB6293"/>
    <w:rsid w:val="00FB62E9"/>
    <w:rsid w:val="00FB7148"/>
    <w:rsid w:val="00FB775C"/>
    <w:rsid w:val="00FC0AA0"/>
    <w:rsid w:val="00FC1017"/>
    <w:rsid w:val="00FC1175"/>
    <w:rsid w:val="00FC1355"/>
    <w:rsid w:val="00FC16C1"/>
    <w:rsid w:val="00FC16D8"/>
    <w:rsid w:val="00FC2C3F"/>
    <w:rsid w:val="00FC3243"/>
    <w:rsid w:val="00FC43EA"/>
    <w:rsid w:val="00FC4ABD"/>
    <w:rsid w:val="00FC4B96"/>
    <w:rsid w:val="00FC4C86"/>
    <w:rsid w:val="00FC4CA7"/>
    <w:rsid w:val="00FC57CE"/>
    <w:rsid w:val="00FC6137"/>
    <w:rsid w:val="00FC62AA"/>
    <w:rsid w:val="00FC681A"/>
    <w:rsid w:val="00FC7180"/>
    <w:rsid w:val="00FD013E"/>
    <w:rsid w:val="00FD024E"/>
    <w:rsid w:val="00FD07F8"/>
    <w:rsid w:val="00FD0A0B"/>
    <w:rsid w:val="00FD1A50"/>
    <w:rsid w:val="00FD3F47"/>
    <w:rsid w:val="00FD4103"/>
    <w:rsid w:val="00FD4240"/>
    <w:rsid w:val="00FD48F2"/>
    <w:rsid w:val="00FD49F3"/>
    <w:rsid w:val="00FD5F80"/>
    <w:rsid w:val="00FD68A9"/>
    <w:rsid w:val="00FD6D2B"/>
    <w:rsid w:val="00FD6FD4"/>
    <w:rsid w:val="00FD790A"/>
    <w:rsid w:val="00FE08D3"/>
    <w:rsid w:val="00FE0C49"/>
    <w:rsid w:val="00FE1A12"/>
    <w:rsid w:val="00FE1C48"/>
    <w:rsid w:val="00FE251C"/>
    <w:rsid w:val="00FE2F41"/>
    <w:rsid w:val="00FE3B5E"/>
    <w:rsid w:val="00FE3F68"/>
    <w:rsid w:val="00FE4B41"/>
    <w:rsid w:val="00FE4D78"/>
    <w:rsid w:val="00FE584D"/>
    <w:rsid w:val="00FE6924"/>
    <w:rsid w:val="00FE69A0"/>
    <w:rsid w:val="00FF068B"/>
    <w:rsid w:val="00FF2439"/>
    <w:rsid w:val="00FF2FF2"/>
    <w:rsid w:val="00FF35ED"/>
    <w:rsid w:val="00FF3625"/>
    <w:rsid w:val="00FF36F2"/>
    <w:rsid w:val="00FF3E00"/>
    <w:rsid w:val="00FF40A9"/>
    <w:rsid w:val="00FF644A"/>
    <w:rsid w:val="00FF68C0"/>
    <w:rsid w:val="00FF71AC"/>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CEE7AD8E-96C3-4F3D-B0A8-7045111C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157E"/>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272F9E"/>
    <w:pPr>
      <w:keepNext/>
      <w:keepLines/>
      <w:spacing w:before="120" w:after="120"/>
      <w:outlineLvl w:val="2"/>
    </w:pPr>
    <w:rPr>
      <w:b/>
      <w:bCs/>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272F9E"/>
    <w:rPr>
      <w:rFonts w:eastAsia="Times New Roman"/>
      <w:b/>
      <w:bCs/>
      <w:sz w:val="24"/>
      <w:szCs w:val="24"/>
      <w:lang w:eastAsia="en-US"/>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9"/>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35575673">
      <w:bodyDiv w:val="1"/>
      <w:marLeft w:val="0"/>
      <w:marRight w:val="0"/>
      <w:marTop w:val="0"/>
      <w:marBottom w:val="0"/>
      <w:divBdr>
        <w:top w:val="none" w:sz="0" w:space="0" w:color="auto"/>
        <w:left w:val="none" w:sz="0" w:space="0" w:color="auto"/>
        <w:bottom w:val="none" w:sz="0" w:space="0" w:color="auto"/>
        <w:right w:val="none" w:sz="0" w:space="0" w:color="auto"/>
      </w:divBdr>
      <w:divsChild>
        <w:div w:id="150297143">
          <w:marLeft w:val="1166"/>
          <w:marRight w:val="0"/>
          <w:marTop w:val="200"/>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67288964">
      <w:bodyDiv w:val="1"/>
      <w:marLeft w:val="0"/>
      <w:marRight w:val="0"/>
      <w:marTop w:val="0"/>
      <w:marBottom w:val="0"/>
      <w:divBdr>
        <w:top w:val="none" w:sz="0" w:space="0" w:color="auto"/>
        <w:left w:val="none" w:sz="0" w:space="0" w:color="auto"/>
        <w:bottom w:val="none" w:sz="0" w:space="0" w:color="auto"/>
        <w:right w:val="none" w:sz="0" w:space="0" w:color="auto"/>
      </w:divBdr>
      <w:divsChild>
        <w:div w:id="900598382">
          <w:marLeft w:val="1166"/>
          <w:marRight w:val="0"/>
          <w:marTop w:val="200"/>
          <w:marBottom w:val="0"/>
          <w:divBdr>
            <w:top w:val="none" w:sz="0" w:space="0" w:color="auto"/>
            <w:left w:val="none" w:sz="0" w:space="0" w:color="auto"/>
            <w:bottom w:val="none" w:sz="0" w:space="0" w:color="auto"/>
            <w:right w:val="none" w:sz="0" w:space="0" w:color="auto"/>
          </w:divBdr>
        </w:div>
        <w:div w:id="1960867523">
          <w:marLeft w:val="1987"/>
          <w:marRight w:val="0"/>
          <w:marTop w:val="200"/>
          <w:marBottom w:val="0"/>
          <w:divBdr>
            <w:top w:val="none" w:sz="0" w:space="0" w:color="auto"/>
            <w:left w:val="none" w:sz="0" w:space="0" w:color="auto"/>
            <w:bottom w:val="none" w:sz="0" w:space="0" w:color="auto"/>
            <w:right w:val="none" w:sz="0" w:space="0" w:color="auto"/>
          </w:divBdr>
        </w:div>
        <w:div w:id="1177111735">
          <w:marLeft w:val="1987"/>
          <w:marRight w:val="0"/>
          <w:marTop w:val="200"/>
          <w:marBottom w:val="0"/>
          <w:divBdr>
            <w:top w:val="none" w:sz="0" w:space="0" w:color="auto"/>
            <w:left w:val="none" w:sz="0" w:space="0" w:color="auto"/>
            <w:bottom w:val="none" w:sz="0" w:space="0" w:color="auto"/>
            <w:right w:val="none" w:sz="0" w:space="0" w:color="auto"/>
          </w:divBdr>
        </w:div>
        <w:div w:id="2101873540">
          <w:marLeft w:val="1166"/>
          <w:marRight w:val="0"/>
          <w:marTop w:val="200"/>
          <w:marBottom w:val="0"/>
          <w:divBdr>
            <w:top w:val="none" w:sz="0" w:space="0" w:color="auto"/>
            <w:left w:val="none" w:sz="0" w:space="0" w:color="auto"/>
            <w:bottom w:val="none" w:sz="0" w:space="0" w:color="auto"/>
            <w:right w:val="none" w:sz="0" w:space="0" w:color="auto"/>
          </w:divBdr>
        </w:div>
        <w:div w:id="1579241329">
          <w:marLeft w:val="1699"/>
          <w:marRight w:val="0"/>
          <w:marTop w:val="200"/>
          <w:marBottom w:val="0"/>
          <w:divBdr>
            <w:top w:val="none" w:sz="0" w:space="0" w:color="auto"/>
            <w:left w:val="none" w:sz="0" w:space="0" w:color="auto"/>
            <w:bottom w:val="none" w:sz="0" w:space="0" w:color="auto"/>
            <w:right w:val="none" w:sz="0" w:space="0" w:color="auto"/>
          </w:divBdr>
        </w:div>
        <w:div w:id="466239476">
          <w:marLeft w:val="1699"/>
          <w:marRight w:val="0"/>
          <w:marTop w:val="200"/>
          <w:marBottom w:val="0"/>
          <w:divBdr>
            <w:top w:val="none" w:sz="0" w:space="0" w:color="auto"/>
            <w:left w:val="none" w:sz="0" w:space="0" w:color="auto"/>
            <w:bottom w:val="none" w:sz="0" w:space="0" w:color="auto"/>
            <w:right w:val="none" w:sz="0" w:space="0" w:color="auto"/>
          </w:divBdr>
        </w:div>
        <w:div w:id="256863490">
          <w:marLeft w:val="2549"/>
          <w:marRight w:val="0"/>
          <w:marTop w:val="200"/>
          <w:marBottom w:val="0"/>
          <w:divBdr>
            <w:top w:val="none" w:sz="0" w:space="0" w:color="auto"/>
            <w:left w:val="none" w:sz="0" w:space="0" w:color="auto"/>
            <w:bottom w:val="none" w:sz="0" w:space="0" w:color="auto"/>
            <w:right w:val="none" w:sz="0" w:space="0" w:color="auto"/>
          </w:divBdr>
        </w:div>
        <w:div w:id="1706708925">
          <w:marLeft w:val="2549"/>
          <w:marRight w:val="0"/>
          <w:marTop w:val="200"/>
          <w:marBottom w:val="0"/>
          <w:divBdr>
            <w:top w:val="none" w:sz="0" w:space="0" w:color="auto"/>
            <w:left w:val="none" w:sz="0" w:space="0" w:color="auto"/>
            <w:bottom w:val="none" w:sz="0" w:space="0" w:color="auto"/>
            <w:right w:val="none" w:sz="0" w:space="0" w:color="auto"/>
          </w:divBdr>
        </w:div>
        <w:div w:id="1038552459">
          <w:marLeft w:val="2549"/>
          <w:marRight w:val="0"/>
          <w:marTop w:val="200"/>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862747894">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94845156">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09910119">
      <w:bodyDiv w:val="1"/>
      <w:marLeft w:val="0"/>
      <w:marRight w:val="0"/>
      <w:marTop w:val="0"/>
      <w:marBottom w:val="0"/>
      <w:divBdr>
        <w:top w:val="none" w:sz="0" w:space="0" w:color="auto"/>
        <w:left w:val="none" w:sz="0" w:space="0" w:color="auto"/>
        <w:bottom w:val="none" w:sz="0" w:space="0" w:color="auto"/>
        <w:right w:val="none" w:sz="0" w:space="0" w:color="auto"/>
      </w:divBdr>
      <w:divsChild>
        <w:div w:id="586117909">
          <w:marLeft w:val="1080"/>
          <w:marRight w:val="0"/>
          <w:marTop w:val="100"/>
          <w:marBottom w:val="0"/>
          <w:divBdr>
            <w:top w:val="none" w:sz="0" w:space="0" w:color="auto"/>
            <w:left w:val="none" w:sz="0" w:space="0" w:color="auto"/>
            <w:bottom w:val="none" w:sz="0" w:space="0" w:color="auto"/>
            <w:right w:val="none" w:sz="0" w:space="0" w:color="auto"/>
          </w:divBdr>
        </w:div>
        <w:div w:id="1127506299">
          <w:marLeft w:val="1080"/>
          <w:marRight w:val="0"/>
          <w:marTop w:val="100"/>
          <w:marBottom w:val="0"/>
          <w:divBdr>
            <w:top w:val="none" w:sz="0" w:space="0" w:color="auto"/>
            <w:left w:val="none" w:sz="0" w:space="0" w:color="auto"/>
            <w:bottom w:val="none" w:sz="0" w:space="0" w:color="auto"/>
            <w:right w:val="none" w:sz="0" w:space="0" w:color="auto"/>
          </w:divBdr>
        </w:div>
      </w:divsChild>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53897843">
      <w:bodyDiv w:val="1"/>
      <w:marLeft w:val="0"/>
      <w:marRight w:val="0"/>
      <w:marTop w:val="0"/>
      <w:marBottom w:val="0"/>
      <w:divBdr>
        <w:top w:val="none" w:sz="0" w:space="0" w:color="auto"/>
        <w:left w:val="none" w:sz="0" w:space="0" w:color="auto"/>
        <w:bottom w:val="none" w:sz="0" w:space="0" w:color="auto"/>
        <w:right w:val="none" w:sz="0" w:space="0" w:color="auto"/>
      </w:divBdr>
      <w:divsChild>
        <w:div w:id="1177310159">
          <w:marLeft w:val="1166"/>
          <w:marRight w:val="0"/>
          <w:marTop w:val="200"/>
          <w:marBottom w:val="0"/>
          <w:divBdr>
            <w:top w:val="none" w:sz="0" w:space="0" w:color="auto"/>
            <w:left w:val="none" w:sz="0" w:space="0" w:color="auto"/>
            <w:bottom w:val="none" w:sz="0" w:space="0" w:color="auto"/>
            <w:right w:val="none" w:sz="0" w:space="0" w:color="auto"/>
          </w:divBdr>
        </w:div>
        <w:div w:id="1825581481">
          <w:marLeft w:val="1166"/>
          <w:marRight w:val="0"/>
          <w:marTop w:val="200"/>
          <w:marBottom w:val="0"/>
          <w:divBdr>
            <w:top w:val="none" w:sz="0" w:space="0" w:color="auto"/>
            <w:left w:val="none" w:sz="0" w:space="0" w:color="auto"/>
            <w:bottom w:val="none" w:sz="0" w:space="0" w:color="auto"/>
            <w:right w:val="none" w:sz="0" w:space="0" w:color="auto"/>
          </w:divBdr>
        </w:div>
        <w:div w:id="958071505">
          <w:marLeft w:val="1166"/>
          <w:marRight w:val="0"/>
          <w:marTop w:val="200"/>
          <w:marBottom w:val="0"/>
          <w:divBdr>
            <w:top w:val="none" w:sz="0" w:space="0" w:color="auto"/>
            <w:left w:val="none" w:sz="0" w:space="0" w:color="auto"/>
            <w:bottom w:val="none" w:sz="0" w:space="0" w:color="auto"/>
            <w:right w:val="none" w:sz="0" w:space="0" w:color="auto"/>
          </w:divBdr>
        </w:div>
        <w:div w:id="1466120326">
          <w:marLeft w:val="1166"/>
          <w:marRight w:val="0"/>
          <w:marTop w:val="2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08940-E37F-4168-BE58-C9F2ACBCC96F}">
  <ds:schemaRefs>
    <ds:schemaRef ds:uri="http://schemas.microsoft.com/sharepoint/v3/contenttype/forms"/>
  </ds:schemaRefs>
</ds:datastoreItem>
</file>

<file path=customXml/itemProps2.xml><?xml version="1.0" encoding="utf-8"?>
<ds:datastoreItem xmlns:ds="http://schemas.openxmlformats.org/officeDocument/2006/customXml" ds:itemID="{793A4A65-5EF7-4C5A-9DE6-FF3BB8BFB4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EF59E7-E158-42F3-8577-895B366A801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CE9CD473-C981-4529-BC70-F8B11C5A37C6}">
  <ds:schemaRefs>
    <ds:schemaRef ds:uri="http://schemas.openxmlformats.org/officeDocument/2006/bibliography"/>
  </ds:schemaRefs>
</ds:datastoreItem>
</file>

<file path=customXml/itemProps5.xml><?xml version="1.0" encoding="utf-8"?>
<ds:datastoreItem xmlns:ds="http://schemas.openxmlformats.org/officeDocument/2006/customXml" ds:itemID="{6DB1762F-E68D-4308-B931-7D59D62DE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2476</TotalTime>
  <Pages>12</Pages>
  <Words>5593</Words>
  <Characters>31886</Characters>
  <Application>Microsoft Office Word</Application>
  <DocSecurity>0</DocSecurity>
  <Lines>265</Lines>
  <Paragraphs>74</Paragraphs>
  <ScaleCrop>false</ScaleCrop>
  <Company>vivo mobile communication co.</Company>
  <LinksUpToDate>false</LinksUpToDate>
  <CharactersWithSpaces>37405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Zeng2</cp:lastModifiedBy>
  <cp:revision>289</cp:revision>
  <cp:lastPrinted>2008-12-09T03:19:00Z</cp:lastPrinted>
  <dcterms:created xsi:type="dcterms:W3CDTF">2022-08-10T10:02:00Z</dcterms:created>
  <dcterms:modified xsi:type="dcterms:W3CDTF">2022-09-30T14:50:00Z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